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4E66D5" w:rsidRPr="004E66D5" w:rsidTr="004E66D5">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4E66D5" w:rsidRPr="004E66D5" w:rsidRDefault="004E66D5" w:rsidP="004E66D5">
            <w:pPr>
              <w:spacing w:before="100" w:beforeAutospacing="1" w:after="100" w:afterAutospacing="1" w:line="240" w:lineRule="auto"/>
              <w:jc w:val="center"/>
              <w:rPr>
                <w:rFonts w:ascii="Arial" w:eastAsia="Times New Roman" w:hAnsi="Arial" w:cs="Arial"/>
                <w:sz w:val="20"/>
                <w:szCs w:val="20"/>
                <w:lang w:eastAsia="en-AU"/>
              </w:rPr>
            </w:pPr>
            <w:r w:rsidRPr="004E66D5">
              <w:rPr>
                <w:rFonts w:ascii="Arial" w:eastAsia="Times New Roman" w:hAnsi="Arial" w:cs="Arial"/>
                <w:b/>
                <w:bCs/>
                <w:sz w:val="20"/>
                <w:szCs w:val="20"/>
                <w:lang w:eastAsia="en-AU"/>
              </w:rPr>
              <w:t>Table 7.2.3.2.4.1 Assessable development - Residential north sub-precinct</w:t>
            </w:r>
          </w:p>
        </w:tc>
      </w:tr>
    </w:tbl>
    <w:p w:rsidR="004E66D5" w:rsidRDefault="004E66D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200"/>
        <w:gridCol w:w="5985"/>
        <w:gridCol w:w="1790"/>
        <w:gridCol w:w="2398"/>
      </w:tblGrid>
      <w:tr w:rsidR="00333238" w:rsidRPr="004E66D5" w:rsidTr="005E4E8F">
        <w:trPr>
          <w:tblCellSpacing w:w="15" w:type="dxa"/>
        </w:trPr>
        <w:tc>
          <w:tcPr>
            <w:tcW w:w="168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BD361A" w:rsidRPr="004E66D5" w:rsidRDefault="00BD361A" w:rsidP="004E66D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66D5">
              <w:rPr>
                <w:rFonts w:ascii="Arial" w:eastAsia="Times New Roman" w:hAnsi="Arial" w:cs="Arial"/>
                <w:b/>
                <w:bCs/>
                <w:sz w:val="20"/>
                <w:szCs w:val="20"/>
                <w:lang w:eastAsia="en-AU"/>
              </w:rPr>
              <w:t>Performance outcomes</w:t>
            </w:r>
          </w:p>
        </w:tc>
        <w:tc>
          <w:tcPr>
            <w:tcW w:w="193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BD361A" w:rsidRPr="004E66D5" w:rsidRDefault="00BD361A" w:rsidP="004E66D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66D5">
              <w:rPr>
                <w:rFonts w:ascii="Arial" w:eastAsia="Times New Roman" w:hAnsi="Arial" w:cs="Arial"/>
                <w:b/>
                <w:bCs/>
                <w:sz w:val="20"/>
                <w:szCs w:val="20"/>
                <w:lang w:eastAsia="en-AU"/>
              </w:rPr>
              <w:t>Examples that achieve aspects of the Performance Outcome</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BD361A" w:rsidRPr="004309BE" w:rsidRDefault="00BD361A" w:rsidP="00BD361A">
            <w:pPr>
              <w:spacing w:after="0" w:line="240" w:lineRule="auto"/>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E Compliance</w:t>
            </w:r>
          </w:p>
          <w:p w:rsidR="00BD361A" w:rsidRPr="004309BE" w:rsidRDefault="00BD361A" w:rsidP="00BD361A">
            <w:pPr>
              <w:pStyle w:val="ListParagraph"/>
              <w:numPr>
                <w:ilvl w:val="0"/>
                <w:numId w:val="67"/>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Yes</w:t>
            </w:r>
          </w:p>
          <w:p w:rsidR="00BD361A" w:rsidRDefault="00BD361A" w:rsidP="00BD361A">
            <w:pPr>
              <w:pStyle w:val="ListParagraph"/>
              <w:numPr>
                <w:ilvl w:val="0"/>
                <w:numId w:val="67"/>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No See PO or</w:t>
            </w:r>
          </w:p>
          <w:p w:rsidR="00BD361A" w:rsidRPr="004E66D5" w:rsidRDefault="00BD361A" w:rsidP="00BD361A">
            <w:pPr>
              <w:pStyle w:val="ListParagraph"/>
              <w:numPr>
                <w:ilvl w:val="0"/>
                <w:numId w:val="67"/>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NA</w:t>
            </w:r>
          </w:p>
        </w:tc>
        <w:tc>
          <w:tcPr>
            <w:tcW w:w="751"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Justification for compliance</w:t>
            </w:r>
          </w:p>
        </w:tc>
      </w:tr>
      <w:tr w:rsidR="0093051D" w:rsidRPr="004E66D5" w:rsidTr="0093051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3051D" w:rsidRPr="004E66D5" w:rsidRDefault="0093051D" w:rsidP="004E66D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66D5">
              <w:rPr>
                <w:rFonts w:ascii="Arial" w:eastAsia="Times New Roman" w:hAnsi="Arial" w:cs="Arial"/>
                <w:b/>
                <w:bCs/>
                <w:sz w:val="20"/>
                <w:szCs w:val="20"/>
                <w:lang w:eastAsia="en-AU"/>
              </w:rPr>
              <w:t>General criteria</w:t>
            </w:r>
          </w:p>
        </w:tc>
      </w:tr>
      <w:tr w:rsidR="00333238" w:rsidRPr="004E66D5" w:rsidTr="005E4E8F">
        <w:trPr>
          <w:tblCellSpacing w:w="15" w:type="dxa"/>
        </w:trPr>
        <w:tc>
          <w:tcPr>
            <w:tcW w:w="363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Density</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Development in the Residential north sub-precinct has a high residential density in accordance with the minimum indicated on a neighbourhood development plan. </w:t>
            </w:r>
          </w:p>
        </w:tc>
        <w:tc>
          <w:tcPr>
            <w:tcW w:w="193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5E4E8F">
        <w:trPr>
          <w:tblCellSpacing w:w="15" w:type="dxa"/>
        </w:trPr>
        <w:tc>
          <w:tcPr>
            <w:tcW w:w="363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Residential uses</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Dual </w:t>
            </w:r>
            <w:proofErr w:type="gramStart"/>
            <w:r w:rsidRPr="004E66D5">
              <w:rPr>
                <w:rFonts w:ascii="Arial" w:eastAsia="Times New Roman" w:hAnsi="Arial" w:cs="Arial"/>
                <w:sz w:val="20"/>
                <w:szCs w:val="20"/>
                <w:lang w:eastAsia="en-AU"/>
              </w:rPr>
              <w:t>occupancies</w:t>
            </w:r>
            <w:r w:rsidRPr="004E66D5">
              <w:rPr>
                <w:rFonts w:ascii="Arial" w:eastAsia="Times New Roman" w:hAnsi="Arial" w:cs="Arial"/>
                <w:sz w:val="20"/>
                <w:szCs w:val="20"/>
                <w:vertAlign w:val="superscript"/>
                <w:lang w:eastAsia="en-AU"/>
              </w:rPr>
              <w:t>(</w:t>
            </w:r>
            <w:proofErr w:type="gramEnd"/>
            <w:r w:rsidRPr="004E66D5">
              <w:rPr>
                <w:rFonts w:ascii="Arial" w:eastAsia="Times New Roman" w:hAnsi="Arial" w:cs="Arial"/>
                <w:sz w:val="20"/>
                <w:szCs w:val="20"/>
                <w:vertAlign w:val="superscript"/>
                <w:lang w:eastAsia="en-AU"/>
              </w:rPr>
              <w:fldChar w:fldCharType="begin"/>
            </w:r>
            <w:r w:rsidRPr="004E66D5">
              <w:rPr>
                <w:rFonts w:ascii="Arial" w:eastAsia="Times New Roman" w:hAnsi="Arial" w:cs="Arial"/>
                <w:sz w:val="20"/>
                <w:szCs w:val="20"/>
                <w:vertAlign w:val="superscript"/>
                <w:lang w:eastAsia="en-AU"/>
              </w:rPr>
              <w:instrText xml:space="preserve"> HYPERLINK "http://consult.moretonbay.qld.gov.au/portal/mbrcpsv3?pointId=s1332743658181" \l "target-d60297e447482" \o "Dual occupancy - Premises containing two dwellings, each for a separate household and consisting of: - a single lot, where neither dwelling is a secondary dwelling - two lots sharing common property where one dwelling is located on each lot." </w:instrText>
            </w:r>
            <w:r w:rsidRPr="004E66D5">
              <w:rPr>
                <w:rFonts w:ascii="Arial" w:eastAsia="Times New Roman" w:hAnsi="Arial" w:cs="Arial"/>
                <w:sz w:val="20"/>
                <w:szCs w:val="20"/>
                <w:vertAlign w:val="superscript"/>
                <w:lang w:eastAsia="en-AU"/>
              </w:rPr>
              <w:fldChar w:fldCharType="separate"/>
            </w:r>
            <w:r w:rsidRPr="004E66D5">
              <w:rPr>
                <w:rFonts w:ascii="Arial" w:eastAsia="Times New Roman" w:hAnsi="Arial" w:cs="Arial"/>
                <w:color w:val="0000FF"/>
                <w:sz w:val="20"/>
                <w:szCs w:val="20"/>
                <w:vertAlign w:val="superscript"/>
                <w:lang w:eastAsia="en-AU"/>
              </w:rPr>
              <w:t>21</w:t>
            </w:r>
            <w:r w:rsidRPr="004E66D5">
              <w:rPr>
                <w:rFonts w:ascii="Arial" w:eastAsia="Times New Roman" w:hAnsi="Arial" w:cs="Arial"/>
                <w:sz w:val="20"/>
                <w:szCs w:val="20"/>
                <w:vertAlign w:val="superscript"/>
                <w:lang w:eastAsia="en-AU"/>
              </w:rPr>
              <w:fldChar w:fldCharType="end"/>
            </w:r>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and low density residential uses are not located in this precinct. </w:t>
            </w:r>
          </w:p>
        </w:tc>
        <w:tc>
          <w:tcPr>
            <w:tcW w:w="193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5E4E8F">
        <w:trPr>
          <w:tblCellSpacing w:w="15" w:type="dxa"/>
        </w:trPr>
        <w:tc>
          <w:tcPr>
            <w:tcW w:w="363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Building height (Residential uses)</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Buildings and structures have a height that:</w:t>
            </w:r>
          </w:p>
          <w:p w:rsidR="00BD361A" w:rsidRPr="004E66D5" w:rsidRDefault="00BD361A" w:rsidP="004E66D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is consistent with the medium to high rise character of the Residential north sub-precinct;</w:t>
            </w:r>
          </w:p>
          <w:p w:rsidR="00BD361A" w:rsidRPr="004E66D5" w:rsidRDefault="00BD361A" w:rsidP="004E66D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responds to the topographic features of the site, including slope and orientation;</w:t>
            </w:r>
          </w:p>
          <w:p w:rsidR="00BD361A" w:rsidRPr="004E66D5" w:rsidRDefault="00BD361A" w:rsidP="004E66D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is not visually dominant or overbearing with respect to the streetscape;</w:t>
            </w:r>
          </w:p>
          <w:p w:rsidR="00BD361A" w:rsidRPr="004E66D5" w:rsidRDefault="00BD361A" w:rsidP="004E66D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responds</w:t>
            </w:r>
            <w:proofErr w:type="gramEnd"/>
            <w:r w:rsidRPr="004E66D5">
              <w:rPr>
                <w:rFonts w:ascii="Arial" w:eastAsia="Times New Roman" w:hAnsi="Arial" w:cs="Arial"/>
                <w:sz w:val="20"/>
                <w:szCs w:val="20"/>
                <w:lang w:eastAsia="en-AU"/>
              </w:rPr>
              <w:t xml:space="preserve"> to the height of development on adjoining land where contained within another precinct or zone.</w:t>
            </w:r>
          </w:p>
          <w:tbl>
            <w:tblPr>
              <w:tblW w:w="487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871"/>
            </w:tblGrid>
            <w:tr w:rsidR="00BD361A" w:rsidRPr="004E66D5" w:rsidTr="00333238">
              <w:trPr>
                <w:trHeight w:val="480"/>
                <w:tblCellSpacing w:w="15" w:type="dxa"/>
              </w:trPr>
              <w:tc>
                <w:tcPr>
                  <w:tcW w:w="4811"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Refer to Planning scheme policy - Residential design for details and examples.</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Building height does not exceed:</w:t>
            </w:r>
          </w:p>
          <w:p w:rsidR="00BD361A" w:rsidRPr="004E66D5" w:rsidRDefault="00BD361A" w:rsidP="004E66D5">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that mapped on Overlay map – Building heights; or</w:t>
            </w:r>
          </w:p>
          <w:p w:rsidR="00BD361A" w:rsidRPr="004E66D5" w:rsidRDefault="00BD361A" w:rsidP="004E66D5">
            <w:pPr>
              <w:numPr>
                <w:ilvl w:val="0"/>
                <w:numId w:val="2"/>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for</w:t>
            </w:r>
            <w:proofErr w:type="gramEnd"/>
            <w:r w:rsidRPr="004E66D5">
              <w:rPr>
                <w:rFonts w:ascii="Arial" w:eastAsia="Times New Roman" w:hAnsi="Arial" w:cs="Arial"/>
                <w:sz w:val="20"/>
                <w:szCs w:val="20"/>
                <w:lang w:eastAsia="en-AU"/>
              </w:rPr>
              <w:t xml:space="preserve"> domestic outbuildings, including free standing carports and garages, 4m and a mean height not exceeding 3.5m.</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36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Building height (Non-residential uses)</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height of buildings does not adversely affect amenity of the area or of adjoining properties.</w:t>
            </w: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Building heights accord with the minimums and maximums mapped on the Neighbourhood development plan map  - Building heights except for architectural features associated with religious expression on Place of worship</w:t>
            </w:r>
            <w:r w:rsidRPr="004E66D5">
              <w:rPr>
                <w:rFonts w:ascii="Arial" w:eastAsia="Times New Roman" w:hAnsi="Arial" w:cs="Arial"/>
                <w:sz w:val="20"/>
                <w:szCs w:val="20"/>
                <w:vertAlign w:val="superscript"/>
                <w:lang w:eastAsia="en-AU"/>
              </w:rPr>
              <w:t>(</w:t>
            </w:r>
            <w:hyperlink r:id="rId7" w:anchor="target-d60297e448446" w:tooltip="Place of worship - Premises used by an organised group for worship and religious activities.  The use may include ancillary facilities for social, educational and associated charitable activities." w:history="1">
              <w:r w:rsidRPr="004E66D5">
                <w:rPr>
                  <w:rFonts w:ascii="Arial" w:eastAsia="Times New Roman" w:hAnsi="Arial" w:cs="Arial"/>
                  <w:color w:val="0000FF"/>
                  <w:sz w:val="20"/>
                  <w:szCs w:val="20"/>
                  <w:vertAlign w:val="superscript"/>
                  <w:lang w:eastAsia="en-AU"/>
                </w:rPr>
                <w:t>60</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and Educational establishment</w:t>
            </w:r>
            <w:r w:rsidRPr="004E66D5">
              <w:rPr>
                <w:rFonts w:ascii="Arial" w:eastAsia="Times New Roman" w:hAnsi="Arial" w:cs="Arial"/>
                <w:sz w:val="20"/>
                <w:szCs w:val="20"/>
                <w:vertAlign w:val="superscript"/>
                <w:lang w:eastAsia="en-AU"/>
              </w:rPr>
              <w:t>(</w:t>
            </w:r>
            <w:hyperlink r:id="rId8" w:anchor="target-d60297e447556" w:tooltip="Educational establishment - Premises used for training and instruction designed to impart knowledge and develop skills.  The use may include outside hours school care for students or on-site student accommodation." w:history="1">
              <w:r w:rsidRPr="004E66D5">
                <w:rPr>
                  <w:rFonts w:ascii="Arial" w:eastAsia="Times New Roman" w:hAnsi="Arial" w:cs="Arial"/>
                  <w:color w:val="0000FF"/>
                  <w:sz w:val="20"/>
                  <w:szCs w:val="20"/>
                  <w:vertAlign w:val="superscript"/>
                  <w:lang w:eastAsia="en-AU"/>
                </w:rPr>
                <w:t>24</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buildings. </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36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Setbacks (Residential uses)</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PO5</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Residential buildings and structures are setback to:</w:t>
            </w:r>
          </w:p>
          <w:p w:rsidR="00BD361A" w:rsidRPr="004E66D5" w:rsidRDefault="00BD361A" w:rsidP="004E66D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be consistent with medium to high density Residential north sub-precinct character where buildings are positioned close to the footpath to create active frontages; </w:t>
            </w:r>
          </w:p>
          <w:p w:rsidR="00BD361A" w:rsidRPr="004E66D5" w:rsidRDefault="00BD361A" w:rsidP="004E66D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maintain private open space areas that are of a size and dimension to be usable and functional;</w:t>
            </w:r>
          </w:p>
          <w:p w:rsidR="00BD361A" w:rsidRPr="004E66D5" w:rsidRDefault="00BD361A" w:rsidP="004E66D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maintain the privacy of adjoining properties;</w:t>
            </w:r>
          </w:p>
          <w:p w:rsidR="00BD361A" w:rsidRPr="004E66D5" w:rsidRDefault="00BD361A" w:rsidP="004E66D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ensure parked vehicles do not restrict pedestrian and traffic movement and safety;</w:t>
            </w:r>
          </w:p>
          <w:p w:rsidR="00BD361A" w:rsidRPr="004E66D5" w:rsidRDefault="00BD361A" w:rsidP="004E66D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limit the length, height and openings of boundary walls to maximise privacy and amenity on adjoining properties;</w:t>
            </w:r>
          </w:p>
          <w:p w:rsidR="00BD361A" w:rsidRPr="004E66D5" w:rsidRDefault="00BD361A" w:rsidP="004E66D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ensure built to boundary walls do not create unusable or inaccessible spaces and do not negatively impact the streetscape character, amenity or functionality of adjoining properties; </w:t>
            </w:r>
          </w:p>
          <w:p w:rsidR="00BD361A" w:rsidRPr="004E66D5" w:rsidRDefault="00BD361A" w:rsidP="004E66D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Provide adequate separation to particular infrastructure and water bodies to minimise adverse impacts on people, property, water quality and infrastructure. </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BD361A" w:rsidRPr="004E66D5" w:rsidTr="00333238">
              <w:trPr>
                <w:trHeight w:val="480"/>
                <w:tblCellSpacing w:w="15" w:type="dxa"/>
              </w:trPr>
              <w:tc>
                <w:tcPr>
                  <w:tcW w:w="4841"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Refer to Planning scheme policy - Residential design for details and examples.</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Setbacks (excluding built to boundary walls) comply with Table 7.2.3.2.4.2 - Setback (Residential uses).</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Buildings (excluding class 10 buildings and structures) ensure that built to boundary walls are:</w:t>
            </w:r>
          </w:p>
          <w:p w:rsidR="00BD361A" w:rsidRPr="004E66D5" w:rsidRDefault="00BD361A" w:rsidP="004E66D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of a length and height in Table 7.2.3.2.4.3;</w:t>
            </w:r>
          </w:p>
          <w:p w:rsidR="00BD361A" w:rsidRPr="004E66D5" w:rsidRDefault="00BD361A" w:rsidP="004E66D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setback from the side boundary:</w:t>
            </w:r>
          </w:p>
          <w:p w:rsidR="00BD361A" w:rsidRPr="004E66D5" w:rsidRDefault="00BD361A" w:rsidP="004E66D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 more than 20mm; or</w:t>
            </w:r>
          </w:p>
          <w:p w:rsidR="00BD361A" w:rsidRPr="004E66D5" w:rsidRDefault="00BD361A" w:rsidP="004E66D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if a plan of development shows only one built to boundary wall on the boundary, not more than 150mm;</w:t>
            </w:r>
          </w:p>
          <w:p w:rsidR="00BD361A" w:rsidRPr="004E66D5" w:rsidRDefault="00BD361A" w:rsidP="004E66D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on</w:t>
            </w:r>
            <w:proofErr w:type="gramEnd"/>
            <w:r w:rsidRPr="004E66D5">
              <w:rPr>
                <w:rFonts w:ascii="Arial" w:eastAsia="Times New Roman" w:hAnsi="Arial" w:cs="Arial"/>
                <w:sz w:val="20"/>
                <w:szCs w:val="20"/>
                <w:lang w:eastAsia="en-AU"/>
              </w:rPr>
              <w:t xml:space="preserve">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5"/>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and 'easement for maintenance purposes' is recommended.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36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Setbacks (Non-residential uses)</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PO6</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Front setbacks ensure buildings address and actively interface with streets and public spaces.</w:t>
            </w: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E6.1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For the primary street frontage buildings are constructed:</w:t>
            </w:r>
          </w:p>
          <w:p w:rsidR="00BD361A" w:rsidRPr="004E66D5" w:rsidRDefault="00BD361A" w:rsidP="004E66D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to the property boundary; or</w:t>
            </w:r>
          </w:p>
          <w:p w:rsidR="00BD361A" w:rsidRPr="004E66D5" w:rsidRDefault="00BD361A" w:rsidP="004E66D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setback</w:t>
            </w:r>
            <w:proofErr w:type="gramEnd"/>
            <w:r w:rsidRPr="004E66D5">
              <w:rPr>
                <w:rFonts w:ascii="Arial" w:eastAsia="Times New Roman" w:hAnsi="Arial" w:cs="Arial"/>
                <w:sz w:val="20"/>
                <w:szCs w:val="20"/>
                <w:lang w:eastAsia="en-AU"/>
              </w:rPr>
              <w:t xml:space="preserve"> a maximum of 3m from the property boundary, where for the purpose of outdoor dining.</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E6.2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For the secondary frontage, setbacks are consistent with an adjoining building.</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PO7</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Side and rear setbacks cater for driveway(s), services, utilities and buffers required to protect the amenity of adjoining sensitive land uses. </w:t>
            </w: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5E4E8F">
        <w:trPr>
          <w:tblCellSpacing w:w="15" w:type="dxa"/>
        </w:trPr>
        <w:tc>
          <w:tcPr>
            <w:tcW w:w="36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Site cover (Residential uses)</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rHeight w:val="1955"/>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Residential buildings and structures will ensure that site cover:</w:t>
            </w:r>
          </w:p>
          <w:p w:rsidR="00BD361A" w:rsidRPr="004E66D5" w:rsidRDefault="00BD361A" w:rsidP="004E66D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does not result in a site density that is inconsistent with the character of the area;</w:t>
            </w:r>
          </w:p>
          <w:p w:rsidR="00BD361A" w:rsidRPr="004E66D5" w:rsidRDefault="00BD361A" w:rsidP="004E66D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does not result in an over development of the site;</w:t>
            </w:r>
          </w:p>
          <w:p w:rsidR="00BD361A" w:rsidRPr="004E66D5" w:rsidRDefault="00BD361A" w:rsidP="004E66D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does not result in other elements of the site being compromised (e.g. Setbacks, open space </w:t>
            </w:r>
            <w:proofErr w:type="spellStart"/>
            <w:r w:rsidRPr="004E66D5">
              <w:rPr>
                <w:rFonts w:ascii="Arial" w:eastAsia="Times New Roman" w:hAnsi="Arial" w:cs="Arial"/>
                <w:sz w:val="20"/>
                <w:szCs w:val="20"/>
                <w:lang w:eastAsia="en-AU"/>
              </w:rPr>
              <w:t>etc</w:t>
            </w:r>
            <w:proofErr w:type="spellEnd"/>
            <w:r w:rsidRPr="004E66D5">
              <w:rPr>
                <w:rFonts w:ascii="Arial" w:eastAsia="Times New Roman" w:hAnsi="Arial" w:cs="Arial"/>
                <w:sz w:val="20"/>
                <w:szCs w:val="20"/>
                <w:lang w:eastAsia="en-AU"/>
              </w:rPr>
              <w:t>);</w:t>
            </w:r>
          </w:p>
          <w:p w:rsidR="00BD361A" w:rsidRPr="004E66D5" w:rsidRDefault="00BD361A" w:rsidP="004E66D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ensures</w:t>
            </w:r>
            <w:proofErr w:type="gramEnd"/>
            <w:r w:rsidRPr="004E66D5">
              <w:rPr>
                <w:rFonts w:ascii="Arial" w:eastAsia="Times New Roman" w:hAnsi="Arial" w:cs="Arial"/>
                <w:sz w:val="20"/>
                <w:szCs w:val="20"/>
                <w:lang w:eastAsia="en-AU"/>
              </w:rPr>
              <w:t xml:space="preserve"> that buildings and structures reflect the attached medium to high density urban character.</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BD361A" w:rsidRPr="004E66D5" w:rsidTr="0093051D">
              <w:trPr>
                <w:trHeight w:val="480"/>
                <w:tblCellSpacing w:w="15" w:type="dxa"/>
              </w:trPr>
              <w:tc>
                <w:tcPr>
                  <w:tcW w:w="4841"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Refer to Planning scheme policy - Residential design for details and examples.</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Site cover (excluding eaves, sun shading devices, patios, balconies and other unenclosed structures) does not exceed the specified in the table below. </w:t>
            </w:r>
          </w:p>
          <w:tbl>
            <w:tblPr>
              <w:tblW w:w="5947" w:type="dxa"/>
              <w:tblCellSpacing w:w="15" w:type="dxa"/>
              <w:tblInd w:w="4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985"/>
              <w:gridCol w:w="851"/>
              <w:gridCol w:w="850"/>
              <w:gridCol w:w="709"/>
              <w:gridCol w:w="709"/>
              <w:gridCol w:w="992"/>
              <w:gridCol w:w="851"/>
            </w:tblGrid>
            <w:tr w:rsidR="00BD361A" w:rsidRPr="004E66D5" w:rsidTr="00DA23EE">
              <w:trPr>
                <w:tblCellSpacing w:w="15" w:type="dxa"/>
              </w:trPr>
              <w:tc>
                <w:tcPr>
                  <w:tcW w:w="940"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333238">
                    <w:rPr>
                      <w:rFonts w:ascii="Arial" w:eastAsia="Times New Roman" w:hAnsi="Arial" w:cs="Arial"/>
                      <w:b/>
                      <w:bCs/>
                      <w:sz w:val="18"/>
                      <w:szCs w:val="18"/>
                      <w:lang w:eastAsia="en-AU"/>
                    </w:rPr>
                    <w:t>Building height</w:t>
                  </w:r>
                </w:p>
              </w:tc>
              <w:tc>
                <w:tcPr>
                  <w:tcW w:w="4917" w:type="dxa"/>
                  <w:gridSpan w:val="6"/>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jc w:val="center"/>
                    <w:rPr>
                      <w:rFonts w:ascii="Arial" w:eastAsia="Times New Roman" w:hAnsi="Arial" w:cs="Arial"/>
                      <w:sz w:val="18"/>
                      <w:szCs w:val="18"/>
                      <w:lang w:eastAsia="en-AU"/>
                    </w:rPr>
                  </w:pPr>
                  <w:r w:rsidRPr="00333238">
                    <w:rPr>
                      <w:rFonts w:ascii="Arial" w:eastAsia="Times New Roman" w:hAnsi="Arial" w:cs="Arial"/>
                      <w:b/>
                      <w:bCs/>
                      <w:sz w:val="18"/>
                      <w:szCs w:val="18"/>
                      <w:lang w:eastAsia="en-AU"/>
                    </w:rPr>
                    <w:t>Lot Size</w:t>
                  </w:r>
                </w:p>
              </w:tc>
            </w:tr>
            <w:tr w:rsidR="00DA23EE" w:rsidRPr="00333238" w:rsidTr="00DA23EE">
              <w:trPr>
                <w:tblCellSpacing w:w="15" w:type="dxa"/>
              </w:trPr>
              <w:tc>
                <w:tcPr>
                  <w:tcW w:w="940" w:type="dxa"/>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18"/>
                      <w:szCs w:val="18"/>
                      <w:lang w:eastAsia="en-AU"/>
                    </w:rPr>
                  </w:pPr>
                </w:p>
              </w:tc>
              <w:tc>
                <w:tcPr>
                  <w:tcW w:w="821" w:type="dxa"/>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333238">
                    <w:rPr>
                      <w:rFonts w:ascii="Arial" w:eastAsia="Times New Roman" w:hAnsi="Arial" w:cs="Arial"/>
                      <w:b/>
                      <w:bCs/>
                      <w:sz w:val="18"/>
                      <w:szCs w:val="18"/>
                      <w:lang w:eastAsia="en-AU"/>
                    </w:rPr>
                    <w:t>300m</w:t>
                  </w:r>
                  <w:r w:rsidRPr="00333238">
                    <w:rPr>
                      <w:rFonts w:ascii="Arial" w:eastAsia="Times New Roman" w:hAnsi="Arial" w:cs="Arial"/>
                      <w:b/>
                      <w:bCs/>
                      <w:sz w:val="18"/>
                      <w:szCs w:val="18"/>
                      <w:vertAlign w:val="superscript"/>
                      <w:lang w:eastAsia="en-AU"/>
                    </w:rPr>
                    <w:t xml:space="preserve">2 </w:t>
                  </w:r>
                  <w:r w:rsidRPr="00333238">
                    <w:rPr>
                      <w:rFonts w:ascii="Arial" w:eastAsia="Times New Roman" w:hAnsi="Arial" w:cs="Arial"/>
                      <w:b/>
                      <w:bCs/>
                      <w:sz w:val="18"/>
                      <w:szCs w:val="18"/>
                      <w:lang w:eastAsia="en-AU"/>
                    </w:rPr>
                    <w:t>or less</w:t>
                  </w:r>
                </w:p>
              </w:tc>
              <w:tc>
                <w:tcPr>
                  <w:tcW w:w="820" w:type="dxa"/>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333238">
                    <w:rPr>
                      <w:rFonts w:ascii="Arial" w:eastAsia="Times New Roman" w:hAnsi="Arial" w:cs="Arial"/>
                      <w:b/>
                      <w:bCs/>
                      <w:sz w:val="18"/>
                      <w:szCs w:val="18"/>
                      <w:lang w:eastAsia="en-AU"/>
                    </w:rPr>
                    <w:t>301- 400m</w:t>
                  </w:r>
                  <w:r w:rsidRPr="00333238">
                    <w:rPr>
                      <w:rFonts w:ascii="Arial" w:eastAsia="Times New Roman" w:hAnsi="Arial" w:cs="Arial"/>
                      <w:b/>
                      <w:bCs/>
                      <w:sz w:val="18"/>
                      <w:szCs w:val="18"/>
                      <w:vertAlign w:val="superscript"/>
                      <w:lang w:eastAsia="en-AU"/>
                    </w:rPr>
                    <w:t>2</w:t>
                  </w:r>
                </w:p>
              </w:tc>
              <w:tc>
                <w:tcPr>
                  <w:tcW w:w="679" w:type="dxa"/>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333238">
                    <w:rPr>
                      <w:rFonts w:ascii="Arial" w:eastAsia="Times New Roman" w:hAnsi="Arial" w:cs="Arial"/>
                      <w:b/>
                      <w:bCs/>
                      <w:sz w:val="18"/>
                      <w:szCs w:val="18"/>
                      <w:lang w:eastAsia="en-AU"/>
                    </w:rPr>
                    <w:t>401- 500m</w:t>
                  </w:r>
                  <w:r w:rsidRPr="00333238">
                    <w:rPr>
                      <w:rFonts w:ascii="Arial" w:eastAsia="Times New Roman" w:hAnsi="Arial" w:cs="Arial"/>
                      <w:b/>
                      <w:bCs/>
                      <w:sz w:val="18"/>
                      <w:szCs w:val="18"/>
                      <w:vertAlign w:val="superscript"/>
                      <w:lang w:eastAsia="en-AU"/>
                    </w:rPr>
                    <w:t>2</w:t>
                  </w:r>
                </w:p>
              </w:tc>
              <w:tc>
                <w:tcPr>
                  <w:tcW w:w="679" w:type="dxa"/>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333238">
                    <w:rPr>
                      <w:rFonts w:ascii="Arial" w:eastAsia="Times New Roman" w:hAnsi="Arial" w:cs="Arial"/>
                      <w:b/>
                      <w:bCs/>
                      <w:sz w:val="18"/>
                      <w:szCs w:val="18"/>
                      <w:lang w:eastAsia="en-AU"/>
                    </w:rPr>
                    <w:t>501- 1000m</w:t>
                  </w:r>
                  <w:r w:rsidRPr="00333238">
                    <w:rPr>
                      <w:rFonts w:ascii="Arial" w:eastAsia="Times New Roman" w:hAnsi="Arial" w:cs="Arial"/>
                      <w:b/>
                      <w:bCs/>
                      <w:sz w:val="18"/>
                      <w:szCs w:val="18"/>
                      <w:vertAlign w:val="superscript"/>
                      <w:lang w:eastAsia="en-AU"/>
                    </w:rPr>
                    <w:t>2</w:t>
                  </w:r>
                </w:p>
              </w:tc>
              <w:tc>
                <w:tcPr>
                  <w:tcW w:w="962" w:type="dxa"/>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333238">
                    <w:rPr>
                      <w:rFonts w:ascii="Arial" w:eastAsia="Times New Roman" w:hAnsi="Arial" w:cs="Arial"/>
                      <w:b/>
                      <w:bCs/>
                      <w:sz w:val="18"/>
                      <w:szCs w:val="18"/>
                      <w:lang w:eastAsia="en-AU"/>
                    </w:rPr>
                    <w:t>1001- 2500m</w:t>
                  </w:r>
                  <w:r w:rsidRPr="00333238">
                    <w:rPr>
                      <w:rFonts w:ascii="Arial" w:eastAsia="Times New Roman" w:hAnsi="Arial" w:cs="Arial"/>
                      <w:b/>
                      <w:bCs/>
                      <w:sz w:val="18"/>
                      <w:szCs w:val="18"/>
                      <w:vertAlign w:val="superscript"/>
                      <w:lang w:eastAsia="en-AU"/>
                    </w:rPr>
                    <w:t>2</w:t>
                  </w:r>
                </w:p>
              </w:tc>
              <w:tc>
                <w:tcPr>
                  <w:tcW w:w="806" w:type="dxa"/>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333238">
                    <w:rPr>
                      <w:rFonts w:ascii="Arial" w:eastAsia="Times New Roman" w:hAnsi="Arial" w:cs="Arial"/>
                      <w:b/>
                      <w:bCs/>
                      <w:sz w:val="18"/>
                      <w:szCs w:val="18"/>
                      <w:lang w:eastAsia="en-AU"/>
                    </w:rPr>
                    <w:t>Greater than 2501m</w:t>
                  </w:r>
                  <w:r w:rsidRPr="00333238">
                    <w:rPr>
                      <w:rFonts w:ascii="Arial" w:eastAsia="Times New Roman" w:hAnsi="Arial" w:cs="Arial"/>
                      <w:b/>
                      <w:bCs/>
                      <w:sz w:val="18"/>
                      <w:szCs w:val="18"/>
                      <w:vertAlign w:val="superscript"/>
                      <w:lang w:eastAsia="en-AU"/>
                    </w:rPr>
                    <w:t>2</w:t>
                  </w:r>
                </w:p>
              </w:tc>
            </w:tr>
            <w:tr w:rsidR="00DA23EE" w:rsidRPr="00333238" w:rsidTr="00DA23EE">
              <w:trPr>
                <w:tblCellSpacing w:w="15" w:type="dxa"/>
              </w:trPr>
              <w:tc>
                <w:tcPr>
                  <w:tcW w:w="940"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Less than 8.5m</w:t>
                  </w:r>
                </w:p>
              </w:tc>
              <w:tc>
                <w:tcPr>
                  <w:tcW w:w="821"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820"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679"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679"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60%</w:t>
                  </w:r>
                </w:p>
              </w:tc>
              <w:tc>
                <w:tcPr>
                  <w:tcW w:w="962"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60%</w:t>
                  </w:r>
                </w:p>
              </w:tc>
              <w:tc>
                <w:tcPr>
                  <w:tcW w:w="806"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60%</w:t>
                  </w:r>
                </w:p>
              </w:tc>
            </w:tr>
            <w:tr w:rsidR="00DA23EE" w:rsidRPr="00333238" w:rsidTr="00DA23EE">
              <w:trPr>
                <w:tblCellSpacing w:w="15" w:type="dxa"/>
              </w:trPr>
              <w:tc>
                <w:tcPr>
                  <w:tcW w:w="940"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&gt;8.5m to 12.0m</w:t>
                  </w:r>
                </w:p>
              </w:tc>
              <w:tc>
                <w:tcPr>
                  <w:tcW w:w="821"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820"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679"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679"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50%</w:t>
                  </w:r>
                </w:p>
              </w:tc>
              <w:tc>
                <w:tcPr>
                  <w:tcW w:w="962"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50%</w:t>
                  </w:r>
                </w:p>
              </w:tc>
              <w:tc>
                <w:tcPr>
                  <w:tcW w:w="806"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50%</w:t>
                  </w:r>
                </w:p>
              </w:tc>
            </w:tr>
            <w:tr w:rsidR="00DA23EE" w:rsidRPr="00333238" w:rsidTr="00DA23EE">
              <w:trPr>
                <w:tblCellSpacing w:w="15" w:type="dxa"/>
              </w:trPr>
              <w:tc>
                <w:tcPr>
                  <w:tcW w:w="940"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&gt;12.0m to 21m</w:t>
                  </w:r>
                </w:p>
              </w:tc>
              <w:tc>
                <w:tcPr>
                  <w:tcW w:w="821"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820"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679"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679"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50%</w:t>
                  </w:r>
                </w:p>
              </w:tc>
              <w:tc>
                <w:tcPr>
                  <w:tcW w:w="962"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40%</w:t>
                  </w:r>
                </w:p>
              </w:tc>
              <w:tc>
                <w:tcPr>
                  <w:tcW w:w="806"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40%</w:t>
                  </w:r>
                </w:p>
              </w:tc>
            </w:tr>
            <w:tr w:rsidR="00DA23EE" w:rsidRPr="00333238" w:rsidTr="00DA23EE">
              <w:trPr>
                <w:tblCellSpacing w:w="15" w:type="dxa"/>
              </w:trPr>
              <w:tc>
                <w:tcPr>
                  <w:tcW w:w="940"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&gt;21m to 27m</w:t>
                  </w:r>
                </w:p>
              </w:tc>
              <w:tc>
                <w:tcPr>
                  <w:tcW w:w="821"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820"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679"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679"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962"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35%</w:t>
                  </w:r>
                </w:p>
              </w:tc>
              <w:tc>
                <w:tcPr>
                  <w:tcW w:w="806"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35%</w:t>
                  </w:r>
                </w:p>
              </w:tc>
            </w:tr>
            <w:tr w:rsidR="00DA23EE" w:rsidRPr="00333238" w:rsidTr="00DA23EE">
              <w:trPr>
                <w:tblCellSpacing w:w="15" w:type="dxa"/>
              </w:trPr>
              <w:tc>
                <w:tcPr>
                  <w:tcW w:w="940"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lastRenderedPageBreak/>
                    <w:t>Greater than 27m</w:t>
                  </w:r>
                </w:p>
              </w:tc>
              <w:tc>
                <w:tcPr>
                  <w:tcW w:w="821"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820"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679"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679"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N/A</w:t>
                  </w:r>
                </w:p>
              </w:tc>
              <w:tc>
                <w:tcPr>
                  <w:tcW w:w="962"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25%</w:t>
                  </w:r>
                </w:p>
              </w:tc>
              <w:tc>
                <w:tcPr>
                  <w:tcW w:w="806" w:type="dxa"/>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25%</w:t>
                  </w:r>
                </w:p>
              </w:tc>
            </w:tr>
          </w:tbl>
          <w:p w:rsidR="00DA23EE" w:rsidRDefault="00DA23EE"/>
          <w:tbl>
            <w:tblPr>
              <w:tblW w:w="592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1"/>
            </w:tblGrid>
            <w:tr w:rsidR="00BD361A" w:rsidRPr="004E66D5" w:rsidTr="005E4E8F">
              <w:trPr>
                <w:tblCellSpacing w:w="15" w:type="dxa"/>
              </w:trPr>
              <w:tc>
                <w:tcPr>
                  <w:tcW w:w="5861"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18"/>
                      <w:szCs w:val="18"/>
                      <w:lang w:eastAsia="en-AU"/>
                    </w:rPr>
                  </w:pPr>
                  <w:r w:rsidRPr="004E66D5">
                    <w:rPr>
                      <w:rFonts w:ascii="Arial" w:eastAsia="Times New Roman" w:hAnsi="Arial" w:cs="Arial"/>
                      <w:sz w:val="18"/>
                      <w:szCs w:val="18"/>
                      <w:lang w:eastAsia="en-AU"/>
                    </w:rPr>
                    <w:t>Note - Refer to Planning scheme policy - Residential design for details and examples.</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36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Movement network</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PO9</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Development is designed to connect to and form part of the surrounding neighbourhood by providing interconnected street, pedestrian and cyclist pathways to adjoining development, sub-precincts (e.g. Civic space sub-precinct and Mixed business sub-precinct), public transport nodes and open space. </w:t>
            </w: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5E4E8F">
        <w:trPr>
          <w:tblCellSpacing w:w="15" w:type="dxa"/>
        </w:trPr>
        <w:tc>
          <w:tcPr>
            <w:tcW w:w="36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Water sensitive urban design</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PO10</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Best practice Water Sensitive Urban Design (WSUD) is incorporated within development sites adjoining street frontages to mitigate impacts of stormwater run-off in accordance with Planning scheme policy - Integrated design. </w:t>
            </w: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 </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5E4E8F">
        <w:trPr>
          <w:tblCellSpacing w:w="15" w:type="dxa"/>
        </w:trPr>
        <w:tc>
          <w:tcPr>
            <w:tcW w:w="36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Sensitive land use separation</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rHeight w:val="2085"/>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PO11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Sensitive land uses within 250m of land in the General industry sub-precinct must mitigate any potential exposure to industrial air, noise or odour emissions that impact on human health, amenity and wellbeing. </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BD361A" w:rsidRPr="004E66D5" w:rsidTr="00DA23EE">
              <w:trPr>
                <w:tblCellSpacing w:w="15" w:type="dxa"/>
              </w:trPr>
              <w:tc>
                <w:tcPr>
                  <w:tcW w:w="4841"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E11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Development is designed and operated to ensure that:</w:t>
            </w:r>
          </w:p>
          <w:p w:rsidR="00BD361A" w:rsidRPr="004E66D5" w:rsidRDefault="00BD361A" w:rsidP="004E66D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it meets the criteria outlined in the Planning Scheme Policy - Noise; and</w:t>
            </w:r>
          </w:p>
          <w:p w:rsidR="00BD361A" w:rsidRPr="004E66D5" w:rsidRDefault="00BD361A" w:rsidP="004E66D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the</w:t>
            </w:r>
            <w:proofErr w:type="gramEnd"/>
            <w:r w:rsidRPr="004E66D5">
              <w:rPr>
                <w:rFonts w:ascii="Arial" w:eastAsia="Times New Roman" w:hAnsi="Arial" w:cs="Arial"/>
                <w:sz w:val="20"/>
                <w:szCs w:val="20"/>
                <w:lang w:eastAsia="en-AU"/>
              </w:rPr>
              <w:t xml:space="preserve"> air quality objectives in the </w:t>
            </w:r>
            <w:r w:rsidRPr="004E66D5">
              <w:rPr>
                <w:rFonts w:ascii="Arial" w:eastAsia="Times New Roman" w:hAnsi="Arial" w:cs="Arial"/>
                <w:i/>
                <w:iCs/>
                <w:sz w:val="20"/>
                <w:szCs w:val="20"/>
                <w:lang w:eastAsia="en-AU"/>
              </w:rPr>
              <w:t>Environmental Protection (Air) Policy 2008</w:t>
            </w:r>
            <w:r w:rsidRPr="004E66D5">
              <w:rPr>
                <w:rFonts w:ascii="Arial" w:eastAsia="Times New Roman" w:hAnsi="Arial" w:cs="Arial"/>
                <w:sz w:val="20"/>
                <w:szCs w:val="20"/>
                <w:lang w:eastAsia="en-AU"/>
              </w:rPr>
              <w:t xml:space="preserve">, are met. </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rHeight w:val="285"/>
          <w:tblCellSpacing w:w="15" w:type="dxa"/>
        </w:trPr>
        <w:tc>
          <w:tcPr>
            <w:tcW w:w="36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Amenity</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PO12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5E4E8F">
        <w:trPr>
          <w:trHeight w:val="345"/>
          <w:tblCellSpacing w:w="15" w:type="dxa"/>
        </w:trPr>
        <w:tc>
          <w:tcPr>
            <w:tcW w:w="36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Noise</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PO13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Noise generating uses do not adversely affect existing or potential noise sensitive uses.  </w:t>
            </w:r>
          </w:p>
          <w:tbl>
            <w:tblPr>
              <w:tblW w:w="504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042"/>
            </w:tblGrid>
            <w:tr w:rsidR="00BD361A" w:rsidRPr="004E66D5" w:rsidTr="009D185A">
              <w:trPr>
                <w:tblCellSpacing w:w="15" w:type="dxa"/>
              </w:trPr>
              <w:tc>
                <w:tcPr>
                  <w:tcW w:w="4982"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BD361A" w:rsidRPr="004E66D5" w:rsidTr="009D185A">
              <w:trPr>
                <w:tblCellSpacing w:w="15" w:type="dxa"/>
              </w:trPr>
              <w:tc>
                <w:tcPr>
                  <w:tcW w:w="4982"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 </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5E4E8F">
        <w:trPr>
          <w:tblCellSpacing w:w="15" w:type="dxa"/>
        </w:trPr>
        <w:tc>
          <w:tcPr>
            <w:tcW w:w="1686"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PO14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BD361A" w:rsidRPr="004E66D5" w:rsidRDefault="00BD361A" w:rsidP="004E66D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4E66D5">
              <w:rPr>
                <w:rFonts w:ascii="Arial" w:eastAsia="Times New Roman" w:hAnsi="Arial" w:cs="Arial"/>
                <w:sz w:val="20"/>
                <w:szCs w:val="20"/>
                <w:lang w:eastAsia="en-AU"/>
              </w:rPr>
              <w:t>etc</w:t>
            </w:r>
            <w:proofErr w:type="spellEnd"/>
            <w:r w:rsidRPr="004E66D5">
              <w:rPr>
                <w:rFonts w:ascii="Arial" w:eastAsia="Times New Roman" w:hAnsi="Arial" w:cs="Arial"/>
                <w:sz w:val="20"/>
                <w:szCs w:val="20"/>
                <w:lang w:eastAsia="en-AU"/>
              </w:rPr>
              <w:t xml:space="preserve">); </w:t>
            </w:r>
          </w:p>
          <w:p w:rsidR="00BD361A" w:rsidRPr="004E66D5" w:rsidRDefault="00BD361A" w:rsidP="004E66D5">
            <w:pPr>
              <w:numPr>
                <w:ilvl w:val="0"/>
                <w:numId w:val="8"/>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maintaining</w:t>
            </w:r>
            <w:proofErr w:type="gramEnd"/>
            <w:r w:rsidRPr="004E66D5">
              <w:rPr>
                <w:rFonts w:ascii="Arial" w:eastAsia="Times New Roman" w:hAnsi="Arial" w:cs="Arial"/>
                <w:sz w:val="20"/>
                <w:szCs w:val="20"/>
                <w:lang w:eastAsia="en-AU"/>
              </w:rPr>
              <w:t xml:space="preserve"> the amenity of the streetscape. </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BD361A" w:rsidRPr="004E66D5" w:rsidTr="009D185A">
              <w:trPr>
                <w:tblCellSpacing w:w="15" w:type="dxa"/>
              </w:trPr>
              <w:tc>
                <w:tcPr>
                  <w:tcW w:w="4841"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BD361A" w:rsidRPr="004E66D5" w:rsidTr="009D185A">
              <w:trPr>
                <w:tblCellSpacing w:w="15" w:type="dxa"/>
              </w:trPr>
              <w:tc>
                <w:tcPr>
                  <w:tcW w:w="4841"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Note - Refer to Planning Scheme Policy – Integrated design for details and examples of noise attenuation structures.</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E14.1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Development is designed to meet the criteria outlined in the Planning Scheme Policy – Noise.</w:t>
            </w: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5E4E8F">
        <w:trPr>
          <w:tblCellSpacing w:w="15" w:type="dxa"/>
        </w:trPr>
        <w:tc>
          <w:tcPr>
            <w:tcW w:w="1686"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E14.2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Noise attenuation structures (e.g. walls, barriers or fences):</w:t>
            </w:r>
          </w:p>
          <w:p w:rsidR="00BD361A" w:rsidRPr="004E66D5" w:rsidRDefault="00BD361A" w:rsidP="004E66D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are not visible from an adjoining road or public area unless: </w:t>
            </w:r>
          </w:p>
          <w:p w:rsidR="00BD361A" w:rsidRPr="004E66D5" w:rsidRDefault="00BD361A" w:rsidP="004E66D5">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4E66D5">
              <w:rPr>
                <w:rFonts w:ascii="Arial" w:eastAsia="Times New Roman" w:hAnsi="Arial" w:cs="Arial"/>
                <w:sz w:val="20"/>
                <w:szCs w:val="20"/>
                <w:lang w:eastAsia="en-AU"/>
              </w:rPr>
              <w:t>adjoining a motorway or rail line; or</w:t>
            </w:r>
          </w:p>
          <w:p w:rsidR="00BD361A" w:rsidRPr="004E66D5" w:rsidRDefault="00BD361A" w:rsidP="004E66D5">
            <w:pPr>
              <w:numPr>
                <w:ilvl w:val="1"/>
                <w:numId w:val="9"/>
              </w:numPr>
              <w:spacing w:before="100" w:beforeAutospacing="1" w:after="100" w:afterAutospacing="1" w:line="240" w:lineRule="auto"/>
              <w:ind w:left="90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adjoining</w:t>
            </w:r>
            <w:proofErr w:type="gramEnd"/>
            <w:r w:rsidRPr="004E66D5">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BD361A" w:rsidRPr="004E66D5" w:rsidRDefault="00BD361A" w:rsidP="004E66D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do not remove existing or prevent future active transport routes or connections to the street network;</w:t>
            </w:r>
          </w:p>
          <w:p w:rsidR="00BD361A" w:rsidRPr="004E66D5" w:rsidRDefault="00BD361A" w:rsidP="004E66D5">
            <w:pPr>
              <w:numPr>
                <w:ilvl w:val="0"/>
                <w:numId w:val="9"/>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are</w:t>
            </w:r>
            <w:proofErr w:type="gramEnd"/>
            <w:r w:rsidRPr="004E66D5">
              <w:rPr>
                <w:rFonts w:ascii="Arial" w:eastAsia="Times New Roman" w:hAnsi="Arial" w:cs="Arial"/>
                <w:sz w:val="20"/>
                <w:szCs w:val="20"/>
                <w:lang w:eastAsia="en-AU"/>
              </w:rPr>
              <w:t xml:space="preserve"> located, constructed and landscaped in accordance with Planning scheme policy - Integrated design.</w:t>
            </w:r>
          </w:p>
          <w:tbl>
            <w:tblPr>
              <w:tblW w:w="58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D361A" w:rsidRPr="004E66D5" w:rsidTr="009D185A">
              <w:trPr>
                <w:tblCellSpacing w:w="15" w:type="dxa"/>
              </w:trPr>
              <w:tc>
                <w:tcPr>
                  <w:tcW w:w="579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Note - Refer to Planning scheme policy – Integrated design for details and examples of noise attenuation structures.</w:t>
                  </w:r>
                </w:p>
              </w:tc>
            </w:tr>
            <w:tr w:rsidR="00BD361A" w:rsidRPr="004E66D5" w:rsidTr="009D185A">
              <w:trPr>
                <w:tblCellSpacing w:w="15" w:type="dxa"/>
              </w:trPr>
              <w:tc>
                <w:tcPr>
                  <w:tcW w:w="579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Refer to Overlay map – Active transport for future active transport routes.</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1"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93051D" w:rsidRDefault="0093051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145"/>
        <w:gridCol w:w="5979"/>
        <w:gridCol w:w="1765"/>
        <w:gridCol w:w="2484"/>
      </w:tblGrid>
      <w:tr w:rsidR="0093051D" w:rsidRPr="004E66D5" w:rsidTr="0093051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051D" w:rsidRPr="004E66D5" w:rsidRDefault="0093051D" w:rsidP="004E66D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66D5">
              <w:rPr>
                <w:rFonts w:ascii="Arial" w:eastAsia="Times New Roman" w:hAnsi="Arial" w:cs="Arial"/>
                <w:b/>
                <w:bCs/>
                <w:sz w:val="20"/>
                <w:szCs w:val="20"/>
                <w:lang w:eastAsia="en-AU"/>
              </w:rPr>
              <w:t>Works criteria</w:t>
            </w:r>
          </w:p>
        </w:tc>
      </w:tr>
      <w:tr w:rsidR="00333238" w:rsidRPr="004E66D5" w:rsidTr="0093051D">
        <w:trPr>
          <w:tblCellSpacing w:w="15" w:type="dxa"/>
        </w:trPr>
        <w:tc>
          <w:tcPr>
            <w:tcW w:w="36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Utilities</w:t>
            </w:r>
          </w:p>
        </w:tc>
        <w:tc>
          <w:tcPr>
            <w:tcW w:w="568"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PO15</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The development is connected to an existing reticulated electricity supply system (approved by the relevant energy regulating authority) and the infrastructure does not negatively impact the streetscape. </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E15</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development is connected to underground electricity.</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PO16</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development has access to telecommunications and broadband services in accordance with current standards.</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PO17</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Where available the development is to safely connect to reticulated gas.</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1668"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PO18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E18.1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Where in a </w:t>
            </w:r>
            <w:proofErr w:type="spellStart"/>
            <w:r w:rsidRPr="004E66D5">
              <w:rPr>
                <w:rFonts w:ascii="Arial" w:eastAsia="Times New Roman" w:hAnsi="Arial" w:cs="Arial"/>
                <w:sz w:val="20"/>
                <w:szCs w:val="20"/>
                <w:lang w:eastAsia="en-AU"/>
              </w:rPr>
              <w:t>sewered</w:t>
            </w:r>
            <w:proofErr w:type="spellEnd"/>
            <w:r w:rsidRPr="004E66D5">
              <w:rPr>
                <w:rFonts w:ascii="Arial" w:eastAsia="Times New Roman" w:hAnsi="Arial" w:cs="Arial"/>
                <w:sz w:val="20"/>
                <w:szCs w:val="20"/>
                <w:lang w:eastAsia="en-AU"/>
              </w:rPr>
              <w:t xml:space="preserve"> area, the development is connected to a reticulated sewerage system.</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E18.2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Where not in a </w:t>
            </w:r>
            <w:proofErr w:type="spellStart"/>
            <w:r w:rsidRPr="004E66D5">
              <w:rPr>
                <w:rFonts w:ascii="Arial" w:eastAsia="Times New Roman" w:hAnsi="Arial" w:cs="Arial"/>
                <w:sz w:val="20"/>
                <w:szCs w:val="20"/>
                <w:lang w:eastAsia="en-AU"/>
              </w:rPr>
              <w:t>sewered</w:t>
            </w:r>
            <w:proofErr w:type="spellEnd"/>
            <w:r w:rsidRPr="004E66D5">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19"/>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The Plumbing and Drainage Act 2002.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PO19</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E19.1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Where in an existing connections area or a future connections area as detailed in the </w:t>
            </w:r>
            <w:proofErr w:type="spellStart"/>
            <w:r w:rsidRPr="004E66D5">
              <w:rPr>
                <w:rFonts w:ascii="Arial" w:eastAsia="Times New Roman" w:hAnsi="Arial" w:cs="Arial"/>
                <w:sz w:val="20"/>
                <w:szCs w:val="20"/>
                <w:lang w:eastAsia="en-AU"/>
              </w:rPr>
              <w:t>Unitywater</w:t>
            </w:r>
            <w:proofErr w:type="spellEnd"/>
            <w:r w:rsidRPr="004E66D5">
              <w:rPr>
                <w:rFonts w:ascii="Arial" w:eastAsia="Times New Roman" w:hAnsi="Arial" w:cs="Arial"/>
                <w:sz w:val="20"/>
                <w:szCs w:val="20"/>
                <w:lang w:eastAsia="en-AU"/>
              </w:rPr>
              <w:t xml:space="preserve"> Water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E19.2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Where not in an existing connections area or a future connections area as detailed in the </w:t>
            </w:r>
            <w:proofErr w:type="spellStart"/>
            <w:r w:rsidRPr="004E66D5">
              <w:rPr>
                <w:rFonts w:ascii="Arial" w:eastAsia="Times New Roman" w:hAnsi="Arial" w:cs="Arial"/>
                <w:sz w:val="20"/>
                <w:szCs w:val="20"/>
                <w:lang w:eastAsia="en-AU"/>
              </w:rPr>
              <w:t>Unitywater</w:t>
            </w:r>
            <w:proofErr w:type="spellEnd"/>
            <w:r w:rsidRPr="004E66D5">
              <w:rPr>
                <w:rFonts w:ascii="Arial" w:eastAsia="Times New Roman" w:hAnsi="Arial" w:cs="Arial"/>
                <w:sz w:val="20"/>
                <w:szCs w:val="20"/>
                <w:lang w:eastAsia="en-AU"/>
              </w:rPr>
              <w:t xml:space="preserve"> Connections Policy, the development is provided with an adequate water supply of at least 45,000 litres by way of on-site storage which provides equivalent water quality and reliability to support the use requirements of the development. </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PO20</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development is provided with dedicated and constructed road access.</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36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Access</w:t>
            </w:r>
          </w:p>
        </w:tc>
        <w:tc>
          <w:tcPr>
            <w:tcW w:w="568"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PO21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Development provides functional and integrated car parking and vehicle access, that:</w:t>
            </w:r>
          </w:p>
          <w:p w:rsidR="00BD361A" w:rsidRPr="004E66D5" w:rsidRDefault="00BD361A" w:rsidP="004E66D5">
            <w:pPr>
              <w:numPr>
                <w:ilvl w:val="0"/>
                <w:numId w:val="10"/>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prioritises</w:t>
            </w:r>
            <w:proofErr w:type="gramEnd"/>
            <w:r w:rsidRPr="004E66D5">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BD361A" w:rsidRPr="004E66D5" w:rsidRDefault="00BD361A" w:rsidP="004E66D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provides safety and security of people and property at all times;</w:t>
            </w:r>
          </w:p>
          <w:p w:rsidR="00BD361A" w:rsidRPr="004E66D5" w:rsidRDefault="00BD361A" w:rsidP="004E66D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does not impede active transport options;</w:t>
            </w:r>
          </w:p>
          <w:p w:rsidR="00BD361A" w:rsidRPr="004E66D5" w:rsidRDefault="00BD361A" w:rsidP="004E66D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does not impact on the safe and efficient movement of traffic external to the site;</w:t>
            </w:r>
          </w:p>
          <w:p w:rsidR="00BD361A" w:rsidRPr="004E66D5" w:rsidRDefault="00BD361A" w:rsidP="004E66D5">
            <w:pPr>
              <w:numPr>
                <w:ilvl w:val="0"/>
                <w:numId w:val="10"/>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where</w:t>
            </w:r>
            <w:proofErr w:type="gramEnd"/>
            <w:r w:rsidRPr="004E66D5">
              <w:rPr>
                <w:rFonts w:ascii="Arial" w:eastAsia="Times New Roman" w:hAnsi="Arial" w:cs="Arial"/>
                <w:sz w:val="20"/>
                <w:szCs w:val="20"/>
                <w:lang w:eastAsia="en-AU"/>
              </w:rPr>
              <w:t xml:space="preserve"> possible vehicle access points are consolidated and shared with adjoining sites.</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D361A" w:rsidRPr="004E66D5" w:rsidTr="009D185A">
              <w:trPr>
                <w:tblCellSpacing w:w="15" w:type="dxa"/>
              </w:trPr>
              <w:tc>
                <w:tcPr>
                  <w:tcW w:w="4841"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Refer to Planning scheme policy - Centre and neighbourhood hub design for details and examples.</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PO22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Where required access easements contain a driveway and provision for services constructed to suit the user’s needs. The easement covers all works associated with the access in accordance with Planning scheme policy - Integrated design. </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1668"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PO23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layout of the development does not compromise:</w:t>
            </w:r>
          </w:p>
          <w:p w:rsidR="00BD361A" w:rsidRPr="004E66D5" w:rsidRDefault="00BD361A" w:rsidP="004E66D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the development of the road network in the area;</w:t>
            </w:r>
          </w:p>
          <w:p w:rsidR="00BD361A" w:rsidRPr="004E66D5" w:rsidRDefault="00BD361A" w:rsidP="004E66D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the function or safety of the road network;</w:t>
            </w:r>
          </w:p>
          <w:p w:rsidR="00BD361A" w:rsidRPr="004E66D5" w:rsidRDefault="00BD361A" w:rsidP="004E66D5">
            <w:pPr>
              <w:numPr>
                <w:ilvl w:val="0"/>
                <w:numId w:val="11"/>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the</w:t>
            </w:r>
            <w:proofErr w:type="gramEnd"/>
            <w:r w:rsidRPr="004E66D5">
              <w:rPr>
                <w:rFonts w:ascii="Arial" w:eastAsia="Times New Roman" w:hAnsi="Arial" w:cs="Arial"/>
                <w:sz w:val="20"/>
                <w:szCs w:val="20"/>
                <w:lang w:eastAsia="en-AU"/>
              </w:rPr>
              <w:t xml:space="preserve"> capacity of the road network.</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D361A" w:rsidRPr="004E66D5" w:rsidTr="009D185A">
              <w:trPr>
                <w:tblCellSpacing w:w="15" w:type="dxa"/>
              </w:trPr>
              <w:tc>
                <w:tcPr>
                  <w:tcW w:w="4841"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E23.1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Direct vehicle access for residential development does not occur from arterial or sub-arterial roads or a motorway.</w:t>
            </w:r>
          </w:p>
          <w:tbl>
            <w:tblPr>
              <w:tblW w:w="599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97"/>
            </w:tblGrid>
            <w:tr w:rsidR="00BD361A" w:rsidRPr="004E66D5" w:rsidTr="009D185A">
              <w:trPr>
                <w:tblCellSpacing w:w="15" w:type="dxa"/>
              </w:trPr>
              <w:tc>
                <w:tcPr>
                  <w:tcW w:w="5937"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Editor's note - Residential developments should consider amalgamation with the lot to the rear and gaining access via a laneway.</w:t>
                  </w:r>
                </w:p>
              </w:tc>
            </w:tr>
            <w:tr w:rsidR="00BD361A" w:rsidRPr="004E66D5" w:rsidTr="009D185A">
              <w:trPr>
                <w:tblCellSpacing w:w="15" w:type="dxa"/>
              </w:trPr>
              <w:tc>
                <w:tcPr>
                  <w:tcW w:w="5937"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E23.2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development provides for the extension of the road network in the area in accordance with Council’s road network planning.</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E23.3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E23.4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lot layout allows forward access to and from the site.</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PO24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Safe access facilities are provided for all vehicles required to access the site.</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E24.1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Site access and driveways are designed and located in accordance with:</w:t>
            </w:r>
          </w:p>
          <w:p w:rsidR="00BD361A" w:rsidRPr="004E66D5" w:rsidRDefault="00BD361A" w:rsidP="004E66D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Where for a Council-controlled road, AS/NZS2890.1 section 3; or</w:t>
            </w:r>
          </w:p>
          <w:p w:rsidR="00BD361A" w:rsidRPr="004E66D5" w:rsidRDefault="00BD361A" w:rsidP="004E66D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Where for a State-Controlled road, the Safe Intersection Sight Distance requirements in </w:t>
            </w:r>
            <w:proofErr w:type="spellStart"/>
            <w:r w:rsidRPr="004E66D5">
              <w:rPr>
                <w:rFonts w:ascii="Arial" w:eastAsia="Times New Roman" w:hAnsi="Arial" w:cs="Arial"/>
                <w:sz w:val="20"/>
                <w:szCs w:val="20"/>
                <w:lang w:eastAsia="en-AU"/>
              </w:rPr>
              <w:t>AustRoads</w:t>
            </w:r>
            <w:proofErr w:type="spellEnd"/>
            <w:r w:rsidRPr="004E66D5">
              <w:rPr>
                <w:rFonts w:ascii="Arial" w:eastAsia="Times New Roman" w:hAnsi="Arial" w:cs="Arial"/>
                <w:sz w:val="20"/>
                <w:szCs w:val="20"/>
                <w:lang w:eastAsia="en-AU"/>
              </w:rPr>
              <w:t xml:space="preserve"> and the appropriate </w:t>
            </w:r>
            <w:r w:rsidRPr="004E66D5">
              <w:rPr>
                <w:rFonts w:ascii="Arial" w:eastAsia="Times New Roman" w:hAnsi="Arial" w:cs="Arial"/>
                <w:sz w:val="20"/>
                <w:szCs w:val="20"/>
                <w:lang w:eastAsia="en-AU"/>
              </w:rPr>
              <w:lastRenderedPageBreak/>
              <w:t xml:space="preserve">IPWEAQ standard drawings, or a copy of a Transport Infrastructure Act 1994, section 62 approval. </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E24.2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19"/>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This includes queue lengths (refer to Schedule 8 Service vehicle requirements), pavement widths and construction.</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E24.3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E24.4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The driveway construction across the verge conforms to the relevant standard drawing for the classification of the road in accordance with Planning scheme policy - Integrated design. </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PO25</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Upgrade works (whether trunk or non-trunk) are provided where necessary to:</w:t>
            </w:r>
          </w:p>
          <w:p w:rsidR="00BD361A" w:rsidRPr="004E66D5" w:rsidRDefault="00BD361A" w:rsidP="004E66D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ensure the type or volume of traffic generated by the development does not have a negative impact on the external road network;</w:t>
            </w:r>
          </w:p>
          <w:p w:rsidR="00BD361A" w:rsidRPr="004E66D5" w:rsidRDefault="00BD361A" w:rsidP="004E66D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ensure the orderly and efficient continuation of the active transport network;</w:t>
            </w:r>
          </w:p>
          <w:p w:rsidR="00BD361A" w:rsidRPr="004E66D5" w:rsidRDefault="00BD361A" w:rsidP="004E66D5">
            <w:pPr>
              <w:numPr>
                <w:ilvl w:val="0"/>
                <w:numId w:val="13"/>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ensure</w:t>
            </w:r>
            <w:proofErr w:type="gramEnd"/>
            <w:r w:rsidRPr="004E66D5">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D361A" w:rsidRPr="004E66D5" w:rsidTr="00F00B9A">
              <w:trPr>
                <w:tblCellSpacing w:w="15" w:type="dxa"/>
              </w:trPr>
              <w:tc>
                <w:tcPr>
                  <w:tcW w:w="4982"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An Integrated Transport Assessment (ITA) may be required to demonstrate compliance with this </w:t>
                  </w:r>
                  <w:r w:rsidRPr="004E66D5">
                    <w:rPr>
                      <w:rFonts w:ascii="Arial" w:eastAsia="Times New Roman" w:hAnsi="Arial" w:cs="Arial"/>
                      <w:sz w:val="20"/>
                      <w:szCs w:val="20"/>
                      <w:lang w:eastAsia="en-AU"/>
                    </w:rPr>
                    <w:lastRenderedPageBreak/>
                    <w:t xml:space="preserve">performance outcome.  An ITA should be prepared in accordance with Planning scheme policy - Integrated transport assessment. </w:t>
                  </w:r>
                </w:p>
              </w:tc>
            </w:tr>
            <w:tr w:rsidR="00BD361A" w:rsidRPr="004E66D5" w:rsidTr="00F00B9A">
              <w:trPr>
                <w:tblCellSpacing w:w="15" w:type="dxa"/>
              </w:trPr>
              <w:tc>
                <w:tcPr>
                  <w:tcW w:w="4982"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 xml:space="preserve">Note - The road hierarchy is in accordance with a Neighbourhood development plan (conceptually shown on Figure 7.2.3.2 - Movement, Major streets). </w:t>
                  </w:r>
                </w:p>
              </w:tc>
            </w:tr>
          </w:tbl>
          <w:p w:rsidR="00BD361A" w:rsidRPr="004E66D5" w:rsidRDefault="00BD361A" w:rsidP="004E66D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70"/>
            </w:tblGrid>
            <w:tr w:rsidR="00BD361A" w:rsidRPr="004E66D5" w:rsidTr="00BD361A">
              <w:trPr>
                <w:tblCellSpacing w:w="15" w:type="dxa"/>
              </w:trPr>
              <w:tc>
                <w:tcPr>
                  <w:tcW w:w="9385"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BD361A" w:rsidRPr="004E66D5" w:rsidRDefault="00BD361A" w:rsidP="004E66D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BD361A" w:rsidRPr="004E66D5" w:rsidRDefault="00BD361A" w:rsidP="004E66D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r w:rsidR="00BD361A" w:rsidRPr="004E66D5" w:rsidTr="00BD361A">
              <w:trPr>
                <w:tblCellSpacing w:w="15" w:type="dxa"/>
              </w:trPr>
              <w:tc>
                <w:tcPr>
                  <w:tcW w:w="938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Refer to Planning scheme policy - Integrated design for road network and active transport network design standards.</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36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 xml:space="preserve">Stormwater </w:t>
            </w:r>
            <w:r w:rsidRPr="004E66D5">
              <w:rPr>
                <w:rFonts w:ascii="Arial" w:eastAsia="Times New Roman" w:hAnsi="Arial" w:cs="Arial"/>
                <w:sz w:val="20"/>
                <w:szCs w:val="20"/>
                <w:lang w:eastAsia="en-AU"/>
              </w:rPr>
              <w:t xml:space="preserve">  </w:t>
            </w:r>
          </w:p>
        </w:tc>
        <w:tc>
          <w:tcPr>
            <w:tcW w:w="568"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PO26</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D361A" w:rsidRPr="004E66D5" w:rsidTr="00F00B9A">
              <w:trPr>
                <w:tblCellSpacing w:w="15" w:type="dxa"/>
              </w:trPr>
              <w:tc>
                <w:tcPr>
                  <w:tcW w:w="4982"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Refer to Planning scheme policy - Integrated design for details and examples.</w:t>
                  </w:r>
                </w:p>
              </w:tc>
            </w:tr>
            <w:tr w:rsidR="00BD361A" w:rsidRPr="004E66D5" w:rsidTr="00F00B9A">
              <w:trPr>
                <w:tblCellSpacing w:w="15" w:type="dxa"/>
              </w:trPr>
              <w:tc>
                <w:tcPr>
                  <w:tcW w:w="4982"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BD361A" w:rsidRPr="004E66D5" w:rsidRDefault="00BD361A" w:rsidP="004E66D5">
            <w:pPr>
              <w:spacing w:before="100" w:beforeAutospacing="1" w:after="100" w:afterAutospacing="1" w:line="240" w:lineRule="auto"/>
              <w:rPr>
                <w:rFonts w:ascii="Arial" w:eastAsia="Times New Roman" w:hAnsi="Arial" w:cs="Arial"/>
                <w:vanish/>
                <w:sz w:val="20"/>
                <w:szCs w:val="20"/>
                <w:lang w:eastAsia="en-AU"/>
              </w:rPr>
            </w:pP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D361A" w:rsidRPr="004E66D5" w:rsidTr="00F00B9A">
              <w:trPr>
                <w:tblCellSpacing w:w="15" w:type="dxa"/>
              </w:trPr>
              <w:tc>
                <w:tcPr>
                  <w:tcW w:w="4982"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PO27</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D361A" w:rsidRPr="004E66D5" w:rsidTr="00F00B9A">
              <w:trPr>
                <w:tblCellSpacing w:w="15" w:type="dxa"/>
              </w:trPr>
              <w:tc>
                <w:tcPr>
                  <w:tcW w:w="4841"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compliance with this performance outcome.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PO28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D361A" w:rsidRPr="004E66D5" w:rsidTr="00F00B9A">
              <w:trPr>
                <w:tblCellSpacing w:w="15" w:type="dxa"/>
              </w:trPr>
              <w:tc>
                <w:tcPr>
                  <w:tcW w:w="4982"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A site-based stormwater management plan prepared by a suitably qualified professional will be required in accordance with Planning scheme policy - Stormwater management.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PO29</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Easements for drainage purposes are provided over:</w:t>
            </w:r>
          </w:p>
          <w:p w:rsidR="00BD361A" w:rsidRPr="004E66D5" w:rsidRDefault="00BD361A" w:rsidP="004E66D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stormwater pipes located within freehold land if the pipe diameter exceeds 300mm;</w:t>
            </w:r>
          </w:p>
          <w:p w:rsidR="00BD361A" w:rsidRPr="004E66D5" w:rsidRDefault="00BD361A" w:rsidP="004E66D5">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lastRenderedPageBreak/>
              <w:t>overland</w:t>
            </w:r>
            <w:proofErr w:type="gramEnd"/>
            <w:r w:rsidRPr="004E66D5">
              <w:rPr>
                <w:rFonts w:ascii="Arial" w:eastAsia="Times New Roman" w:hAnsi="Arial" w:cs="Arial"/>
                <w:sz w:val="20"/>
                <w:szCs w:val="20"/>
                <w:lang w:eastAsia="en-AU"/>
              </w:rPr>
              <w:t xml:space="preserve"> flow paths where they cross more than one property boundary.</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D361A" w:rsidRPr="004E66D5" w:rsidTr="005E4E8F">
              <w:trPr>
                <w:tblCellSpacing w:w="15" w:type="dxa"/>
              </w:trPr>
              <w:tc>
                <w:tcPr>
                  <w:tcW w:w="4982"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Refer to Planning scheme policy - Integrated design for details and examples.</w:t>
                  </w:r>
                </w:p>
              </w:tc>
            </w:tr>
            <w:tr w:rsidR="00BD361A" w:rsidRPr="004E66D5" w:rsidTr="005E4E8F">
              <w:trPr>
                <w:tblCellSpacing w:w="15" w:type="dxa"/>
              </w:trPr>
              <w:tc>
                <w:tcPr>
                  <w:tcW w:w="4982"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Stormwater drainage easement dimensions are provided in accordance with Section 3.8.5 of QUDM.</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36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Site works and construction management</w:t>
            </w:r>
          </w:p>
        </w:tc>
        <w:tc>
          <w:tcPr>
            <w:tcW w:w="568"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rHeight w:val="765"/>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PO30</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site and any existing structures are maintained in a tidy and safe condition.</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1668"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PO31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All works on-site are managed to:</w:t>
            </w:r>
          </w:p>
          <w:p w:rsidR="00BD361A" w:rsidRPr="004E66D5" w:rsidRDefault="00BD361A" w:rsidP="004E66D5">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BD361A" w:rsidRPr="004E66D5" w:rsidRDefault="00BD361A" w:rsidP="004E66D5">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minimise as far as possible, impacts on the natural environment;</w:t>
            </w:r>
          </w:p>
          <w:p w:rsidR="00BD361A" w:rsidRPr="004E66D5" w:rsidRDefault="00BD361A" w:rsidP="004E66D5">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ensure stormwater discharge is managed in a manner that does not cause nuisance or annoyance to any person or premises;</w:t>
            </w:r>
          </w:p>
          <w:p w:rsidR="00BD361A" w:rsidRPr="004E66D5" w:rsidRDefault="00BD361A" w:rsidP="004E66D5">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avoid</w:t>
            </w:r>
            <w:proofErr w:type="gramEnd"/>
            <w:r w:rsidRPr="004E66D5">
              <w:rPr>
                <w:rFonts w:ascii="Arial" w:eastAsia="Times New Roman" w:hAnsi="Arial" w:cs="Arial"/>
                <w:sz w:val="20"/>
                <w:szCs w:val="20"/>
                <w:lang w:eastAsia="en-AU"/>
              </w:rPr>
              <w:t xml:space="preserve"> adverse impacts on street streets and their critical root zone.</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E31.1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BD361A" w:rsidRPr="004E66D5" w:rsidRDefault="00BD361A" w:rsidP="004E66D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stormwater is not discharged to adjacent properties in a manner that differs significantly from pre-existing conditions;</w:t>
            </w:r>
          </w:p>
          <w:p w:rsidR="00BD361A" w:rsidRPr="004E66D5" w:rsidRDefault="00BD361A" w:rsidP="004E66D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stormwater discharged to adjoining and downstream properties does not cause scour and erosion;</w:t>
            </w:r>
          </w:p>
          <w:p w:rsidR="00BD361A" w:rsidRPr="004E66D5" w:rsidRDefault="00BD361A" w:rsidP="004E66D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stormwater discharge rates do not exceed pre-existing conditions;</w:t>
            </w:r>
          </w:p>
          <w:p w:rsidR="00BD361A" w:rsidRPr="004E66D5" w:rsidRDefault="00BD361A" w:rsidP="004E66D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the 10% AEP storm event is the minimum design storm for all temporary diversion drains; and</w:t>
            </w:r>
          </w:p>
          <w:p w:rsidR="00BD361A" w:rsidRPr="004E66D5" w:rsidRDefault="00BD361A" w:rsidP="004E66D5">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the</w:t>
            </w:r>
            <w:proofErr w:type="gramEnd"/>
            <w:r w:rsidRPr="004E66D5">
              <w:rPr>
                <w:rFonts w:ascii="Arial" w:eastAsia="Times New Roman" w:hAnsi="Arial" w:cs="Arial"/>
                <w:sz w:val="20"/>
                <w:szCs w:val="20"/>
                <w:lang w:eastAsia="en-AU"/>
              </w:rPr>
              <w:t xml:space="preserve"> 50% AEP storm event is the minimum design storm for all silt barriers and sedimentation basins.</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E31.2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Stormwater run-off, erosion and sediment controls are constructed prior to commencement of any clearing work or earthworks and are maintained and adjusted as necessary at all times to ensure their ongoing effectiveness. </w:t>
            </w:r>
          </w:p>
          <w:tbl>
            <w:tblPr>
              <w:tblW w:w="58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D361A" w:rsidRPr="004E66D5" w:rsidTr="00534D5B">
              <w:trPr>
                <w:tblCellSpacing w:w="15" w:type="dxa"/>
              </w:trPr>
              <w:tc>
                <w:tcPr>
                  <w:tcW w:w="579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Note - The measures are adjusted on-site to maximise their effectiveness.</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E31.3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The completed earthworks (fill or excavation) area is stabilised using turf, established grass seeding, mulch or sprayed stabilisation techniques to control erosion and sediment and dust from leaving the property. </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PO32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D361A" w:rsidRPr="004E66D5" w:rsidTr="00534D5B">
              <w:trPr>
                <w:tblCellSpacing w:w="15" w:type="dxa"/>
              </w:trPr>
              <w:tc>
                <w:tcPr>
                  <w:tcW w:w="4841"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Where the amount of imported material is greater than 50m</w:t>
                  </w:r>
                  <w:r w:rsidRPr="004E66D5">
                    <w:rPr>
                      <w:rFonts w:ascii="Arial" w:eastAsia="Times New Roman" w:hAnsi="Arial" w:cs="Arial"/>
                      <w:sz w:val="20"/>
                      <w:szCs w:val="20"/>
                      <w:vertAlign w:val="superscript"/>
                      <w:lang w:eastAsia="en-AU"/>
                    </w:rPr>
                    <w:t>3</w:t>
                  </w:r>
                  <w:r w:rsidRPr="004E66D5">
                    <w:rPr>
                      <w:rFonts w:ascii="Arial" w:eastAsia="Times New Roman" w:hAnsi="Arial" w:cs="Arial"/>
                      <w:sz w:val="20"/>
                      <w:szCs w:val="20"/>
                      <w:lang w:eastAsia="en-AU"/>
                    </w:rPr>
                    <w:t xml:space="preserve">, a haulage route must be identified and approved by Council.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E32.1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E32.2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8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D361A" w:rsidRPr="004E66D5" w:rsidTr="00534D5B">
              <w:trPr>
                <w:tblCellSpacing w:w="15" w:type="dxa"/>
              </w:trPr>
              <w:tc>
                <w:tcPr>
                  <w:tcW w:w="579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E32.3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PO33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Dust suppression measures are implemented during construction works to protect nearby premises from unreasonable dust impacts.</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PO34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All disturbed areas are rehabilitated at the completion of construction.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D361A" w:rsidRPr="004E66D5" w:rsidTr="00534D5B">
              <w:trPr>
                <w:tblCellSpacing w:w="15" w:type="dxa"/>
              </w:trPr>
              <w:tc>
                <w:tcPr>
                  <w:tcW w:w="4982"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Refer to Planning scheme policy - Integrated design for details and examples.</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E34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At completion of construction all disturbed areas of the site are to be:</w:t>
            </w:r>
          </w:p>
          <w:p w:rsidR="00BD361A" w:rsidRPr="004E66D5" w:rsidRDefault="00BD361A" w:rsidP="004E66D5">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topsoiled with a minimum compacted thickness of fifty (50) millimetres;</w:t>
            </w:r>
          </w:p>
          <w:p w:rsidR="00BD361A" w:rsidRPr="004E66D5" w:rsidRDefault="00BD361A" w:rsidP="004E66D5">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grassed</w:t>
            </w:r>
            <w:proofErr w:type="gramEnd"/>
            <w:r w:rsidRPr="004E66D5">
              <w:rPr>
                <w:rFonts w:ascii="Arial" w:eastAsia="Times New Roman" w:hAnsi="Arial" w:cs="Arial"/>
                <w:sz w:val="20"/>
                <w:szCs w:val="20"/>
                <w:lang w:eastAsia="en-AU"/>
              </w:rPr>
              <w:t>.</w:t>
            </w:r>
          </w:p>
          <w:tbl>
            <w:tblPr>
              <w:tblW w:w="58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D361A" w:rsidRPr="004E66D5" w:rsidTr="00534D5B">
              <w:trPr>
                <w:tblCellSpacing w:w="15" w:type="dxa"/>
              </w:trPr>
              <w:tc>
                <w:tcPr>
                  <w:tcW w:w="579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PO35</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clearing of vegetation on-site:</w:t>
            </w:r>
          </w:p>
          <w:p w:rsidR="00BD361A" w:rsidRPr="004E66D5" w:rsidRDefault="00BD361A" w:rsidP="004E66D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is limited to the area of infrastructure works, buildings areas and other necessary areas for the works;</w:t>
            </w:r>
          </w:p>
          <w:p w:rsidR="00BD361A" w:rsidRPr="004E66D5" w:rsidRDefault="00BD361A" w:rsidP="004E66D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includes the removal of declared weeds and other materials which are detrimental to the intended use of the land;</w:t>
            </w:r>
          </w:p>
          <w:p w:rsidR="00BD361A" w:rsidRPr="004E66D5" w:rsidRDefault="00BD361A" w:rsidP="004E66D5">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is</w:t>
            </w:r>
            <w:proofErr w:type="gramEnd"/>
            <w:r w:rsidRPr="004E66D5">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70"/>
            </w:tblGrid>
            <w:tr w:rsidR="00BD361A" w:rsidRPr="004E66D5" w:rsidTr="00BD361A">
              <w:trPr>
                <w:tblCellSpacing w:w="15" w:type="dxa"/>
              </w:trPr>
              <w:tc>
                <w:tcPr>
                  <w:tcW w:w="938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No burning of cleared vegetation is permitted.</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E35.1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19"/>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No parking of vehicles of storage of machinery or goods is to occur in these areas during development works.</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E35.2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Disposal of materials is managed in one or more of the following ways:</w:t>
            </w:r>
          </w:p>
          <w:p w:rsidR="00BD361A" w:rsidRPr="004E66D5" w:rsidRDefault="00BD361A" w:rsidP="004E66D5">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BD361A" w:rsidRPr="004E66D5" w:rsidRDefault="00BD361A" w:rsidP="004E66D5">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all</w:t>
            </w:r>
            <w:proofErr w:type="gramEnd"/>
            <w:r w:rsidRPr="004E66D5">
              <w:rPr>
                <w:rFonts w:ascii="Arial" w:eastAsia="Times New Roman" w:hAnsi="Arial" w:cs="Arial"/>
                <w:sz w:val="20"/>
                <w:szCs w:val="20"/>
                <w:lang w:eastAsia="en-AU"/>
              </w:rPr>
              <w:t xml:space="preserve"> native vegetation with a diameter below 400mm is to be chipped and stored on-site.</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PO36</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36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Earthworks</w:t>
            </w:r>
          </w:p>
        </w:tc>
        <w:tc>
          <w:tcPr>
            <w:tcW w:w="568"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PO37</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On-site earthworks are designed to consider the visual and amenity impact as they relate to:</w:t>
            </w:r>
          </w:p>
          <w:p w:rsidR="00BD361A" w:rsidRPr="004E66D5" w:rsidRDefault="00BD361A" w:rsidP="004E66D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the natural topographical features of the site;</w:t>
            </w:r>
          </w:p>
          <w:p w:rsidR="00BD361A" w:rsidRPr="004E66D5" w:rsidRDefault="00BD361A" w:rsidP="004E66D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short and long-term slope stability;</w:t>
            </w:r>
          </w:p>
          <w:p w:rsidR="00BD361A" w:rsidRPr="004E66D5" w:rsidRDefault="00BD361A" w:rsidP="004E66D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soft or compressible foundation soils;</w:t>
            </w:r>
          </w:p>
          <w:p w:rsidR="00BD361A" w:rsidRPr="004E66D5" w:rsidRDefault="00BD361A" w:rsidP="004E66D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reactive soils;</w:t>
            </w:r>
          </w:p>
          <w:p w:rsidR="00BD361A" w:rsidRPr="004E66D5" w:rsidRDefault="00BD361A" w:rsidP="004E66D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low density or potentially collapsing soils;</w:t>
            </w:r>
          </w:p>
          <w:p w:rsidR="00BD361A" w:rsidRPr="004E66D5" w:rsidRDefault="00BD361A" w:rsidP="004E66D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existing fills and soil contamination that may exist on-site;</w:t>
            </w:r>
          </w:p>
          <w:p w:rsidR="00BD361A" w:rsidRPr="004E66D5" w:rsidRDefault="00BD361A" w:rsidP="004E66D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the stability and maintenance of steep rock slopes and batters;</w:t>
            </w:r>
          </w:p>
          <w:p w:rsidR="00BD361A" w:rsidRPr="004E66D5" w:rsidRDefault="00BD361A" w:rsidP="004E66D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excavation (cut) and fill and impacts on the amenity of adjoining lots (e.g. residential)</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D361A" w:rsidRPr="004E66D5" w:rsidTr="00534D5B">
              <w:trPr>
                <w:tblCellSpacing w:w="15" w:type="dxa"/>
              </w:trPr>
              <w:tc>
                <w:tcPr>
                  <w:tcW w:w="4982"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Filling or excavation works are to be completed within six (6) months of the commencement date.</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E37.1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E37.2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E37.3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All fill batters steeper than 1 (V) in 6 (H) on residential lots are fully turfed to prevent scour and erosion.</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E37.4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All filling or excavation is contained within the site.</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E37.5</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All fill placed on-site is:</w:t>
            </w:r>
          </w:p>
          <w:p w:rsidR="00BD361A" w:rsidRPr="004E66D5" w:rsidRDefault="00BD361A" w:rsidP="004E66D5">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limited to that required for the necessary approved use;</w:t>
            </w:r>
          </w:p>
          <w:p w:rsidR="00BD361A" w:rsidRPr="004E66D5" w:rsidRDefault="00BD361A" w:rsidP="004E66D5">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clean</w:t>
            </w:r>
            <w:proofErr w:type="gramEnd"/>
            <w:r w:rsidRPr="004E66D5">
              <w:rPr>
                <w:rFonts w:ascii="Arial" w:eastAsia="Times New Roman" w:hAnsi="Arial" w:cs="Arial"/>
                <w:sz w:val="20"/>
                <w:szCs w:val="20"/>
                <w:lang w:eastAsia="en-AU"/>
              </w:rPr>
              <w:t xml:space="preserve"> and uncontaminated (i.e. no building waste, concrete, green waste or contaminated material etc. is used as fill).</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E37.6</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site is prepared and the fill placed on-site in accordance with AS3798.</w:t>
            </w:r>
          </w:p>
          <w:tbl>
            <w:tblPr>
              <w:tblW w:w="599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97"/>
            </w:tblGrid>
            <w:tr w:rsidR="00BD361A" w:rsidRPr="004E66D5" w:rsidTr="00534D5B">
              <w:trPr>
                <w:tblCellSpacing w:w="15" w:type="dxa"/>
              </w:trPr>
              <w:tc>
                <w:tcPr>
                  <w:tcW w:w="5937"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E37.7</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Materials used for structural fill are in accordance with AS3798. </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E37.8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Inspection and certification of steep rock slopes and batters may be required by a suitably qualified and experienced RPEQ.</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PO38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Embankments are stepped, terraced and landscaped to not adversely impact on the visual amenity of the surrounding area.</w:t>
            </w:r>
          </w:p>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Any embankments more than 1.5 metres in height are stepped, terraced and landscaped.</w:t>
            </w:r>
          </w:p>
          <w:p w:rsidR="00BD361A" w:rsidRPr="004E66D5" w:rsidRDefault="00BD361A" w:rsidP="00534D5B">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  </w:t>
            </w:r>
            <w:r w:rsidRPr="004E66D5">
              <w:rPr>
                <w:rFonts w:ascii="Arial" w:eastAsia="Times New Roman" w:hAnsi="Arial" w:cs="Arial"/>
                <w:b/>
                <w:bCs/>
                <w:sz w:val="20"/>
                <w:szCs w:val="20"/>
                <w:lang w:eastAsia="en-AU"/>
              </w:rPr>
              <w:t>Figure - Embankment</w:t>
            </w:r>
            <w:r w:rsidRPr="004E66D5">
              <w:rPr>
                <w:rFonts w:ascii="Arial" w:eastAsia="Times New Roman" w:hAnsi="Arial" w:cs="Arial"/>
                <w:sz w:val="20"/>
                <w:szCs w:val="20"/>
                <w:lang w:eastAsia="en-AU"/>
              </w:rPr>
              <w:t xml:space="preserve"> </w:t>
            </w:r>
            <w:hyperlink r:id="rId9" w:tgtFrame="_blank" w:tooltip="Link to larger image (popup)" w:history="1">
              <w:r w:rsidRPr="004E66D5">
                <w:rPr>
                  <w:rFonts w:ascii="Arial" w:eastAsia="Times New Roman" w:hAnsi="Arial" w:cs="Arial"/>
                  <w:color w:val="0000FF"/>
                  <w:sz w:val="20"/>
                  <w:szCs w:val="20"/>
                  <w:lang w:eastAsia="en-AU"/>
                </w:rPr>
                <w:t> </w:t>
              </w:r>
            </w:hyperlink>
          </w:p>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noProof/>
                <w:sz w:val="20"/>
                <w:szCs w:val="20"/>
                <w:lang w:eastAsia="en-AU"/>
              </w:rPr>
              <w:drawing>
                <wp:inline distT="0" distB="0" distL="0" distR="0" wp14:anchorId="163F1B24" wp14:editId="0E010468">
                  <wp:extent cx="3152775" cy="914400"/>
                  <wp:effectExtent l="0" t="0" r="9525"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PO39</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On-site earthworks are undertaken in a manner that:</w:t>
            </w:r>
          </w:p>
          <w:p w:rsidR="00BD361A" w:rsidRPr="004E66D5" w:rsidRDefault="00BD361A" w:rsidP="004E66D5">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BD361A" w:rsidRPr="004E66D5" w:rsidRDefault="00BD361A" w:rsidP="004E66D5">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does</w:t>
            </w:r>
            <w:proofErr w:type="gramEnd"/>
            <w:r w:rsidRPr="004E66D5">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70"/>
            </w:tblGrid>
            <w:tr w:rsidR="00BD361A" w:rsidRPr="004E66D5" w:rsidTr="00BD361A">
              <w:trPr>
                <w:tblCellSpacing w:w="15" w:type="dxa"/>
              </w:trPr>
              <w:tc>
                <w:tcPr>
                  <w:tcW w:w="938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Public sector entity as defined in the </w:t>
                  </w:r>
                  <w:r w:rsidRPr="004E66D5">
                    <w:rPr>
                      <w:rFonts w:ascii="Arial" w:eastAsia="Times New Roman" w:hAnsi="Arial" w:cs="Arial"/>
                      <w:i/>
                      <w:iCs/>
                      <w:sz w:val="20"/>
                      <w:szCs w:val="20"/>
                      <w:lang w:eastAsia="en-AU"/>
                    </w:rPr>
                    <w:t>Sustainable Planning Act 2009</w:t>
                  </w:r>
                  <w:r w:rsidRPr="004E66D5">
                    <w:rPr>
                      <w:rFonts w:ascii="Arial" w:eastAsia="Times New Roman" w:hAnsi="Arial" w:cs="Arial"/>
                      <w:sz w:val="20"/>
                      <w:szCs w:val="20"/>
                      <w:lang w:eastAsia="en-AU"/>
                    </w:rPr>
                    <w:t xml:space="preserve">.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E39.1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19"/>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Public sector entity as defined in the </w:t>
                  </w:r>
                  <w:r w:rsidRPr="004E66D5">
                    <w:rPr>
                      <w:rFonts w:ascii="Arial" w:eastAsia="Times New Roman" w:hAnsi="Arial" w:cs="Arial"/>
                      <w:i/>
                      <w:iCs/>
                      <w:sz w:val="20"/>
                      <w:szCs w:val="20"/>
                      <w:lang w:eastAsia="en-AU"/>
                    </w:rPr>
                    <w:t>Sustainable Planning Act 2009</w:t>
                  </w:r>
                  <w:r w:rsidRPr="004E66D5">
                    <w:rPr>
                      <w:rFonts w:ascii="Arial" w:eastAsia="Times New Roman" w:hAnsi="Arial" w:cs="Arial"/>
                      <w:sz w:val="20"/>
                      <w:szCs w:val="20"/>
                      <w:lang w:eastAsia="en-AU"/>
                    </w:rPr>
                    <w:t xml:space="preserve">.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E39.2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Earthworks that would result in any of the following are not carried out on-site:</w:t>
            </w:r>
          </w:p>
          <w:p w:rsidR="00BD361A" w:rsidRPr="004E66D5" w:rsidRDefault="00BD361A" w:rsidP="004E66D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a reduction in cover over the Council or public sector entity maintained service to less than 600mm;</w:t>
            </w:r>
          </w:p>
          <w:p w:rsidR="00BD361A" w:rsidRPr="004E66D5" w:rsidRDefault="00BD361A" w:rsidP="004E66D5">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an</w:t>
            </w:r>
            <w:proofErr w:type="gramEnd"/>
            <w:r w:rsidRPr="004E66D5">
              <w:rPr>
                <w:rFonts w:ascii="Arial" w:eastAsia="Times New Roman" w:hAnsi="Arial" w:cs="Arial"/>
                <w:sz w:val="20"/>
                <w:szCs w:val="20"/>
                <w:lang w:eastAsia="en-AU"/>
              </w:rPr>
              <w:t xml:space="preserve"> increase in finished surface grade over, or within 1.5m on each side of, the Council or public sector entity maintained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19"/>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Public sector entity as defined in the </w:t>
                  </w:r>
                  <w:r w:rsidRPr="004E66D5">
                    <w:rPr>
                      <w:rFonts w:ascii="Arial" w:eastAsia="Times New Roman" w:hAnsi="Arial" w:cs="Arial"/>
                      <w:i/>
                      <w:iCs/>
                      <w:sz w:val="20"/>
                      <w:szCs w:val="20"/>
                      <w:lang w:eastAsia="en-AU"/>
                    </w:rPr>
                    <w:t>Sustainable Planning Act 2009</w:t>
                  </w:r>
                  <w:r w:rsidRPr="004E66D5">
                    <w:rPr>
                      <w:rFonts w:ascii="Arial" w:eastAsia="Times New Roman" w:hAnsi="Arial" w:cs="Arial"/>
                      <w:sz w:val="20"/>
                      <w:szCs w:val="20"/>
                      <w:lang w:eastAsia="en-AU"/>
                    </w:rPr>
                    <w:t xml:space="preserve">.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PO40</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Filling or excavation does not result in land instability.</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D361A" w:rsidRPr="004E66D5" w:rsidTr="00534D5B">
              <w:trPr>
                <w:tblCellSpacing w:w="15" w:type="dxa"/>
              </w:trPr>
              <w:tc>
                <w:tcPr>
                  <w:tcW w:w="4982"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A slope stability report prepared by an RPEQ may be required.</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PO41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Filling or excavation does not result in</w:t>
            </w:r>
          </w:p>
          <w:p w:rsidR="00BD361A" w:rsidRPr="004E66D5" w:rsidRDefault="00BD361A" w:rsidP="004E66D5">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adverse impacts on the hydrological and hydraulic capacity of the waterway or floodway;</w:t>
            </w:r>
          </w:p>
          <w:p w:rsidR="00BD361A" w:rsidRPr="004E66D5" w:rsidRDefault="00BD361A" w:rsidP="004E66D5">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increased flood inundation outside the site;</w:t>
            </w:r>
          </w:p>
          <w:p w:rsidR="00BD361A" w:rsidRPr="004E66D5" w:rsidRDefault="00BD361A" w:rsidP="004E66D5">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any reduction in the flood storage capacity in the floodway;</w:t>
            </w:r>
          </w:p>
          <w:p w:rsidR="00BD361A" w:rsidRPr="004E66D5" w:rsidRDefault="00BD361A" w:rsidP="004E66D5">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any</w:t>
            </w:r>
            <w:proofErr w:type="gramEnd"/>
            <w:r w:rsidRPr="004E66D5">
              <w:rPr>
                <w:rFonts w:ascii="Arial" w:eastAsia="Times New Roman" w:hAnsi="Arial" w:cs="Arial"/>
                <w:sz w:val="20"/>
                <w:szCs w:val="20"/>
                <w:lang w:eastAsia="en-AU"/>
              </w:rPr>
              <w:t xml:space="preserve"> clearing of native vegetation.</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D361A" w:rsidRPr="004E66D5" w:rsidTr="00A07777">
              <w:trPr>
                <w:tblCellSpacing w:w="15" w:type="dxa"/>
              </w:trPr>
              <w:tc>
                <w:tcPr>
                  <w:tcW w:w="4982"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w:t>
                  </w:r>
                  <w:r w:rsidR="00A07777">
                    <w:rPr>
                      <w:rFonts w:ascii="Arial" w:eastAsia="Times New Roman" w:hAnsi="Arial" w:cs="Arial"/>
                      <w:sz w:val="20"/>
                      <w:szCs w:val="20"/>
                      <w:lang w:eastAsia="en-AU"/>
                    </w:rPr>
                    <w:t>gn and modelling requirements.</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36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Retaining walls and structures</w:t>
            </w:r>
          </w:p>
        </w:tc>
        <w:tc>
          <w:tcPr>
            <w:tcW w:w="568"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PO42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E42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Earth retaining structures:</w:t>
            </w:r>
          </w:p>
          <w:p w:rsidR="00BD361A" w:rsidRPr="004E66D5" w:rsidRDefault="00BD361A" w:rsidP="004E66D5">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are not constructed of boulder rocks or timber;</w:t>
            </w:r>
          </w:p>
          <w:p w:rsidR="00BD361A" w:rsidRPr="004E66D5" w:rsidRDefault="00BD361A" w:rsidP="004E66D5">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where height is no greater than 900mm, are provided in accordance with Figure - Retaining on a boundary;</w:t>
            </w:r>
          </w:p>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b/>
                <w:bCs/>
                <w:sz w:val="20"/>
                <w:szCs w:val="20"/>
                <w:lang w:eastAsia="en-AU"/>
              </w:rPr>
              <w:t>Figure - Retaining on a boundary</w:t>
            </w:r>
            <w:r w:rsidRPr="004E66D5">
              <w:rPr>
                <w:rFonts w:ascii="Arial" w:eastAsia="Times New Roman" w:hAnsi="Arial" w:cs="Arial"/>
                <w:sz w:val="20"/>
                <w:szCs w:val="20"/>
                <w:lang w:eastAsia="en-AU"/>
              </w:rPr>
              <w:t xml:space="preserve"> </w:t>
            </w:r>
            <w:hyperlink r:id="rId11" w:tgtFrame="_blank" w:tooltip="Link to larger image (popup)" w:history="1">
              <w:r w:rsidRPr="004E66D5">
                <w:rPr>
                  <w:rFonts w:ascii="Arial" w:eastAsia="Times New Roman" w:hAnsi="Arial" w:cs="Arial"/>
                  <w:color w:val="0000FF"/>
                  <w:sz w:val="20"/>
                  <w:szCs w:val="20"/>
                  <w:lang w:eastAsia="en-AU"/>
                </w:rPr>
                <w:t> </w:t>
              </w:r>
            </w:hyperlink>
          </w:p>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noProof/>
                <w:sz w:val="20"/>
                <w:szCs w:val="20"/>
                <w:lang w:eastAsia="en-AU"/>
              </w:rPr>
              <w:lastRenderedPageBreak/>
              <w:drawing>
                <wp:inline distT="0" distB="0" distL="0" distR="0" wp14:anchorId="5812B277" wp14:editId="60557145">
                  <wp:extent cx="2876550" cy="1838325"/>
                  <wp:effectExtent l="0" t="0" r="0" b="9525"/>
                  <wp:docPr id="3" name="Picture 3"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a boundary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BD361A" w:rsidRPr="004E66D5" w:rsidRDefault="00BD361A" w:rsidP="004E66D5">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BD361A" w:rsidRPr="004E66D5" w:rsidRDefault="00BD361A" w:rsidP="004E66D5">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where</w:t>
            </w:r>
            <w:proofErr w:type="gramEnd"/>
            <w:r w:rsidRPr="004E66D5">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  </w:t>
            </w:r>
          </w:p>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b/>
                <w:bCs/>
                <w:sz w:val="20"/>
                <w:szCs w:val="20"/>
                <w:lang w:eastAsia="en-AU"/>
              </w:rPr>
              <w:t>Figure - Cut</w:t>
            </w:r>
            <w:r w:rsidRPr="004E66D5">
              <w:rPr>
                <w:rFonts w:ascii="Arial" w:eastAsia="Times New Roman" w:hAnsi="Arial" w:cs="Arial"/>
                <w:sz w:val="20"/>
                <w:szCs w:val="20"/>
                <w:lang w:eastAsia="en-AU"/>
              </w:rPr>
              <w:t xml:space="preserve"> </w:t>
            </w:r>
            <w:hyperlink r:id="rId13" w:tgtFrame="_blank" w:tooltip="Link to larger image (popup)" w:history="1">
              <w:r w:rsidRPr="004E66D5">
                <w:rPr>
                  <w:rFonts w:ascii="Arial" w:eastAsia="Times New Roman" w:hAnsi="Arial" w:cs="Arial"/>
                  <w:color w:val="0000FF"/>
                  <w:sz w:val="20"/>
                  <w:szCs w:val="20"/>
                  <w:lang w:eastAsia="en-AU"/>
                </w:rPr>
                <w:t> </w:t>
              </w:r>
            </w:hyperlink>
          </w:p>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noProof/>
                <w:sz w:val="20"/>
                <w:szCs w:val="20"/>
                <w:lang w:eastAsia="en-AU"/>
              </w:rPr>
              <w:drawing>
                <wp:inline distT="0" distB="0" distL="0" distR="0" wp14:anchorId="48E74F70" wp14:editId="6CDF60B0">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bookmarkStart w:id="0" w:name="_GoBack"/>
            <w:bookmarkEnd w:id="0"/>
            <w:r w:rsidRPr="004E66D5">
              <w:rPr>
                <w:rFonts w:ascii="Arial" w:eastAsia="Times New Roman" w:hAnsi="Arial" w:cs="Arial"/>
                <w:b/>
                <w:bCs/>
                <w:sz w:val="20"/>
                <w:szCs w:val="20"/>
                <w:lang w:eastAsia="en-AU"/>
              </w:rPr>
              <w:lastRenderedPageBreak/>
              <w:t>Figure - Fill</w:t>
            </w:r>
            <w:r w:rsidRPr="004E66D5">
              <w:rPr>
                <w:rFonts w:ascii="Arial" w:eastAsia="Times New Roman" w:hAnsi="Arial" w:cs="Arial"/>
                <w:sz w:val="20"/>
                <w:szCs w:val="20"/>
                <w:lang w:eastAsia="en-AU"/>
              </w:rPr>
              <w:t xml:space="preserve"> </w:t>
            </w:r>
            <w:hyperlink r:id="rId15" w:tgtFrame="_blank" w:tooltip="Link to larger image (popup)" w:history="1">
              <w:r w:rsidRPr="004E66D5">
                <w:rPr>
                  <w:rFonts w:ascii="Arial" w:eastAsia="Times New Roman" w:hAnsi="Arial" w:cs="Arial"/>
                  <w:color w:val="0000FF"/>
                  <w:sz w:val="20"/>
                  <w:szCs w:val="20"/>
                  <w:lang w:eastAsia="en-AU"/>
                </w:rPr>
                <w:t> </w:t>
              </w:r>
            </w:hyperlink>
          </w:p>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noProof/>
                <w:sz w:val="20"/>
                <w:szCs w:val="20"/>
                <w:lang w:eastAsia="en-AU"/>
              </w:rPr>
              <w:drawing>
                <wp:inline distT="0" distB="0" distL="0" distR="0" wp14:anchorId="508D3A72" wp14:editId="550800A7">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3051D" w:rsidRPr="004E66D5" w:rsidRDefault="0093051D"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3051D" w:rsidRPr="004E66D5" w:rsidTr="00BD361A">
              <w:trPr>
                <w:tblCellSpacing w:w="15" w:type="dxa"/>
              </w:trPr>
              <w:tc>
                <w:tcPr>
                  <w:tcW w:w="14980" w:type="dxa"/>
                  <w:vAlign w:val="center"/>
                  <w:hideMark/>
                </w:tcPr>
                <w:p w:rsidR="0093051D" w:rsidRPr="004E66D5" w:rsidRDefault="0093051D"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The provisions under this heading only apply if:</w:t>
                  </w:r>
                </w:p>
                <w:p w:rsidR="0093051D" w:rsidRPr="004E66D5" w:rsidRDefault="0093051D" w:rsidP="004E66D5">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the development is for, or incorporates: </w:t>
                  </w:r>
                </w:p>
                <w:p w:rsidR="0093051D" w:rsidRPr="004E66D5" w:rsidRDefault="0093051D" w:rsidP="004E66D5">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4E66D5">
                    <w:rPr>
                      <w:rFonts w:ascii="Arial" w:eastAsia="Times New Roman" w:hAnsi="Arial" w:cs="Arial"/>
                      <w:sz w:val="20"/>
                      <w:szCs w:val="20"/>
                      <w:lang w:eastAsia="en-AU"/>
                    </w:rPr>
                    <w:t>reconfiguring a lot for a community title scheme creating 1 or more vacant lots; or</w:t>
                  </w:r>
                </w:p>
                <w:p w:rsidR="0093051D" w:rsidRPr="004E66D5" w:rsidRDefault="0093051D" w:rsidP="004E66D5">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4E66D5">
                    <w:rPr>
                      <w:rFonts w:ascii="Arial" w:eastAsia="Times New Roman" w:hAnsi="Arial" w:cs="Arial"/>
                      <w:sz w:val="20"/>
                      <w:szCs w:val="20"/>
                      <w:lang w:eastAsia="en-AU"/>
                    </w:rPr>
                    <w:t>material change of use for 2 or more sole occupancy units on the same lot, or within the same community titles scheme; or</w:t>
                  </w:r>
                </w:p>
                <w:p w:rsidR="0093051D" w:rsidRPr="004E66D5" w:rsidRDefault="0093051D" w:rsidP="004E66D5">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4E66D5">
                    <w:rPr>
                      <w:rFonts w:ascii="Arial" w:eastAsia="Times New Roman" w:hAnsi="Arial" w:cs="Arial"/>
                      <w:sz w:val="20"/>
                      <w:szCs w:val="20"/>
                      <w:lang w:eastAsia="en-AU"/>
                    </w:rPr>
                    <w:t>material change of use for a Tourist park</w:t>
                  </w:r>
                  <w:r w:rsidRPr="004E66D5">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66D5">
                      <w:rPr>
                        <w:rFonts w:ascii="Arial" w:eastAsia="Times New Roman" w:hAnsi="Arial" w:cs="Arial"/>
                        <w:color w:val="0000FF"/>
                        <w:sz w:val="20"/>
                        <w:szCs w:val="20"/>
                        <w:vertAlign w:val="superscript"/>
                        <w:lang w:eastAsia="en-AU"/>
                      </w:rPr>
                      <w:t>84</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with accommodation in the form of caravans or tents; or </w:t>
                  </w:r>
                </w:p>
                <w:p w:rsidR="0093051D" w:rsidRPr="004E66D5" w:rsidRDefault="0093051D" w:rsidP="004E66D5">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4E66D5">
                    <w:rPr>
                      <w:rFonts w:ascii="Arial" w:eastAsia="Times New Roman" w:hAnsi="Arial" w:cs="Arial"/>
                      <w:sz w:val="20"/>
                      <w:szCs w:val="20"/>
                      <w:lang w:eastAsia="en-AU"/>
                    </w:rPr>
                    <w:t>material change of use for outdoor sales</w:t>
                  </w:r>
                  <w:r w:rsidRPr="004E66D5">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66D5">
                      <w:rPr>
                        <w:rFonts w:ascii="Arial" w:eastAsia="Times New Roman" w:hAnsi="Arial" w:cs="Arial"/>
                        <w:color w:val="0000FF"/>
                        <w:sz w:val="20"/>
                        <w:szCs w:val="20"/>
                        <w:vertAlign w:val="superscript"/>
                        <w:lang w:eastAsia="en-AU"/>
                      </w:rPr>
                      <w:t>54</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outdoor processing or outdoor storage where involving combustible materials. </w:t>
                  </w:r>
                </w:p>
                <w:p w:rsidR="0093051D" w:rsidRPr="004E66D5" w:rsidRDefault="0093051D"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AND</w:t>
                  </w:r>
                </w:p>
                <w:p w:rsidR="0093051D" w:rsidRPr="004E66D5" w:rsidRDefault="0093051D" w:rsidP="004E66D5">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none of the following exceptions apply: </w:t>
                  </w:r>
                </w:p>
                <w:p w:rsidR="0093051D" w:rsidRPr="004E66D5" w:rsidRDefault="0093051D" w:rsidP="004E66D5">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the distributor-retailer for the area has indicated, in its </w:t>
                  </w:r>
                  <w:proofErr w:type="spellStart"/>
                  <w:r w:rsidRPr="004E66D5">
                    <w:rPr>
                      <w:rFonts w:ascii="Arial" w:eastAsia="Times New Roman" w:hAnsi="Arial" w:cs="Arial"/>
                      <w:sz w:val="20"/>
                      <w:szCs w:val="20"/>
                      <w:lang w:eastAsia="en-AU"/>
                    </w:rPr>
                    <w:t>netserv</w:t>
                  </w:r>
                  <w:proofErr w:type="spellEnd"/>
                  <w:r w:rsidRPr="004E66D5">
                    <w:rPr>
                      <w:rFonts w:ascii="Arial" w:eastAsia="Times New Roman" w:hAnsi="Arial" w:cs="Arial"/>
                      <w:sz w:val="20"/>
                      <w:szCs w:val="20"/>
                      <w:lang w:eastAsia="en-AU"/>
                    </w:rPr>
                    <w:t xml:space="preserve"> plan, that the premises will not be served by that entity’s reticulated water supply; or </w:t>
                  </w:r>
                </w:p>
                <w:p w:rsidR="0093051D" w:rsidRPr="004E66D5" w:rsidRDefault="0093051D" w:rsidP="004E66D5">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93051D" w:rsidRPr="004E66D5" w:rsidTr="00BD361A">
              <w:trPr>
                <w:tblCellSpacing w:w="15" w:type="dxa"/>
              </w:trPr>
              <w:tc>
                <w:tcPr>
                  <w:tcW w:w="14980" w:type="dxa"/>
                  <w:vAlign w:val="center"/>
                  <w:hideMark/>
                </w:tcPr>
                <w:p w:rsidR="0093051D" w:rsidRPr="004E66D5" w:rsidRDefault="0093051D"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93051D" w:rsidRPr="004E66D5" w:rsidRDefault="0093051D"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PO43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Development incorporates a fire fighting system that:</w:t>
            </w:r>
          </w:p>
          <w:p w:rsidR="00BD361A" w:rsidRPr="004E66D5" w:rsidRDefault="00BD361A" w:rsidP="004E66D5">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satisfies the reasonable needs of the fire fighting entity for the area;</w:t>
            </w:r>
          </w:p>
          <w:p w:rsidR="00BD361A" w:rsidRPr="004E66D5" w:rsidRDefault="00BD361A" w:rsidP="004E66D5">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is appropriate for the size, shape and topography of the development and its surrounds;</w:t>
            </w:r>
          </w:p>
          <w:p w:rsidR="00BD361A" w:rsidRPr="004E66D5" w:rsidRDefault="00BD361A" w:rsidP="004E66D5">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is compatible with the operational equipment available to the fire fighting entity for the area;</w:t>
            </w:r>
          </w:p>
          <w:p w:rsidR="00BD361A" w:rsidRPr="004E66D5" w:rsidRDefault="00BD361A" w:rsidP="004E66D5">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considers the fire hazard inherent in the materials comprising the development and their proximity to one another;</w:t>
            </w:r>
          </w:p>
          <w:p w:rsidR="00BD361A" w:rsidRPr="004E66D5" w:rsidRDefault="00BD361A" w:rsidP="004E66D5">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considers the fire hazard inherent in the surrounds to the development site;</w:t>
            </w:r>
          </w:p>
          <w:p w:rsidR="00BD361A" w:rsidRPr="004E66D5" w:rsidRDefault="00BD361A" w:rsidP="004E66D5">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is</w:t>
            </w:r>
            <w:proofErr w:type="gramEnd"/>
            <w:r w:rsidRPr="004E66D5">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70"/>
            </w:tblGrid>
            <w:tr w:rsidR="00BD361A" w:rsidRPr="004E66D5" w:rsidTr="00BD361A">
              <w:trPr>
                <w:tblCellSpacing w:w="15" w:type="dxa"/>
              </w:trPr>
              <w:tc>
                <w:tcPr>
                  <w:tcW w:w="938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E43.1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 xml:space="preserve">External fire hydrant facilities are provided on site to the standard prescribed under the relevant parts of </w:t>
            </w:r>
            <w:r w:rsidRPr="004E66D5">
              <w:rPr>
                <w:rFonts w:ascii="Arial" w:eastAsia="Times New Roman" w:hAnsi="Arial" w:cs="Arial"/>
                <w:i/>
                <w:iCs/>
                <w:sz w:val="20"/>
                <w:szCs w:val="20"/>
                <w:lang w:eastAsia="en-AU"/>
              </w:rPr>
              <w:t>Australian Standard AS 2419.1 (2005) – Fire Hydrant Installations</w:t>
            </w:r>
            <w:r w:rsidRPr="004E66D5">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19"/>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BD361A" w:rsidRPr="004E66D5" w:rsidRDefault="00BD361A" w:rsidP="004E66D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in regard to the form of any fire hydrant - Part 8.5 and Part 3.2.2.1, with the exception that for Tourist parks</w:t>
                  </w:r>
                  <w:r w:rsidRPr="004E66D5">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66D5">
                      <w:rPr>
                        <w:rFonts w:ascii="Arial" w:eastAsia="Times New Roman" w:hAnsi="Arial" w:cs="Arial"/>
                        <w:color w:val="0000FF"/>
                        <w:sz w:val="20"/>
                        <w:szCs w:val="20"/>
                        <w:vertAlign w:val="superscript"/>
                        <w:lang w:eastAsia="en-AU"/>
                      </w:rPr>
                      <w:t>84</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BD361A" w:rsidRPr="004E66D5" w:rsidRDefault="00BD361A" w:rsidP="004E66D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BD361A" w:rsidRPr="004E66D5" w:rsidRDefault="00BD361A" w:rsidP="004E66D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in regard to the proximity of hydrants to buildings and other facilities - Part 3.2.2.2 (b), (c) and (d), with the exception that: </w:t>
                  </w:r>
                </w:p>
                <w:p w:rsidR="00BD361A" w:rsidRPr="004E66D5" w:rsidRDefault="00BD361A" w:rsidP="004E66D5">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BD361A" w:rsidRPr="004E66D5" w:rsidRDefault="00BD361A" w:rsidP="004E66D5">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4E66D5">
                    <w:rPr>
                      <w:rFonts w:ascii="Arial" w:eastAsia="Times New Roman" w:hAnsi="Arial" w:cs="Arial"/>
                      <w:sz w:val="20"/>
                      <w:szCs w:val="20"/>
                      <w:lang w:eastAsia="en-AU"/>
                    </w:rPr>
                    <w:t>for caravans and tents, hydrant coverage need only extend to the roof of those tents and caravans;</w:t>
                  </w:r>
                </w:p>
                <w:p w:rsidR="00BD361A" w:rsidRPr="004E66D5" w:rsidRDefault="00BD361A" w:rsidP="004E66D5">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4E66D5">
                    <w:rPr>
                      <w:rFonts w:ascii="Arial" w:eastAsia="Times New Roman" w:hAnsi="Arial" w:cs="Arial"/>
                      <w:sz w:val="20"/>
                      <w:szCs w:val="20"/>
                      <w:lang w:eastAsia="en-AU"/>
                    </w:rPr>
                    <w:t>for outdoor sales</w:t>
                  </w:r>
                  <w:r w:rsidRPr="004E66D5">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66D5">
                      <w:rPr>
                        <w:rFonts w:ascii="Arial" w:eastAsia="Times New Roman" w:hAnsi="Arial" w:cs="Arial"/>
                        <w:color w:val="0000FF"/>
                        <w:sz w:val="20"/>
                        <w:szCs w:val="20"/>
                        <w:vertAlign w:val="superscript"/>
                        <w:lang w:eastAsia="en-AU"/>
                      </w:rPr>
                      <w:t>54</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processing or storage facilities, hydrant coverage is required across the entire area of the outdoor sales</w:t>
                  </w:r>
                  <w:r w:rsidRPr="004E66D5">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66D5">
                      <w:rPr>
                        <w:rFonts w:ascii="Arial" w:eastAsia="Times New Roman" w:hAnsi="Arial" w:cs="Arial"/>
                        <w:color w:val="0000FF"/>
                        <w:sz w:val="20"/>
                        <w:szCs w:val="20"/>
                        <w:vertAlign w:val="superscript"/>
                        <w:lang w:eastAsia="en-AU"/>
                      </w:rPr>
                      <w:t>54</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outdoor processing and outdoor storage facilities; </w:t>
                  </w:r>
                </w:p>
                <w:p w:rsidR="00BD361A" w:rsidRPr="004E66D5" w:rsidRDefault="00BD361A" w:rsidP="004E66D5">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in</w:t>
                  </w:r>
                  <w:proofErr w:type="gramEnd"/>
                  <w:r w:rsidRPr="004E66D5">
                    <w:rPr>
                      <w:rFonts w:ascii="Arial" w:eastAsia="Times New Roman" w:hAnsi="Arial" w:cs="Arial"/>
                      <w:sz w:val="20"/>
                      <w:szCs w:val="20"/>
                      <w:lang w:eastAsia="en-AU"/>
                    </w:rPr>
                    <w:t xml:space="preserve"> regard to fire hydrant accessibility and clearance requirements - Part 3.5 and, where applicable, Part 3.6.</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E43.2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BD361A" w:rsidRPr="004E66D5" w:rsidRDefault="00BD361A" w:rsidP="004E66D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an unobstructed width of no less than 3.5m;</w:t>
            </w:r>
          </w:p>
          <w:p w:rsidR="00BD361A" w:rsidRPr="004E66D5" w:rsidRDefault="00BD361A" w:rsidP="004E66D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an unobstructed height of no less than 4.8m;</w:t>
            </w:r>
          </w:p>
          <w:p w:rsidR="00BD361A" w:rsidRPr="004E66D5" w:rsidRDefault="00BD361A" w:rsidP="004E66D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constructed to be readily traversed by a 17 tonne HRV fire brigade pumping appliance;</w:t>
            </w:r>
          </w:p>
          <w:p w:rsidR="00BD361A" w:rsidRPr="004E66D5" w:rsidRDefault="00BD361A" w:rsidP="004E66D5">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an</w:t>
            </w:r>
            <w:proofErr w:type="gramEnd"/>
            <w:r w:rsidRPr="004E66D5">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E43.3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On-site fire hydrant facilities are maintained in effective operating order in a manner prescribed in </w:t>
            </w:r>
            <w:r w:rsidRPr="004E66D5">
              <w:rPr>
                <w:rFonts w:ascii="Arial" w:eastAsia="Times New Roman" w:hAnsi="Arial" w:cs="Arial"/>
                <w:i/>
                <w:iCs/>
                <w:sz w:val="20"/>
                <w:szCs w:val="20"/>
                <w:lang w:eastAsia="en-AU"/>
              </w:rPr>
              <w:t>Australian Standard AS1851 (2012) – Routine service of fire protection systems and equipment</w:t>
            </w:r>
            <w:r w:rsidRPr="004E66D5">
              <w:rPr>
                <w:rFonts w:ascii="Arial" w:eastAsia="Times New Roman" w:hAnsi="Arial" w:cs="Arial"/>
                <w:sz w:val="20"/>
                <w:szCs w:val="20"/>
                <w:lang w:eastAsia="en-AU"/>
              </w:rPr>
              <w:t xml:space="preserve">. </w:t>
            </w: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PO44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E44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For development that contains on-site fire hydrants external to buildings:</w:t>
            </w:r>
          </w:p>
          <w:p w:rsidR="00BD361A" w:rsidRPr="004E66D5" w:rsidRDefault="00BD361A" w:rsidP="004E66D5">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those external hydrants can be seen from the vehicular entry point to the site; or</w:t>
            </w:r>
          </w:p>
          <w:p w:rsidR="00BD361A" w:rsidRPr="004E66D5" w:rsidRDefault="00BD361A" w:rsidP="004E66D5">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 sign identifying the following is provided at the vehicular entry point to the site:</w:t>
            </w:r>
          </w:p>
          <w:p w:rsidR="00BD361A" w:rsidRPr="004E66D5" w:rsidRDefault="00BD361A" w:rsidP="004E66D5">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overall layout of the development (to scale);</w:t>
            </w:r>
          </w:p>
          <w:p w:rsidR="00BD361A" w:rsidRPr="004E66D5" w:rsidRDefault="00BD361A" w:rsidP="004E66D5">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internal road names (where used);</w:t>
            </w:r>
          </w:p>
          <w:p w:rsidR="00BD361A" w:rsidRPr="004E66D5" w:rsidRDefault="00BD361A" w:rsidP="004E66D5">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all communal facilities (where provided);</w:t>
            </w:r>
          </w:p>
          <w:p w:rsidR="00BD361A" w:rsidRPr="004E66D5" w:rsidRDefault="00BD361A" w:rsidP="004E66D5">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reception area and on-site manager’s office (where provided);</w:t>
            </w:r>
          </w:p>
          <w:p w:rsidR="00BD361A" w:rsidRPr="004E66D5" w:rsidRDefault="00BD361A" w:rsidP="004E66D5">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external hydrants and hydrant booster points;</w:t>
            </w:r>
          </w:p>
          <w:p w:rsidR="00BD361A" w:rsidRPr="004E66D5" w:rsidRDefault="00BD361A" w:rsidP="004E66D5">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physical</w:t>
            </w:r>
            <w:proofErr w:type="gramEnd"/>
            <w:r w:rsidRPr="004E66D5">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19"/>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The sign prescribed above, and the graphics used are to be:</w:t>
                  </w:r>
                </w:p>
                <w:p w:rsidR="00BD361A" w:rsidRPr="004E66D5" w:rsidRDefault="00BD361A" w:rsidP="004E66D5">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in a form;</w:t>
                  </w:r>
                </w:p>
                <w:p w:rsidR="00BD361A" w:rsidRPr="004E66D5" w:rsidRDefault="00BD361A" w:rsidP="004E66D5">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of a size;</w:t>
                  </w:r>
                </w:p>
                <w:p w:rsidR="00BD361A" w:rsidRPr="004E66D5" w:rsidRDefault="00BD361A" w:rsidP="004E66D5">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illuminated to a level;</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lastRenderedPageBreak/>
                    <w:t>which</w:t>
                  </w:r>
                  <w:proofErr w:type="gramEnd"/>
                  <w:r w:rsidRPr="004E66D5">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1668"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PO45</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93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E45</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4E66D5">
              <w:rPr>
                <w:rFonts w:ascii="Arial" w:eastAsia="Times New Roman" w:hAnsi="Arial" w:cs="Arial"/>
                <w:i/>
                <w:iCs/>
                <w:sz w:val="20"/>
                <w:szCs w:val="20"/>
                <w:lang w:eastAsia="en-AU"/>
              </w:rPr>
              <w:t>Fire hydrant indication system</w:t>
            </w:r>
            <w:r w:rsidRPr="004E66D5">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19"/>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68"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93051D" w:rsidRDefault="0093051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81"/>
        <w:gridCol w:w="5988"/>
        <w:gridCol w:w="1738"/>
        <w:gridCol w:w="2566"/>
      </w:tblGrid>
      <w:tr w:rsidR="0093051D" w:rsidRPr="004E66D5" w:rsidTr="0093051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051D" w:rsidRPr="004E66D5" w:rsidRDefault="0093051D" w:rsidP="004E66D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66D5">
              <w:rPr>
                <w:rFonts w:ascii="Arial" w:eastAsia="Times New Roman" w:hAnsi="Arial" w:cs="Arial"/>
                <w:b/>
                <w:bCs/>
                <w:sz w:val="20"/>
                <w:szCs w:val="20"/>
                <w:lang w:eastAsia="en-AU"/>
              </w:rPr>
              <w:t>Use specific criteria</w:t>
            </w:r>
          </w:p>
        </w:tc>
      </w:tr>
      <w:tr w:rsidR="00333238" w:rsidRPr="004E66D5" w:rsidTr="0093051D">
        <w:trPr>
          <w:tblCellSpacing w:w="15" w:type="dxa"/>
        </w:trPr>
        <w:tc>
          <w:tcPr>
            <w:tcW w:w="359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Home based business</w:t>
            </w:r>
            <w:r w:rsidRPr="004E66D5">
              <w:rPr>
                <w:rFonts w:ascii="Arial" w:eastAsia="Times New Roman" w:hAnsi="Arial" w:cs="Arial"/>
                <w:sz w:val="20"/>
                <w:szCs w:val="20"/>
                <w:lang w:eastAsia="en-AU"/>
              </w:rPr>
              <w:t xml:space="preserve"> </w:t>
            </w:r>
            <w:r w:rsidRPr="004E66D5">
              <w:rPr>
                <w:rFonts w:ascii="Arial" w:eastAsia="Times New Roman" w:hAnsi="Arial" w:cs="Arial"/>
                <w:sz w:val="20"/>
                <w:szCs w:val="20"/>
                <w:vertAlign w:val="superscript"/>
                <w:lang w:eastAsia="en-AU"/>
              </w:rPr>
              <w:t>(</w:t>
            </w:r>
            <w:hyperlink r:id="rId22" w:anchor="target-d60297e447804" w:tooltip="Home based business - A dwelling used for a business activity where subordinate to the residential use." w:history="1">
              <w:r w:rsidRPr="004E66D5">
                <w:rPr>
                  <w:rFonts w:ascii="Arial" w:eastAsia="Times New Roman" w:hAnsi="Arial" w:cs="Arial"/>
                  <w:color w:val="0000FF"/>
                  <w:sz w:val="20"/>
                  <w:szCs w:val="20"/>
                  <w:vertAlign w:val="superscript"/>
                  <w:lang w:eastAsia="en-AU"/>
                </w:rPr>
                <w:t>35</w:t>
              </w:r>
            </w:hyperlink>
            <w:r w:rsidRPr="004E66D5">
              <w:rPr>
                <w:rFonts w:ascii="Arial" w:eastAsia="Times New Roman" w:hAnsi="Arial" w:cs="Arial"/>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PO46</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scale and intensity of the Home based business</w:t>
            </w:r>
            <w:r w:rsidRPr="004E66D5">
              <w:rPr>
                <w:rFonts w:ascii="Arial" w:eastAsia="Times New Roman" w:hAnsi="Arial" w:cs="Arial"/>
                <w:sz w:val="20"/>
                <w:szCs w:val="20"/>
                <w:vertAlign w:val="superscript"/>
                <w:lang w:eastAsia="en-AU"/>
              </w:rPr>
              <w:t>(</w:t>
            </w:r>
            <w:hyperlink r:id="rId23" w:anchor="target-d60297e447804" w:tooltip="Home based business - A dwelling used for a business activity where subordinate to the residential use." w:history="1">
              <w:r w:rsidRPr="004E66D5">
                <w:rPr>
                  <w:rFonts w:ascii="Arial" w:eastAsia="Times New Roman" w:hAnsi="Arial" w:cs="Arial"/>
                  <w:color w:val="0000FF"/>
                  <w:sz w:val="20"/>
                  <w:szCs w:val="20"/>
                  <w:vertAlign w:val="superscript"/>
                  <w:lang w:eastAsia="en-AU"/>
                </w:rPr>
                <w:t>35</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w:t>
            </w:r>
          </w:p>
          <w:p w:rsidR="00BD361A" w:rsidRPr="004E66D5" w:rsidRDefault="00BD361A" w:rsidP="004E66D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is compatible with the physical characteristics of the site and the character of the local area;</w:t>
            </w:r>
          </w:p>
          <w:p w:rsidR="00BD361A" w:rsidRPr="004E66D5" w:rsidRDefault="00BD361A" w:rsidP="004E66D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is able to accommodate anticipated car parking demand without negatively impacting the streetscape;</w:t>
            </w:r>
          </w:p>
          <w:p w:rsidR="00BD361A" w:rsidRPr="004E66D5" w:rsidRDefault="00BD361A" w:rsidP="004E66D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does not adversely impact on the amenity of the adjoining and nearby premises;</w:t>
            </w:r>
          </w:p>
          <w:p w:rsidR="00BD361A" w:rsidRPr="004E66D5" w:rsidRDefault="00BD361A" w:rsidP="004E66D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remains ancillary to the residential use of the dwelling;</w:t>
            </w:r>
          </w:p>
          <w:p w:rsidR="00BD361A" w:rsidRPr="004E66D5" w:rsidRDefault="00BD361A" w:rsidP="004E66D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does not create conditions which cause hazards or nuisances to neighbours or other persons not associated with the activity;</w:t>
            </w:r>
          </w:p>
          <w:p w:rsidR="00BD361A" w:rsidRPr="004E66D5" w:rsidRDefault="00BD361A" w:rsidP="004E66D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ensures employees and visitors to the site do not negatively impact the expected amenity of adjoining properties;</w:t>
            </w:r>
          </w:p>
          <w:p w:rsidR="00BD361A" w:rsidRPr="004E66D5" w:rsidRDefault="00BD361A" w:rsidP="004E66D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lastRenderedPageBreak/>
              <w:t>ensures</w:t>
            </w:r>
            <w:proofErr w:type="gramEnd"/>
            <w:r w:rsidRPr="004E66D5">
              <w:rPr>
                <w:rFonts w:ascii="Arial" w:eastAsia="Times New Roman" w:hAnsi="Arial" w:cs="Arial"/>
                <w:sz w:val="20"/>
                <w:szCs w:val="20"/>
                <w:lang w:eastAsia="en-AU"/>
              </w:rPr>
              <w:t xml:space="preserve"> service and delivery vehicles do not negatively impact the amenity of the area.</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No example provided.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333238" w:rsidRPr="004E66D5" w:rsidTr="0093051D">
        <w:trPr>
          <w:tblCellSpacing w:w="15" w:type="dxa"/>
        </w:trPr>
        <w:tc>
          <w:tcPr>
            <w:tcW w:w="359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Major electricity infrastructure</w:t>
            </w:r>
            <w:r w:rsidRPr="004E66D5">
              <w:rPr>
                <w:rFonts w:ascii="Arial" w:eastAsia="Times New Roman" w:hAnsi="Arial" w:cs="Arial"/>
                <w:b/>
                <w:bCs/>
                <w:sz w:val="20"/>
                <w:szCs w:val="20"/>
                <w:vertAlign w:val="superscript"/>
                <w:lang w:eastAsia="en-AU"/>
              </w:rPr>
              <w:t>(</w:t>
            </w:r>
            <w:hyperlink r:id="rId24"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E66D5">
                <w:rPr>
                  <w:rFonts w:ascii="Arial" w:eastAsia="Times New Roman" w:hAnsi="Arial" w:cs="Arial"/>
                  <w:color w:val="0000FF"/>
                  <w:sz w:val="20"/>
                  <w:szCs w:val="20"/>
                  <w:vertAlign w:val="superscript"/>
                  <w:lang w:eastAsia="en-AU"/>
                </w:rPr>
                <w:t>43</w:t>
              </w:r>
            </w:hyperlink>
            <w:r w:rsidRPr="004E66D5">
              <w:rPr>
                <w:rFonts w:ascii="Arial" w:eastAsia="Times New Roman" w:hAnsi="Arial" w:cs="Arial"/>
                <w:b/>
                <w:bCs/>
                <w:sz w:val="20"/>
                <w:szCs w:val="20"/>
                <w:vertAlign w:val="superscript"/>
                <w:lang w:eastAsia="en-AU"/>
              </w:rPr>
              <w:t>)</w:t>
            </w:r>
            <w:r w:rsidRPr="004E66D5">
              <w:rPr>
                <w:rFonts w:ascii="Arial" w:eastAsia="Times New Roman" w:hAnsi="Arial" w:cs="Arial"/>
                <w:b/>
                <w:bCs/>
                <w:sz w:val="20"/>
                <w:szCs w:val="20"/>
                <w:lang w:eastAsia="en-AU"/>
              </w:rPr>
              <w:t>, Substation</w:t>
            </w:r>
            <w:r w:rsidRPr="004E66D5">
              <w:rPr>
                <w:rFonts w:ascii="Arial" w:eastAsia="Times New Roman" w:hAnsi="Arial" w:cs="Arial"/>
                <w:b/>
                <w:bCs/>
                <w:sz w:val="20"/>
                <w:szCs w:val="20"/>
                <w:vertAlign w:val="superscript"/>
                <w:lang w:eastAsia="en-AU"/>
              </w:rPr>
              <w:t>(</w:t>
            </w:r>
            <w:hyperlink r:id="rId2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E66D5">
                <w:rPr>
                  <w:rFonts w:ascii="Arial" w:eastAsia="Times New Roman" w:hAnsi="Arial" w:cs="Arial"/>
                  <w:color w:val="0000FF"/>
                  <w:sz w:val="20"/>
                  <w:szCs w:val="20"/>
                  <w:vertAlign w:val="superscript"/>
                  <w:lang w:eastAsia="en-AU"/>
                </w:rPr>
                <w:t>80</w:t>
              </w:r>
            </w:hyperlink>
            <w:r w:rsidRPr="004E66D5">
              <w:rPr>
                <w:rFonts w:ascii="Arial" w:eastAsia="Times New Roman" w:hAnsi="Arial" w:cs="Arial"/>
                <w:b/>
                <w:bCs/>
                <w:sz w:val="20"/>
                <w:szCs w:val="20"/>
                <w:vertAlign w:val="superscript"/>
                <w:lang w:eastAsia="en-AU"/>
              </w:rPr>
              <w:t>)</w:t>
            </w:r>
            <w:r w:rsidRPr="004E66D5">
              <w:rPr>
                <w:rFonts w:ascii="Arial" w:eastAsia="Times New Roman" w:hAnsi="Arial" w:cs="Arial"/>
                <w:b/>
                <w:bCs/>
                <w:sz w:val="20"/>
                <w:szCs w:val="20"/>
                <w:lang w:eastAsia="en-AU"/>
              </w:rPr>
              <w:t xml:space="preserve"> and Utility installation</w:t>
            </w:r>
            <w:r w:rsidRPr="004E66D5">
              <w:rPr>
                <w:rFonts w:ascii="Arial" w:eastAsia="Times New Roman" w:hAnsi="Arial" w:cs="Arial"/>
                <w:b/>
                <w:bCs/>
                <w:sz w:val="20"/>
                <w:szCs w:val="20"/>
                <w:vertAlign w:val="superscript"/>
                <w:lang w:eastAsia="en-AU"/>
              </w:rPr>
              <w:t>(</w:t>
            </w:r>
            <w:hyperlink r:id="rId2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E66D5">
                <w:rPr>
                  <w:rFonts w:ascii="Arial" w:eastAsia="Times New Roman" w:hAnsi="Arial" w:cs="Arial"/>
                  <w:color w:val="0000FF"/>
                  <w:sz w:val="20"/>
                  <w:szCs w:val="20"/>
                  <w:vertAlign w:val="superscript"/>
                  <w:lang w:eastAsia="en-AU"/>
                </w:rPr>
                <w:t>86</w:t>
              </w:r>
            </w:hyperlink>
            <w:r w:rsidRPr="004E66D5">
              <w:rPr>
                <w:rFonts w:ascii="Arial" w:eastAsia="Times New Roman" w:hAnsi="Arial" w:cs="Arial"/>
                <w:b/>
                <w:bCs/>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PO47</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development does not have an adverse impact on the visual amenity of a locality and is:</w:t>
            </w:r>
          </w:p>
          <w:p w:rsidR="00BD361A" w:rsidRPr="004E66D5" w:rsidRDefault="00BD361A" w:rsidP="004E66D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high quality design and construction;</w:t>
            </w:r>
          </w:p>
          <w:p w:rsidR="00BD361A" w:rsidRPr="004E66D5" w:rsidRDefault="00BD361A" w:rsidP="004E66D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visually integrated with the surrounding area;</w:t>
            </w:r>
          </w:p>
          <w:p w:rsidR="00BD361A" w:rsidRPr="004E66D5" w:rsidRDefault="00BD361A" w:rsidP="004E66D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not visually dominant or intrusive;</w:t>
            </w:r>
          </w:p>
          <w:p w:rsidR="00BD361A" w:rsidRPr="004E66D5" w:rsidRDefault="00BD361A" w:rsidP="004E66D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located behind the main building line;</w:t>
            </w:r>
          </w:p>
          <w:p w:rsidR="00BD361A" w:rsidRPr="004E66D5" w:rsidRDefault="00BD361A" w:rsidP="004E66D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below the level of the predominant tree canopy or the level of the surrounding buildings and structures;</w:t>
            </w:r>
          </w:p>
          <w:p w:rsidR="00BD361A" w:rsidRPr="004E66D5" w:rsidRDefault="00BD361A" w:rsidP="004E66D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camouflaged through the use of colours and materials which blend into the landscape;</w:t>
            </w:r>
          </w:p>
          <w:p w:rsidR="00BD361A" w:rsidRPr="004E66D5" w:rsidRDefault="00BD361A" w:rsidP="004E66D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treated to eliminate glare and reflectivity;</w:t>
            </w:r>
          </w:p>
          <w:p w:rsidR="00BD361A" w:rsidRPr="004E66D5" w:rsidRDefault="00BD361A" w:rsidP="004E66D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landscaped;</w:t>
            </w:r>
          </w:p>
          <w:p w:rsidR="00BD361A" w:rsidRPr="004E66D5" w:rsidRDefault="00BD361A" w:rsidP="004E66D5">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otherwise</w:t>
            </w:r>
            <w:proofErr w:type="gramEnd"/>
            <w:r w:rsidRPr="004E66D5">
              <w:rPr>
                <w:rFonts w:ascii="Arial" w:eastAsia="Times New Roman" w:hAnsi="Arial" w:cs="Arial"/>
                <w:sz w:val="20"/>
                <w:szCs w:val="20"/>
                <w:lang w:eastAsia="en-AU"/>
              </w:rPr>
              <w:t xml:space="preserve"> consistent with the amenity and character of the zone and surrounding area.</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E47.1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BD361A" w:rsidRPr="004E66D5" w:rsidRDefault="00BD361A" w:rsidP="004E66D5">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are enclosed within buildings or structures;</w:t>
            </w:r>
          </w:p>
          <w:p w:rsidR="00BD361A" w:rsidRPr="004E66D5" w:rsidRDefault="00BD361A" w:rsidP="004E66D5">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are located behind the main building line;</w:t>
            </w:r>
          </w:p>
          <w:p w:rsidR="00BD361A" w:rsidRPr="004E66D5" w:rsidRDefault="00BD361A" w:rsidP="004E66D5">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have a similar height, bulk and scale to the surrounding fabric;</w:t>
            </w:r>
          </w:p>
          <w:p w:rsidR="00BD361A" w:rsidRPr="004E66D5" w:rsidRDefault="00BD361A" w:rsidP="004E66D5">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have</w:t>
            </w:r>
            <w:proofErr w:type="gramEnd"/>
            <w:r w:rsidRPr="004E66D5">
              <w:rPr>
                <w:rFonts w:ascii="Arial" w:eastAsia="Times New Roman" w:hAnsi="Arial" w:cs="Arial"/>
                <w:sz w:val="20"/>
                <w:szCs w:val="20"/>
                <w:lang w:eastAsia="en-AU"/>
              </w:rPr>
              <w:t xml:space="preserve"> horizontal and vertical articulation applied to all exterior walls.</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E47.2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PO48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Infrastructure does not have an impact on pedestrian health and safety.</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E48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Access control arrangements:</w:t>
            </w:r>
          </w:p>
          <w:p w:rsidR="00BD361A" w:rsidRPr="004E66D5" w:rsidRDefault="00BD361A" w:rsidP="004E66D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do not create dead-ends or dark alleyways adjacent to the infrastructure;</w:t>
            </w:r>
          </w:p>
          <w:p w:rsidR="00BD361A" w:rsidRPr="004E66D5" w:rsidRDefault="00BD361A" w:rsidP="004E66D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minimise the number and width of crossovers and entry points;</w:t>
            </w:r>
          </w:p>
          <w:p w:rsidR="00BD361A" w:rsidRPr="004E66D5" w:rsidRDefault="00BD361A" w:rsidP="004E66D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provide safe vehicular access to the site;</w:t>
            </w:r>
          </w:p>
          <w:p w:rsidR="00BD361A" w:rsidRPr="004E66D5" w:rsidRDefault="00BD361A" w:rsidP="004E66D5">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do</w:t>
            </w:r>
            <w:proofErr w:type="gramEnd"/>
            <w:r w:rsidRPr="004E66D5">
              <w:rPr>
                <w:rFonts w:ascii="Arial" w:eastAsia="Times New Roman" w:hAnsi="Arial" w:cs="Arial"/>
                <w:sz w:val="20"/>
                <w:szCs w:val="20"/>
                <w:lang w:eastAsia="en-AU"/>
              </w:rPr>
              <w:t xml:space="preserve"> not utilise barbed wire or razor wire.</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PO49</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BD361A" w:rsidRPr="004E66D5" w:rsidRDefault="00BD361A" w:rsidP="004E66D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generates no audible sound at the site boundaries where in a residential setting; or</w:t>
            </w:r>
          </w:p>
          <w:p w:rsidR="00BD361A" w:rsidRPr="004E66D5" w:rsidRDefault="00BD361A" w:rsidP="004E66D5">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meet</w:t>
            </w:r>
            <w:proofErr w:type="gramEnd"/>
            <w:r w:rsidRPr="004E66D5">
              <w:rPr>
                <w:rFonts w:ascii="Arial" w:eastAsia="Times New Roman" w:hAnsi="Arial" w:cs="Arial"/>
                <w:sz w:val="20"/>
                <w:szCs w:val="20"/>
                <w:lang w:eastAsia="en-AU"/>
              </w:rPr>
              <w:t xml:space="preserve"> the objectives as set out in the Environmental Protection (Noise) Policy 2008.</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E49</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359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Sales office</w:t>
            </w:r>
            <w:r w:rsidRPr="004E66D5">
              <w:rPr>
                <w:rFonts w:ascii="Arial" w:eastAsia="Times New Roman" w:hAnsi="Arial" w:cs="Arial"/>
                <w:sz w:val="20"/>
                <w:szCs w:val="20"/>
                <w:lang w:eastAsia="en-AU"/>
              </w:rPr>
              <w:t xml:space="preserve"> </w:t>
            </w:r>
            <w:r w:rsidRPr="004E66D5">
              <w:rPr>
                <w:rFonts w:ascii="Arial" w:eastAsia="Times New Roman" w:hAnsi="Arial" w:cs="Arial"/>
                <w:sz w:val="20"/>
                <w:szCs w:val="20"/>
                <w:vertAlign w:val="superscript"/>
                <w:lang w:eastAsia="en-AU"/>
              </w:rPr>
              <w:t>(</w:t>
            </w:r>
            <w:hyperlink r:id="rId27" w:anchor="target-d60297e448827" w:tooltip="Sales office - The temporary use of premises for displaying a land parcel or buildings that can be built for sale or can be won as a prize.  The use may include a caravan or relocatable dwelling or structure." w:history="1">
              <w:r w:rsidRPr="004E66D5">
                <w:rPr>
                  <w:rFonts w:ascii="Arial" w:eastAsia="Times New Roman" w:hAnsi="Arial" w:cs="Arial"/>
                  <w:color w:val="0000FF"/>
                  <w:sz w:val="20"/>
                  <w:szCs w:val="20"/>
                  <w:vertAlign w:val="superscript"/>
                  <w:lang w:eastAsia="en-AU"/>
                </w:rPr>
                <w:t>72</w:t>
              </w:r>
            </w:hyperlink>
            <w:r w:rsidRPr="004E66D5">
              <w:rPr>
                <w:rFonts w:ascii="Arial" w:eastAsia="Times New Roman" w:hAnsi="Arial" w:cs="Arial"/>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PO50</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Sales office</w:t>
            </w:r>
            <w:r w:rsidRPr="004E66D5">
              <w:rPr>
                <w:rFonts w:ascii="Arial" w:eastAsia="Times New Roman" w:hAnsi="Arial" w:cs="Arial"/>
                <w:sz w:val="20"/>
                <w:szCs w:val="20"/>
                <w:vertAlign w:val="superscript"/>
                <w:lang w:eastAsia="en-AU"/>
              </w:rPr>
              <w:t>(</w:t>
            </w:r>
            <w:hyperlink r:id="rId28" w:anchor="target-d60297e448827" w:tooltip="Sales office - The temporary use of premises for displaying a land parcel or buildings that can be built for sale or can be won as a prize.  The use may include a caravan or relocatable dwelling or structure." w:history="1">
              <w:r w:rsidRPr="004E66D5">
                <w:rPr>
                  <w:rFonts w:ascii="Arial" w:eastAsia="Times New Roman" w:hAnsi="Arial" w:cs="Arial"/>
                  <w:color w:val="0000FF"/>
                  <w:sz w:val="20"/>
                  <w:szCs w:val="20"/>
                  <w:vertAlign w:val="superscript"/>
                  <w:lang w:eastAsia="en-AU"/>
                </w:rPr>
                <w:t>72</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is designed to: </w:t>
            </w:r>
          </w:p>
          <w:p w:rsidR="00BD361A" w:rsidRPr="004E66D5" w:rsidRDefault="00BD361A" w:rsidP="004E66D5">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provide functional and safe access, manoeuvring areas and car parking spaces for the number and type of vehicles anticipated to access the site; </w:t>
            </w:r>
          </w:p>
          <w:p w:rsidR="00BD361A" w:rsidRPr="004E66D5" w:rsidRDefault="00BD361A" w:rsidP="004E66D5">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complement the streetscape character while maintaining surveillance between buildings and public spaces;</w:t>
            </w:r>
          </w:p>
          <w:p w:rsidR="00BD361A" w:rsidRPr="004E66D5" w:rsidRDefault="00BD361A" w:rsidP="004E66D5">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be</w:t>
            </w:r>
            <w:proofErr w:type="gramEnd"/>
            <w:r w:rsidRPr="004E66D5">
              <w:rPr>
                <w:rFonts w:ascii="Arial" w:eastAsia="Times New Roman" w:hAnsi="Arial" w:cs="Arial"/>
                <w:sz w:val="20"/>
                <w:szCs w:val="20"/>
                <w:lang w:eastAsia="en-AU"/>
              </w:rPr>
              <w:t xml:space="preserve"> temporary in nature.</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D361A" w:rsidRPr="004E66D5" w:rsidTr="00A07777">
              <w:trPr>
                <w:tblCellSpacing w:w="15" w:type="dxa"/>
              </w:trPr>
              <w:tc>
                <w:tcPr>
                  <w:tcW w:w="4841"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Refer to Planning scheme policy - Residential design for access and crossover requirements.</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051D" w:rsidRPr="004E66D5" w:rsidRDefault="0093051D"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Telecommunications facility</w:t>
            </w:r>
            <w:r w:rsidRPr="004E66D5">
              <w:rPr>
                <w:rFonts w:ascii="Arial" w:eastAsia="Times New Roman" w:hAnsi="Arial" w:cs="Arial"/>
                <w:sz w:val="20"/>
                <w:szCs w:val="20"/>
                <w:lang w:eastAsia="en-AU"/>
              </w:rPr>
              <w:t xml:space="preserve"> </w:t>
            </w:r>
            <w:r w:rsidRPr="004E66D5">
              <w:rPr>
                <w:rFonts w:ascii="Arial" w:eastAsia="Times New Roman" w:hAnsi="Arial" w:cs="Arial"/>
                <w:sz w:val="20"/>
                <w:szCs w:val="20"/>
                <w:vertAlign w:val="superscript"/>
                <w:lang w:eastAsia="en-AU"/>
              </w:rPr>
              <w:t>(</w:t>
            </w:r>
            <w:hyperlink r:id="rId29" w:anchor="target-d60297e449122" w:tooltip="Telecommunications facility - Premises used for systems that carry communications and signals by means of radio, including guided or unguided electromagnetic energy, whether such facility is manned or remotely controlled." w:history="1">
              <w:r w:rsidRPr="004E66D5">
                <w:rPr>
                  <w:rFonts w:ascii="Arial" w:eastAsia="Times New Roman" w:hAnsi="Arial" w:cs="Arial"/>
                  <w:color w:val="0000FF"/>
                  <w:sz w:val="20"/>
                  <w:szCs w:val="20"/>
                  <w:vertAlign w:val="superscript"/>
                  <w:lang w:eastAsia="en-AU"/>
                </w:rPr>
                <w:t>81</w:t>
              </w:r>
            </w:hyperlink>
            <w:r w:rsidRPr="004E66D5">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3051D" w:rsidRPr="004E66D5" w:rsidTr="00BD361A">
              <w:trPr>
                <w:tblCellSpacing w:w="15" w:type="dxa"/>
              </w:trPr>
              <w:tc>
                <w:tcPr>
                  <w:tcW w:w="14980" w:type="dxa"/>
                  <w:shd w:val="clear" w:color="auto" w:fill="CCCCCC"/>
                  <w:vAlign w:val="center"/>
                  <w:hideMark/>
                </w:tcPr>
                <w:p w:rsidR="0093051D" w:rsidRPr="004E66D5" w:rsidRDefault="0093051D"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Editor's note - In accordance with the Federal legislation Telecommunications facilities </w:t>
                  </w:r>
                  <w:r w:rsidRPr="004E66D5">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4E66D5">
                      <w:rPr>
                        <w:rFonts w:ascii="Arial" w:eastAsia="Times New Roman" w:hAnsi="Arial" w:cs="Arial"/>
                        <w:color w:val="0000FF"/>
                        <w:sz w:val="20"/>
                        <w:szCs w:val="20"/>
                        <w:vertAlign w:val="superscript"/>
                        <w:lang w:eastAsia="en-AU"/>
                      </w:rPr>
                      <w:t>81</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4E66D5">
                    <w:rPr>
                      <w:rFonts w:ascii="Arial" w:eastAsia="Times New Roman" w:hAnsi="Arial" w:cs="Arial"/>
                      <w:sz w:val="20"/>
                      <w:szCs w:val="20"/>
                      <w:lang w:eastAsia="en-AU"/>
                    </w:rPr>
                    <w:t>Radiocommunications</w:t>
                  </w:r>
                  <w:proofErr w:type="spellEnd"/>
                  <w:r w:rsidRPr="004E66D5">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93051D" w:rsidRPr="004E66D5" w:rsidRDefault="0093051D"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PO51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Telecommunications facilities</w:t>
            </w:r>
            <w:r w:rsidRPr="004E66D5">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4E66D5">
                <w:rPr>
                  <w:rFonts w:ascii="Arial" w:eastAsia="Times New Roman" w:hAnsi="Arial" w:cs="Arial"/>
                  <w:color w:val="0000FF"/>
                  <w:sz w:val="20"/>
                  <w:szCs w:val="20"/>
                  <w:vertAlign w:val="superscript"/>
                  <w:lang w:eastAsia="en-AU"/>
                </w:rPr>
                <w:t>81</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are co-located with existing telecommunications facilities</w:t>
            </w:r>
            <w:r w:rsidRPr="004E66D5">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4E66D5">
                <w:rPr>
                  <w:rFonts w:ascii="Arial" w:eastAsia="Times New Roman" w:hAnsi="Arial" w:cs="Arial"/>
                  <w:color w:val="0000FF"/>
                  <w:sz w:val="20"/>
                  <w:szCs w:val="20"/>
                  <w:vertAlign w:val="superscript"/>
                  <w:lang w:eastAsia="en-AU"/>
                </w:rPr>
                <w:t>81</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Utility installation</w:t>
            </w:r>
            <w:r w:rsidRPr="004E66D5">
              <w:rPr>
                <w:rFonts w:ascii="Arial" w:eastAsia="Times New Roman" w:hAnsi="Arial" w:cs="Arial"/>
                <w:sz w:val="20"/>
                <w:szCs w:val="20"/>
                <w:vertAlign w:val="superscript"/>
                <w:lang w:eastAsia="en-AU"/>
              </w:rPr>
              <w:t>(</w:t>
            </w:r>
            <w:hyperlink r:id="rId33"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E66D5">
                <w:rPr>
                  <w:rFonts w:ascii="Arial" w:eastAsia="Times New Roman" w:hAnsi="Arial" w:cs="Arial"/>
                  <w:color w:val="0000FF"/>
                  <w:sz w:val="20"/>
                  <w:szCs w:val="20"/>
                  <w:vertAlign w:val="superscript"/>
                  <w:lang w:eastAsia="en-AU"/>
                </w:rPr>
                <w:t>86</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Major electricity infrastructure</w:t>
            </w:r>
            <w:r w:rsidRPr="004E66D5">
              <w:rPr>
                <w:rFonts w:ascii="Arial" w:eastAsia="Times New Roman" w:hAnsi="Arial" w:cs="Arial"/>
                <w:sz w:val="20"/>
                <w:szCs w:val="20"/>
                <w:vertAlign w:val="superscript"/>
                <w:lang w:eastAsia="en-AU"/>
              </w:rPr>
              <w:t>(</w:t>
            </w:r>
            <w:hyperlink r:id="rId34"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E66D5">
                <w:rPr>
                  <w:rFonts w:ascii="Arial" w:eastAsia="Times New Roman" w:hAnsi="Arial" w:cs="Arial"/>
                  <w:color w:val="0000FF"/>
                  <w:sz w:val="20"/>
                  <w:szCs w:val="20"/>
                  <w:vertAlign w:val="superscript"/>
                  <w:lang w:eastAsia="en-AU"/>
                </w:rPr>
                <w:t>43</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or Substation</w:t>
            </w:r>
            <w:r w:rsidRPr="004E66D5">
              <w:rPr>
                <w:rFonts w:ascii="Arial" w:eastAsia="Times New Roman" w:hAnsi="Arial" w:cs="Arial"/>
                <w:sz w:val="20"/>
                <w:szCs w:val="20"/>
                <w:vertAlign w:val="superscript"/>
                <w:lang w:eastAsia="en-AU"/>
              </w:rPr>
              <w:t>(</w:t>
            </w:r>
            <w:hyperlink r:id="rId3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E66D5">
                <w:rPr>
                  <w:rFonts w:ascii="Arial" w:eastAsia="Times New Roman" w:hAnsi="Arial" w:cs="Arial"/>
                  <w:color w:val="0000FF"/>
                  <w:sz w:val="20"/>
                  <w:szCs w:val="20"/>
                  <w:vertAlign w:val="superscript"/>
                  <w:lang w:eastAsia="en-AU"/>
                </w:rPr>
                <w:t>80</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if there is already a facility in the same coverage area. </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E51.1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New telecommunication facilities</w:t>
            </w:r>
            <w:r w:rsidRPr="004E66D5">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4E66D5">
                <w:rPr>
                  <w:rFonts w:ascii="Arial" w:eastAsia="Times New Roman" w:hAnsi="Arial" w:cs="Arial"/>
                  <w:color w:val="0000FF"/>
                  <w:sz w:val="20"/>
                  <w:szCs w:val="20"/>
                  <w:vertAlign w:val="superscript"/>
                  <w:lang w:eastAsia="en-AU"/>
                </w:rPr>
                <w:t>81</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E51.2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PO52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A new Telecommunications facility</w:t>
            </w:r>
            <w:r w:rsidRPr="004E66D5">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4E66D5">
                <w:rPr>
                  <w:rFonts w:ascii="Arial" w:eastAsia="Times New Roman" w:hAnsi="Arial" w:cs="Arial"/>
                  <w:color w:val="0000FF"/>
                  <w:sz w:val="20"/>
                  <w:szCs w:val="20"/>
                  <w:vertAlign w:val="superscript"/>
                  <w:lang w:eastAsia="en-AU"/>
                </w:rPr>
                <w:t>81</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E52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A minimum of 45m</w:t>
            </w:r>
            <w:r w:rsidRPr="004E66D5">
              <w:rPr>
                <w:rFonts w:ascii="Arial" w:eastAsia="Times New Roman" w:hAnsi="Arial" w:cs="Arial"/>
                <w:sz w:val="20"/>
                <w:szCs w:val="20"/>
                <w:vertAlign w:val="superscript"/>
                <w:lang w:eastAsia="en-AU"/>
              </w:rPr>
              <w:t>2</w:t>
            </w:r>
            <w:r w:rsidRPr="004E66D5">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PO53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Telecommunications </w:t>
            </w:r>
            <w:proofErr w:type="gramStart"/>
            <w:r w:rsidRPr="004E66D5">
              <w:rPr>
                <w:rFonts w:ascii="Arial" w:eastAsia="Times New Roman" w:hAnsi="Arial" w:cs="Arial"/>
                <w:sz w:val="20"/>
                <w:szCs w:val="20"/>
                <w:lang w:eastAsia="en-AU"/>
              </w:rPr>
              <w:t>facilities</w:t>
            </w:r>
            <w:r w:rsidRPr="004E66D5">
              <w:rPr>
                <w:rFonts w:ascii="Arial" w:eastAsia="Times New Roman" w:hAnsi="Arial" w:cs="Arial"/>
                <w:sz w:val="20"/>
                <w:szCs w:val="20"/>
                <w:vertAlign w:val="superscript"/>
                <w:lang w:eastAsia="en-AU"/>
              </w:rPr>
              <w:t>(</w:t>
            </w:r>
            <w:proofErr w:type="gramEnd"/>
            <w:r w:rsidRPr="004E66D5">
              <w:rPr>
                <w:rFonts w:ascii="Arial" w:eastAsia="Times New Roman" w:hAnsi="Arial" w:cs="Arial"/>
                <w:sz w:val="20"/>
                <w:szCs w:val="20"/>
                <w:vertAlign w:val="superscript"/>
                <w:lang w:eastAsia="en-AU"/>
              </w:rPr>
              <w:fldChar w:fldCharType="begin"/>
            </w:r>
            <w:r w:rsidRPr="004E66D5">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4E66D5">
              <w:rPr>
                <w:rFonts w:ascii="Arial" w:eastAsia="Times New Roman" w:hAnsi="Arial" w:cs="Arial"/>
                <w:sz w:val="20"/>
                <w:szCs w:val="20"/>
                <w:vertAlign w:val="superscript"/>
                <w:lang w:eastAsia="en-AU"/>
              </w:rPr>
              <w:fldChar w:fldCharType="separate"/>
            </w:r>
            <w:r w:rsidRPr="004E66D5">
              <w:rPr>
                <w:rFonts w:ascii="Arial" w:eastAsia="Times New Roman" w:hAnsi="Arial" w:cs="Arial"/>
                <w:color w:val="0000FF"/>
                <w:sz w:val="20"/>
                <w:szCs w:val="20"/>
                <w:vertAlign w:val="superscript"/>
                <w:lang w:eastAsia="en-AU"/>
              </w:rPr>
              <w:t>81</w:t>
            </w:r>
            <w:r w:rsidRPr="004E66D5">
              <w:rPr>
                <w:rFonts w:ascii="Arial" w:eastAsia="Times New Roman" w:hAnsi="Arial" w:cs="Arial"/>
                <w:sz w:val="20"/>
                <w:szCs w:val="20"/>
                <w:vertAlign w:val="superscript"/>
                <w:lang w:eastAsia="en-AU"/>
              </w:rPr>
              <w:fldChar w:fldCharType="end"/>
            </w:r>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do not conflict with lawful existing land uses both on and adjoining the site. </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PO54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Telecommunications facility</w:t>
            </w:r>
            <w:r w:rsidRPr="004E66D5">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4E66D5">
                <w:rPr>
                  <w:rFonts w:ascii="Arial" w:eastAsia="Times New Roman" w:hAnsi="Arial" w:cs="Arial"/>
                  <w:color w:val="0000FF"/>
                  <w:sz w:val="20"/>
                  <w:szCs w:val="20"/>
                  <w:vertAlign w:val="superscript"/>
                  <w:lang w:eastAsia="en-AU"/>
                </w:rPr>
                <w:t>81</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does not have an adverse impact on the visual amenity of a locality and is: </w:t>
            </w:r>
          </w:p>
          <w:p w:rsidR="00BD361A" w:rsidRPr="004E66D5" w:rsidRDefault="00BD361A" w:rsidP="004E66D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high quality design and construction;</w:t>
            </w:r>
          </w:p>
          <w:p w:rsidR="00BD361A" w:rsidRPr="004E66D5" w:rsidRDefault="00BD361A" w:rsidP="004E66D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visually integrated with the surrounding area;</w:t>
            </w:r>
          </w:p>
          <w:p w:rsidR="00BD361A" w:rsidRPr="004E66D5" w:rsidRDefault="00BD361A" w:rsidP="004E66D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not visually dominant or intrusive;</w:t>
            </w:r>
          </w:p>
          <w:p w:rsidR="00BD361A" w:rsidRPr="004E66D5" w:rsidRDefault="00BD361A" w:rsidP="004E66D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located behind the main building line;</w:t>
            </w:r>
          </w:p>
          <w:p w:rsidR="00BD361A" w:rsidRPr="004E66D5" w:rsidRDefault="00BD361A" w:rsidP="004E66D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below the level of the predominant tree canopy or the level of the surrounding buildings and structures;</w:t>
            </w:r>
          </w:p>
          <w:p w:rsidR="00BD361A" w:rsidRPr="004E66D5" w:rsidRDefault="00BD361A" w:rsidP="004E66D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camouflaged through the use of colours and materials which blend into the landscape;</w:t>
            </w:r>
          </w:p>
          <w:p w:rsidR="00BD361A" w:rsidRPr="004E66D5" w:rsidRDefault="00BD361A" w:rsidP="004E66D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treated to eliminate glare and reflectivity;</w:t>
            </w:r>
          </w:p>
          <w:p w:rsidR="00BD361A" w:rsidRPr="004E66D5" w:rsidRDefault="00BD361A" w:rsidP="004E66D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landscaped;</w:t>
            </w:r>
          </w:p>
          <w:p w:rsidR="00BD361A" w:rsidRPr="004E66D5" w:rsidRDefault="00BD361A" w:rsidP="004E66D5">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otherwise</w:t>
            </w:r>
            <w:proofErr w:type="gramEnd"/>
            <w:r w:rsidRPr="004E66D5">
              <w:rPr>
                <w:rFonts w:ascii="Arial" w:eastAsia="Times New Roman" w:hAnsi="Arial" w:cs="Arial"/>
                <w:sz w:val="20"/>
                <w:szCs w:val="20"/>
                <w:lang w:eastAsia="en-AU"/>
              </w:rPr>
              <w:t xml:space="preserve"> consistent with the amenity and character of the zone and surrounding area.</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E54.1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4E66D5">
              <w:rPr>
                <w:rFonts w:ascii="Arial" w:eastAsia="Times New Roman" w:hAnsi="Arial" w:cs="Arial"/>
                <w:sz w:val="20"/>
                <w:szCs w:val="20"/>
                <w:lang w:eastAsia="en-AU"/>
              </w:rPr>
              <w:t>treeline</w:t>
            </w:r>
            <w:proofErr w:type="spellEnd"/>
            <w:r w:rsidRPr="004E66D5">
              <w:rPr>
                <w:rFonts w:ascii="Arial" w:eastAsia="Times New Roman" w:hAnsi="Arial" w:cs="Arial"/>
                <w:sz w:val="20"/>
                <w:szCs w:val="20"/>
                <w:lang w:eastAsia="en-AU"/>
              </w:rPr>
              <w:t xml:space="preserve">, prominent ridgeline or building rooftops in the surrounding townscape.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E54.2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In all other areas towers do not exceed 35m in height.</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E54.3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Towers, equipment shelters and associated structures are of a design, colour and material to:</w:t>
            </w:r>
          </w:p>
          <w:p w:rsidR="00BD361A" w:rsidRPr="004E66D5" w:rsidRDefault="00BD361A" w:rsidP="004E66D5">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reduce recognition in the landscape;</w:t>
            </w:r>
          </w:p>
          <w:p w:rsidR="00BD361A" w:rsidRPr="004E66D5" w:rsidRDefault="00BD361A" w:rsidP="004E66D5">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reduce</w:t>
            </w:r>
            <w:proofErr w:type="gramEnd"/>
            <w:r w:rsidRPr="004E66D5">
              <w:rPr>
                <w:rFonts w:ascii="Arial" w:eastAsia="Times New Roman" w:hAnsi="Arial" w:cs="Arial"/>
                <w:sz w:val="20"/>
                <w:szCs w:val="20"/>
                <w:lang w:eastAsia="en-AU"/>
              </w:rPr>
              <w:t xml:space="preserve"> glare and reflectivity.</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E54.4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Where there is no established building line the facility is located at the rear of the site.</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E54.5</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facility is enclosed by security fencing or by other means to ensure public access is prohibited.</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E54.6</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8"/>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Landscaping is provided in accordance with Planning scheme policy - Integrated design.</w:t>
                  </w:r>
                </w:p>
              </w:tc>
            </w:tr>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PO55</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Lawful access is maintained to the site at all times that does not alter the amenity of the landscape or surrounding uses.</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E55</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PO56</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E56</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All equipment comprising the Telecommunications facility</w:t>
            </w:r>
            <w:r w:rsidRPr="004E66D5">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4E66D5">
                <w:rPr>
                  <w:rFonts w:ascii="Arial" w:eastAsia="Times New Roman" w:hAnsi="Arial" w:cs="Arial"/>
                  <w:color w:val="0000FF"/>
                  <w:sz w:val="20"/>
                  <w:szCs w:val="20"/>
                  <w:vertAlign w:val="superscript"/>
                  <w:lang w:eastAsia="en-AU"/>
                </w:rPr>
                <w:t>81</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238" w:rsidRPr="004E66D5" w:rsidTr="0093051D">
        <w:trPr>
          <w:tblCellSpacing w:w="15" w:type="dxa"/>
        </w:trPr>
        <w:tc>
          <w:tcPr>
            <w:tcW w:w="359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Retail and commercial activities</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shd w:val="clear" w:color="auto" w:fill="CCCCCC"/>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PO57</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Retail and commercial activities do not establish in this precinct unless adjoining:</w:t>
            </w:r>
          </w:p>
          <w:p w:rsidR="00BD361A" w:rsidRPr="004E66D5" w:rsidRDefault="00BD361A" w:rsidP="004E66D5">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main street boulevard (West street) or</w:t>
            </w:r>
          </w:p>
          <w:p w:rsidR="00BD361A" w:rsidRPr="004E66D5" w:rsidRDefault="00BD361A" w:rsidP="004E66D5">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the</w:t>
            </w:r>
            <w:proofErr w:type="gramEnd"/>
            <w:r w:rsidRPr="004E66D5">
              <w:rPr>
                <w:rFonts w:ascii="Arial" w:eastAsia="Times New Roman" w:hAnsi="Arial" w:cs="Arial"/>
                <w:sz w:val="20"/>
                <w:szCs w:val="20"/>
                <w:lang w:eastAsia="en-AU"/>
              </w:rPr>
              <w:t xml:space="preserve"> transit stop.</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PO58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Retail and commercial uses within the sub-precinct are of a small scale and are subordinate to the residential activities within the Residential north sub-precinct (approximate ratio 80% residential 20% retail or commercial) </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E58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Retail and commercial uses have a maximum GFA of 100m</w:t>
            </w:r>
            <w:r w:rsidRPr="004E66D5">
              <w:rPr>
                <w:rFonts w:ascii="Arial" w:eastAsia="Times New Roman" w:hAnsi="Arial" w:cs="Arial"/>
                <w:sz w:val="20"/>
                <w:szCs w:val="20"/>
                <w:vertAlign w:val="superscript"/>
                <w:lang w:eastAsia="en-AU"/>
              </w:rPr>
              <w:t>2</w:t>
            </w:r>
            <w:r w:rsidRPr="004E66D5">
              <w:rPr>
                <w:rFonts w:ascii="Arial" w:eastAsia="Times New Roman" w:hAnsi="Arial" w:cs="Arial"/>
                <w:sz w:val="20"/>
                <w:szCs w:val="20"/>
                <w:lang w:eastAsia="en-AU"/>
              </w:rPr>
              <w:t xml:space="preserve"> each.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PO59</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Non-residential uses address and activate streets and public spaces by:</w:t>
            </w:r>
          </w:p>
          <w:p w:rsidR="00BD361A" w:rsidRPr="004E66D5" w:rsidRDefault="00BD361A" w:rsidP="004E66D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ensuring buildings and individual tenancies address street frontage(s), civic space and other areas of pedestrian movement;</w:t>
            </w:r>
          </w:p>
          <w:p w:rsidR="00BD361A" w:rsidRPr="004E66D5" w:rsidRDefault="00BD361A" w:rsidP="004E66D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new buildings adjoin or are within 3m of the primary street frontage(s), civic space or public open space;</w:t>
            </w:r>
          </w:p>
          <w:p w:rsidR="00BD361A" w:rsidRPr="004E66D5" w:rsidRDefault="00BD361A" w:rsidP="004E66D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locating car parking areas behind or under buildings to not dominate the street environment;</w:t>
            </w:r>
          </w:p>
          <w:p w:rsidR="00BD361A" w:rsidRPr="004E66D5" w:rsidRDefault="00BD361A" w:rsidP="004E66D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establishing and maintaining interaction, pedestrian activity and casual surveillance through appropriate land uses and building design (e.g. the use of windows or glazing and avoiding blank walls with the use of sleeving); </w:t>
            </w:r>
          </w:p>
          <w:p w:rsidR="00BD361A" w:rsidRPr="004E66D5" w:rsidRDefault="00BD361A" w:rsidP="004E66D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providing visual interest to the façade (e.g. windows or glazing, variation in colour, materials, finishes, articulation, recesses or projections); </w:t>
            </w:r>
          </w:p>
          <w:p w:rsidR="00BD361A" w:rsidRPr="004E66D5" w:rsidRDefault="00BD361A" w:rsidP="004E66D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establishing</w:t>
            </w:r>
            <w:proofErr w:type="gramEnd"/>
            <w:r w:rsidRPr="004E66D5">
              <w:rPr>
                <w:rFonts w:ascii="Arial" w:eastAsia="Times New Roman" w:hAnsi="Arial" w:cs="Arial"/>
                <w:sz w:val="20"/>
                <w:szCs w:val="20"/>
                <w:lang w:eastAsia="en-AU"/>
              </w:rPr>
              <w:t xml:space="preserve"> and maintaining human scale.</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PO60</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All buildings exhibit a high standard of design and construction, which:</w:t>
            </w:r>
          </w:p>
          <w:p w:rsidR="00BD361A" w:rsidRPr="004E66D5" w:rsidRDefault="00BD361A" w:rsidP="004E66D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adds visual interest to the streetscape (e.g. variation in materials, patterns, textures and colours, cantilevered awning);</w:t>
            </w:r>
          </w:p>
          <w:p w:rsidR="00BD361A" w:rsidRPr="004E66D5" w:rsidRDefault="00BD361A" w:rsidP="004E66D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enables differentiation between buildings;</w:t>
            </w:r>
          </w:p>
          <w:p w:rsidR="00BD361A" w:rsidRPr="004E66D5" w:rsidRDefault="00BD361A" w:rsidP="004E66D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contributes to a safe environment;</w:t>
            </w:r>
          </w:p>
          <w:p w:rsidR="00BD361A" w:rsidRPr="004E66D5" w:rsidRDefault="00BD361A" w:rsidP="004E66D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incorporates architectural features within the building facade at the street level to create human scale (e.g. cantilevered awning); </w:t>
            </w:r>
          </w:p>
          <w:p w:rsidR="00BD361A" w:rsidRPr="004E66D5" w:rsidRDefault="00BD361A" w:rsidP="004E66D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includes building entrances that are readily identifiable from the road frontage;</w:t>
            </w:r>
          </w:p>
          <w:p w:rsidR="00BD361A" w:rsidRPr="004E66D5" w:rsidRDefault="00BD361A" w:rsidP="004E66D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locate and orientate to favour active and public transport usage by connecting to pedestrian </w:t>
            </w:r>
            <w:r w:rsidRPr="004E66D5">
              <w:rPr>
                <w:rFonts w:ascii="Arial" w:eastAsia="Times New Roman" w:hAnsi="Arial" w:cs="Arial"/>
                <w:sz w:val="20"/>
                <w:szCs w:val="20"/>
                <w:lang w:eastAsia="en-AU"/>
              </w:rPr>
              <w:lastRenderedPageBreak/>
              <w:t xml:space="preserve">footpaths on the street frontage and adjoining sites; </w:t>
            </w:r>
          </w:p>
          <w:p w:rsidR="00BD361A" w:rsidRPr="004E66D5" w:rsidRDefault="00BD361A" w:rsidP="004E66D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incorporate appropriate acoustic treatments, having regard to any adjoining residential uses;</w:t>
            </w:r>
          </w:p>
          <w:p w:rsidR="00BD361A" w:rsidRPr="004E66D5" w:rsidRDefault="00BD361A" w:rsidP="004E66D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facilitate</w:t>
            </w:r>
            <w:proofErr w:type="gramEnd"/>
            <w:r w:rsidRPr="004E66D5">
              <w:rPr>
                <w:rFonts w:ascii="Arial" w:eastAsia="Times New Roman" w:hAnsi="Arial" w:cs="Arial"/>
                <w:sz w:val="20"/>
                <w:szCs w:val="20"/>
                <w:lang w:eastAsia="en-AU"/>
              </w:rPr>
              <w:t xml:space="preserve"> casual surveillance of all public spaces.</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rHeight w:val="3930"/>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PO61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Development provides functional and integrated car parking and vehicle access, that:</w:t>
            </w:r>
          </w:p>
          <w:p w:rsidR="00BD361A" w:rsidRPr="004E66D5" w:rsidRDefault="00BD361A" w:rsidP="004E66D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prioritises the movement and safety of pedestrians between the street frontage and the entrance to the building;</w:t>
            </w:r>
          </w:p>
          <w:p w:rsidR="00BD361A" w:rsidRPr="004E66D5" w:rsidRDefault="00BD361A" w:rsidP="004E66D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provides safety and security of people and property at all times;</w:t>
            </w:r>
          </w:p>
          <w:p w:rsidR="00BD361A" w:rsidRPr="004E66D5" w:rsidRDefault="00BD361A" w:rsidP="004E66D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does not impede active transport options;</w:t>
            </w:r>
          </w:p>
          <w:p w:rsidR="00BD361A" w:rsidRPr="004E66D5" w:rsidRDefault="00BD361A" w:rsidP="004E66D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does not impact on the safe and efficient movement of traffic external to the site;</w:t>
            </w:r>
          </w:p>
          <w:p w:rsidR="00BD361A" w:rsidRPr="004E66D5" w:rsidRDefault="00BD361A" w:rsidP="004E66D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is</w:t>
            </w:r>
            <w:proofErr w:type="gramEnd"/>
            <w:r w:rsidRPr="004E66D5">
              <w:rPr>
                <w:rFonts w:ascii="Arial" w:eastAsia="Times New Roman" w:hAnsi="Arial" w:cs="Arial"/>
                <w:sz w:val="20"/>
                <w:szCs w:val="20"/>
                <w:lang w:eastAsia="en-AU"/>
              </w:rPr>
              <w:t xml:space="preserve"> consolidated and shared with adjoining sites wherever possible.</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PO62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BD361A" w:rsidRPr="004E66D5" w:rsidRDefault="00BD361A" w:rsidP="004E66D5">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located along the most direct route between building entrances, car parks and adjoining uses;</w:t>
            </w:r>
          </w:p>
          <w:p w:rsidR="00BD361A" w:rsidRPr="004E66D5" w:rsidRDefault="00BD361A" w:rsidP="004E66D5">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protected from vehicle intrusion through the use of physical and visual separation (e.g. wheel stops, trees </w:t>
            </w:r>
            <w:proofErr w:type="spellStart"/>
            <w:r w:rsidRPr="004E66D5">
              <w:rPr>
                <w:rFonts w:ascii="Arial" w:eastAsia="Times New Roman" w:hAnsi="Arial" w:cs="Arial"/>
                <w:sz w:val="20"/>
                <w:szCs w:val="20"/>
                <w:lang w:eastAsia="en-AU"/>
              </w:rPr>
              <w:t>etc</w:t>
            </w:r>
            <w:proofErr w:type="spellEnd"/>
            <w:r w:rsidRPr="004E66D5">
              <w:rPr>
                <w:rFonts w:ascii="Arial" w:eastAsia="Times New Roman" w:hAnsi="Arial" w:cs="Arial"/>
                <w:sz w:val="20"/>
                <w:szCs w:val="20"/>
                <w:lang w:eastAsia="en-AU"/>
              </w:rPr>
              <w:t>);</w:t>
            </w:r>
          </w:p>
          <w:p w:rsidR="00BD361A" w:rsidRPr="004E66D5" w:rsidRDefault="00BD361A" w:rsidP="004E66D5">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are</w:t>
            </w:r>
            <w:proofErr w:type="gramEnd"/>
            <w:r w:rsidRPr="004E66D5">
              <w:rPr>
                <w:rFonts w:ascii="Arial" w:eastAsia="Times New Roman" w:hAnsi="Arial" w:cs="Arial"/>
                <w:sz w:val="20"/>
                <w:szCs w:val="20"/>
                <w:lang w:eastAsia="en-AU"/>
              </w:rPr>
              <w:t xml:space="preserve"> of a width to allow safe and efficient access for prams and wheelchairs.</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blCellSpacing w:w="15" w:type="dxa"/>
        </w:trPr>
        <w:tc>
          <w:tcPr>
            <w:tcW w:w="1647"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PO63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The number of car parking spaces is managed to:</w:t>
            </w:r>
          </w:p>
          <w:p w:rsidR="00BD361A" w:rsidRPr="004E66D5" w:rsidRDefault="00BD361A" w:rsidP="004E66D5">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avoid significant impacts on the safety and efficiency of the road network;</w:t>
            </w:r>
          </w:p>
          <w:p w:rsidR="00BD361A" w:rsidRPr="004E66D5" w:rsidRDefault="00BD361A" w:rsidP="004E66D5">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avoid an oversupply of car parking spaces;</w:t>
            </w:r>
          </w:p>
          <w:p w:rsidR="00BD361A" w:rsidRPr="004E66D5" w:rsidRDefault="00BD361A" w:rsidP="004E66D5">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avoid the visual impact of large areas of open car parking from road frontages and public areas;</w:t>
            </w:r>
          </w:p>
          <w:p w:rsidR="00BD361A" w:rsidRPr="004E66D5" w:rsidRDefault="00BD361A" w:rsidP="004E66D5">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promote active and public transport options;</w:t>
            </w:r>
          </w:p>
          <w:p w:rsidR="00BD361A" w:rsidRPr="004E66D5" w:rsidRDefault="00BD361A" w:rsidP="004E66D5">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promote</w:t>
            </w:r>
            <w:proofErr w:type="gramEnd"/>
            <w:r w:rsidRPr="004E66D5">
              <w:rPr>
                <w:rFonts w:ascii="Arial" w:eastAsia="Times New Roman" w:hAnsi="Arial" w:cs="Arial"/>
                <w:sz w:val="20"/>
                <w:szCs w:val="20"/>
                <w:lang w:eastAsia="en-AU"/>
              </w:rPr>
              <w:t xml:space="preserve"> innovative solutions, including on-street parking and shared parking areas.</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D361A" w:rsidRPr="004E66D5" w:rsidTr="0093051D">
              <w:trPr>
                <w:tblCellSpacing w:w="15" w:type="dxa"/>
              </w:trPr>
              <w:tc>
                <w:tcPr>
                  <w:tcW w:w="4841"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E63.1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Car parking is provided in accordance with table 7.2.3.2.4.4.</w:t>
            </w:r>
          </w:p>
          <w:tbl>
            <w:tblPr>
              <w:tblW w:w="57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60"/>
            </w:tblGrid>
            <w:tr w:rsidR="00BD361A" w:rsidRPr="004E66D5" w:rsidTr="0093051D">
              <w:trPr>
                <w:tblCellSpacing w:w="15" w:type="dxa"/>
              </w:trPr>
              <w:tc>
                <w:tcPr>
                  <w:tcW w:w="5700"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E63.2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All car parking areas are designed and constructed in accordance with Australian Standard AS2890.1.</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PO64</w:t>
            </w:r>
          </w:p>
          <w:p w:rsidR="00BD361A" w:rsidRPr="004E66D5" w:rsidRDefault="00BD361A" w:rsidP="004E66D5">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BD361A" w:rsidRPr="004E66D5" w:rsidRDefault="00BD361A" w:rsidP="004E66D5">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adequate bicycle parking and storage facilities; and</w:t>
            </w:r>
          </w:p>
          <w:p w:rsidR="00BD361A" w:rsidRPr="004E66D5" w:rsidRDefault="00BD361A" w:rsidP="004E66D5">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adequate provision for securing belongings; and</w:t>
            </w:r>
          </w:p>
          <w:p w:rsidR="00BD361A" w:rsidRPr="004E66D5" w:rsidRDefault="00BD361A" w:rsidP="004E66D5">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change</w:t>
            </w:r>
            <w:proofErr w:type="gramEnd"/>
            <w:r w:rsidRPr="004E66D5">
              <w:rPr>
                <w:rFonts w:ascii="Arial" w:eastAsia="Times New Roman" w:hAnsi="Arial" w:cs="Arial"/>
                <w:sz w:val="20"/>
                <w:szCs w:val="20"/>
                <w:lang w:eastAsia="en-AU"/>
              </w:rPr>
              <w:t xml:space="preserve"> rooms that include adequate showers, sanitary compartments, wash basins and mirrors.</w:t>
            </w:r>
          </w:p>
          <w:p w:rsidR="00BD361A" w:rsidRPr="004E66D5" w:rsidRDefault="00BD361A" w:rsidP="004E66D5">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BD361A" w:rsidRPr="004E66D5" w:rsidRDefault="00BD361A" w:rsidP="004E66D5">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projected population growth and forward planning for road upgrading and development of cycle paths; or</w:t>
            </w:r>
          </w:p>
          <w:p w:rsidR="00BD361A" w:rsidRPr="004E66D5" w:rsidRDefault="00BD361A" w:rsidP="004E66D5">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BD361A" w:rsidRPr="004E66D5" w:rsidRDefault="00BD361A" w:rsidP="004E66D5">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the</w:t>
            </w:r>
            <w:proofErr w:type="gramEnd"/>
            <w:r w:rsidRPr="004E66D5">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06"/>
            </w:tblGrid>
            <w:tr w:rsidR="00BD361A" w:rsidRPr="004E66D5" w:rsidTr="00BD361A">
              <w:trPr>
                <w:tblCellSpacing w:w="15" w:type="dxa"/>
              </w:trPr>
              <w:tc>
                <w:tcPr>
                  <w:tcW w:w="9385" w:type="dxa"/>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BD361A" w:rsidRPr="004E66D5" w:rsidTr="00BD361A">
              <w:trPr>
                <w:tblCellSpacing w:w="15" w:type="dxa"/>
              </w:trPr>
              <w:tc>
                <w:tcPr>
                  <w:tcW w:w="9385" w:type="dxa"/>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E64.1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74"/>
              <w:gridCol w:w="2688"/>
              <w:gridCol w:w="3092"/>
              <w:gridCol w:w="74"/>
            </w:tblGrid>
            <w:tr w:rsidR="00BD361A" w:rsidRPr="004E66D5" w:rsidTr="00BD361A">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Minimum Bicycle Parking</w:t>
                  </w:r>
                </w:p>
              </w:tc>
            </w:tr>
            <w:tr w:rsidR="00BD361A" w:rsidRPr="004E66D5" w:rsidTr="00BD361A">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Minimum 1 space per dwelling</w:t>
                  </w:r>
                </w:p>
              </w:tc>
            </w:tr>
            <w:tr w:rsidR="00BD361A" w:rsidRPr="004E66D5" w:rsidTr="00BD361A">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Minimum 1 space per 2 car parking spaces identified in Schedule 7 – car parking</w:t>
                  </w:r>
                </w:p>
              </w:tc>
            </w:tr>
            <w:tr w:rsidR="00BD361A" w:rsidRPr="004E66D5" w:rsidTr="00BD361A">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Minimum 1 space per 200m2 of GFA</w:t>
                  </w:r>
                </w:p>
              </w:tc>
            </w:tr>
            <w:tr w:rsidR="00BD361A" w:rsidRPr="004E66D5" w:rsidTr="00BD361A">
              <w:tblPrEx>
                <w:tblBorders>
                  <w:top w:val="none" w:sz="0" w:space="0" w:color="auto"/>
                  <w:left w:val="none" w:sz="0" w:space="0" w:color="auto"/>
                  <w:bottom w:val="none" w:sz="0" w:space="0" w:color="auto"/>
                  <w:right w:val="none" w:sz="0" w:space="0" w:color="auto"/>
                </w:tblBorders>
              </w:tblPrEx>
              <w:trPr>
                <w:tblCellSpacing w:w="15" w:type="dxa"/>
              </w:trPr>
              <w:tc>
                <w:tcPr>
                  <w:tcW w:w="5475" w:type="dxa"/>
                  <w:gridSpan w:val="4"/>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E64.2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Bicycle parking is:</w:t>
            </w:r>
          </w:p>
          <w:p w:rsidR="00BD361A" w:rsidRPr="004E66D5" w:rsidRDefault="00BD361A" w:rsidP="004E66D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 xml:space="preserve">provided in accordance with </w:t>
            </w:r>
            <w:proofErr w:type="spellStart"/>
            <w:r w:rsidRPr="004E66D5">
              <w:rPr>
                <w:rFonts w:ascii="Arial" w:eastAsia="Times New Roman" w:hAnsi="Arial" w:cs="Arial"/>
                <w:i/>
                <w:iCs/>
                <w:sz w:val="20"/>
                <w:szCs w:val="20"/>
                <w:lang w:eastAsia="en-AU"/>
              </w:rPr>
              <w:t>Austroads</w:t>
            </w:r>
            <w:proofErr w:type="spellEnd"/>
            <w:r w:rsidRPr="004E66D5">
              <w:rPr>
                <w:rFonts w:ascii="Arial" w:eastAsia="Times New Roman" w:hAnsi="Arial" w:cs="Arial"/>
                <w:i/>
                <w:iCs/>
                <w:sz w:val="20"/>
                <w:szCs w:val="20"/>
                <w:lang w:eastAsia="en-AU"/>
              </w:rPr>
              <w:t xml:space="preserve"> (2008), Guide to Traffic Management - Part 11: Parking</w:t>
            </w:r>
            <w:r w:rsidRPr="004E66D5">
              <w:rPr>
                <w:rFonts w:ascii="Arial" w:eastAsia="Times New Roman" w:hAnsi="Arial" w:cs="Arial"/>
                <w:sz w:val="20"/>
                <w:szCs w:val="20"/>
                <w:lang w:eastAsia="en-AU"/>
              </w:rPr>
              <w:t xml:space="preserve">; </w:t>
            </w:r>
          </w:p>
          <w:p w:rsidR="00BD361A" w:rsidRPr="004E66D5" w:rsidRDefault="00BD361A" w:rsidP="004E66D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protected from the weather by its location or a dedicated roof structure;</w:t>
            </w:r>
          </w:p>
          <w:p w:rsidR="00BD361A" w:rsidRPr="004E66D5" w:rsidRDefault="00BD361A" w:rsidP="004E66D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located within the building or in a dedicated, secure structure for residents and staff;</w:t>
            </w:r>
          </w:p>
          <w:p w:rsidR="00BD361A" w:rsidRPr="004E66D5" w:rsidRDefault="00BD361A" w:rsidP="004E66D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adjacent</w:t>
            </w:r>
            <w:proofErr w:type="gramEnd"/>
            <w:r w:rsidRPr="004E66D5">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8"/>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Bicycle parking structures are to be constructed to the standards prescribed in AS2890.3.</w:t>
                  </w:r>
                </w:p>
              </w:tc>
            </w:tr>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BD361A" w:rsidRPr="004E66D5" w:rsidRDefault="00BD361A" w:rsidP="004E66D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8"/>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rHeight w:val="686"/>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E64.3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For non-residential uses, storage lockers:</w:t>
            </w:r>
          </w:p>
          <w:p w:rsidR="00BD361A" w:rsidRPr="004E66D5" w:rsidRDefault="00BD361A" w:rsidP="004E66D5">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are provide at a rate of 1.6 per bicycle parking space (rounded up to the nearest whole number);</w:t>
            </w:r>
          </w:p>
          <w:p w:rsidR="00BD361A" w:rsidRPr="004E66D5" w:rsidRDefault="00BD361A" w:rsidP="004E66D5">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have</w:t>
            </w:r>
            <w:proofErr w:type="gramEnd"/>
            <w:r w:rsidRPr="004E66D5">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8"/>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w:t>
                  </w:r>
                  <w:r w:rsidRPr="004E66D5">
                    <w:rPr>
                      <w:rFonts w:ascii="Arial" w:eastAsia="Times New Roman" w:hAnsi="Arial" w:cs="Arial"/>
                      <w:sz w:val="20"/>
                      <w:szCs w:val="20"/>
                      <w:lang w:eastAsia="en-AU"/>
                    </w:rPr>
                    <w:lastRenderedPageBreak/>
                    <w:t xml:space="preserve">end of trip facilities in the Queensland Development Code and the additional facilities required by Council.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E64.4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For non-residential uses, changing rooms:</w:t>
            </w:r>
          </w:p>
          <w:p w:rsidR="00BD361A" w:rsidRPr="004E66D5" w:rsidRDefault="00BD361A" w:rsidP="004E66D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are provided at a rate of 1 per 10 bicycle parking spaces;</w:t>
            </w:r>
          </w:p>
          <w:p w:rsidR="00BD361A" w:rsidRPr="004E66D5" w:rsidRDefault="00BD361A" w:rsidP="004E66D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are fitted with a lockable door or otherwise screened from public view;</w:t>
            </w:r>
          </w:p>
          <w:p w:rsidR="00BD361A" w:rsidRPr="004E66D5" w:rsidRDefault="00BD361A" w:rsidP="004E66D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are provided with shower(s), sanitary compartment(s) and wash basin(s) in accordance with the table below:</w:t>
            </w:r>
          </w:p>
          <w:tbl>
            <w:tblPr>
              <w:tblW w:w="593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1"/>
              <w:gridCol w:w="854"/>
              <w:gridCol w:w="727"/>
              <w:gridCol w:w="829"/>
              <w:gridCol w:w="880"/>
              <w:gridCol w:w="1356"/>
              <w:gridCol w:w="1148"/>
              <w:gridCol w:w="86"/>
            </w:tblGrid>
            <w:tr w:rsidR="00BD361A" w:rsidRPr="00422D8E" w:rsidTr="0093051D">
              <w:trPr>
                <w:gridBefore w:val="1"/>
                <w:gridAfter w:val="1"/>
                <w:wBefore w:w="6" w:type="dxa"/>
                <w:wAfter w:w="41" w:type="dxa"/>
                <w:tblCellSpacing w:w="15" w:type="dxa"/>
              </w:trPr>
              <w:tc>
                <w:tcPr>
                  <w:tcW w:w="824"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b/>
                      <w:bCs/>
                      <w:sz w:val="18"/>
                      <w:szCs w:val="18"/>
                      <w:lang w:eastAsia="en-AU"/>
                    </w:rPr>
                    <w:t>Bicycle spaces provided</w:t>
                  </w:r>
                </w:p>
              </w:tc>
              <w:tc>
                <w:tcPr>
                  <w:tcW w:w="697"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b/>
                      <w:bCs/>
                      <w:sz w:val="18"/>
                      <w:szCs w:val="18"/>
                      <w:lang w:eastAsia="en-AU"/>
                    </w:rPr>
                    <w:t>Male/ Female</w:t>
                  </w:r>
                </w:p>
              </w:tc>
              <w:tc>
                <w:tcPr>
                  <w:tcW w:w="799"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b/>
                      <w:bCs/>
                      <w:sz w:val="18"/>
                      <w:szCs w:val="18"/>
                      <w:lang w:eastAsia="en-AU"/>
                    </w:rPr>
                    <w:t>Change rooms required</w:t>
                  </w:r>
                </w:p>
              </w:tc>
              <w:tc>
                <w:tcPr>
                  <w:tcW w:w="850"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b/>
                      <w:bCs/>
                      <w:sz w:val="18"/>
                      <w:szCs w:val="18"/>
                      <w:lang w:eastAsia="en-AU"/>
                    </w:rPr>
                    <w:t>Showers required</w:t>
                  </w:r>
                </w:p>
              </w:tc>
              <w:tc>
                <w:tcPr>
                  <w:tcW w:w="1326"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b/>
                      <w:bCs/>
                      <w:sz w:val="18"/>
                      <w:szCs w:val="18"/>
                      <w:lang w:eastAsia="en-AU"/>
                    </w:rPr>
                    <w:t>Sanitary compartments required</w:t>
                  </w:r>
                </w:p>
              </w:tc>
              <w:tc>
                <w:tcPr>
                  <w:tcW w:w="1118"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b/>
                      <w:bCs/>
                      <w:sz w:val="18"/>
                      <w:szCs w:val="18"/>
                      <w:lang w:eastAsia="en-AU"/>
                    </w:rPr>
                    <w:t>Washbasins required</w:t>
                  </w:r>
                </w:p>
              </w:tc>
            </w:tr>
            <w:tr w:rsidR="00BD361A" w:rsidRPr="00422D8E" w:rsidTr="0093051D">
              <w:trPr>
                <w:gridBefore w:val="1"/>
                <w:gridAfter w:val="1"/>
                <w:wBefore w:w="6" w:type="dxa"/>
                <w:wAfter w:w="41" w:type="dxa"/>
                <w:tblCellSpacing w:w="15" w:type="dxa"/>
              </w:trPr>
              <w:tc>
                <w:tcPr>
                  <w:tcW w:w="824"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1-5</w:t>
                  </w:r>
                </w:p>
              </w:tc>
              <w:tc>
                <w:tcPr>
                  <w:tcW w:w="697"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Male and female</w:t>
                  </w:r>
                </w:p>
              </w:tc>
              <w:tc>
                <w:tcPr>
                  <w:tcW w:w="799"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 unisex change room</w:t>
                  </w:r>
                </w:p>
              </w:tc>
              <w:tc>
                <w:tcPr>
                  <w:tcW w:w="850"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w:t>
                  </w:r>
                </w:p>
              </w:tc>
              <w:tc>
                <w:tcPr>
                  <w:tcW w:w="1326"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 closet pan</w:t>
                  </w:r>
                </w:p>
              </w:tc>
              <w:tc>
                <w:tcPr>
                  <w:tcW w:w="1118"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w:t>
                  </w:r>
                </w:p>
              </w:tc>
            </w:tr>
            <w:tr w:rsidR="00BD361A" w:rsidRPr="00422D8E" w:rsidTr="0093051D">
              <w:trPr>
                <w:gridBefore w:val="1"/>
                <w:gridAfter w:val="1"/>
                <w:wBefore w:w="6" w:type="dxa"/>
                <w:wAfter w:w="41" w:type="dxa"/>
                <w:tblCellSpacing w:w="15" w:type="dxa"/>
              </w:trPr>
              <w:tc>
                <w:tcPr>
                  <w:tcW w:w="824"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6-19</w:t>
                  </w:r>
                </w:p>
              </w:tc>
              <w:tc>
                <w:tcPr>
                  <w:tcW w:w="697"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Female</w:t>
                  </w:r>
                </w:p>
              </w:tc>
              <w:tc>
                <w:tcPr>
                  <w:tcW w:w="799"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w:t>
                  </w:r>
                </w:p>
              </w:tc>
              <w:tc>
                <w:tcPr>
                  <w:tcW w:w="850"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w:t>
                  </w:r>
                </w:p>
              </w:tc>
              <w:tc>
                <w:tcPr>
                  <w:tcW w:w="1326"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 closet pan</w:t>
                  </w:r>
                </w:p>
              </w:tc>
              <w:tc>
                <w:tcPr>
                  <w:tcW w:w="1118"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w:t>
                  </w:r>
                </w:p>
              </w:tc>
            </w:tr>
            <w:tr w:rsidR="00BD361A" w:rsidRPr="00422D8E" w:rsidTr="0093051D">
              <w:trPr>
                <w:gridBefore w:val="1"/>
                <w:gridAfter w:val="1"/>
                <w:wBefore w:w="6" w:type="dxa"/>
                <w:wAfter w:w="41" w:type="dxa"/>
                <w:tblCellSpacing w:w="15" w:type="dxa"/>
              </w:trPr>
              <w:tc>
                <w:tcPr>
                  <w:tcW w:w="824" w:type="dxa"/>
                  <w:vMerge w:val="restart"/>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20 or more</w:t>
                  </w:r>
                </w:p>
              </w:tc>
              <w:tc>
                <w:tcPr>
                  <w:tcW w:w="697"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Male</w:t>
                  </w:r>
                </w:p>
              </w:tc>
              <w:tc>
                <w:tcPr>
                  <w:tcW w:w="799"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w:t>
                  </w:r>
                </w:p>
              </w:tc>
              <w:tc>
                <w:tcPr>
                  <w:tcW w:w="850"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w:t>
                  </w:r>
                </w:p>
              </w:tc>
              <w:tc>
                <w:tcPr>
                  <w:tcW w:w="1326"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 closet pan</w:t>
                  </w:r>
                </w:p>
              </w:tc>
              <w:tc>
                <w:tcPr>
                  <w:tcW w:w="1118"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w:t>
                  </w:r>
                </w:p>
              </w:tc>
            </w:tr>
            <w:tr w:rsidR="00BD361A" w:rsidRPr="00422D8E" w:rsidTr="0093051D">
              <w:trPr>
                <w:gridBefore w:val="1"/>
                <w:gridAfter w:val="1"/>
                <w:wBefore w:w="6" w:type="dxa"/>
                <w:wAfter w:w="41" w:type="dxa"/>
                <w:tblCellSpacing w:w="15" w:type="dxa"/>
              </w:trPr>
              <w:tc>
                <w:tcPr>
                  <w:tcW w:w="824" w:type="dxa"/>
                  <w:vMerge/>
                  <w:tcBorders>
                    <w:top w:val="outset" w:sz="6" w:space="0" w:color="auto"/>
                    <w:left w:val="outset" w:sz="6" w:space="0" w:color="auto"/>
                    <w:bottom w:val="outset" w:sz="6" w:space="0" w:color="auto"/>
                    <w:right w:val="outset" w:sz="6" w:space="0" w:color="auto"/>
                  </w:tcBorders>
                  <w:vAlign w:val="center"/>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p>
              </w:tc>
              <w:tc>
                <w:tcPr>
                  <w:tcW w:w="697"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Female</w:t>
                  </w:r>
                </w:p>
              </w:tc>
              <w:tc>
                <w:tcPr>
                  <w:tcW w:w="799"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w:t>
                  </w:r>
                </w:p>
              </w:tc>
              <w:tc>
                <w:tcPr>
                  <w:tcW w:w="850"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2, plus 1 for every 20 bicycle spaces provided thereafter</w:t>
                  </w:r>
                </w:p>
              </w:tc>
              <w:tc>
                <w:tcPr>
                  <w:tcW w:w="1326"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2 closet pans, plus 1 sanitary compartment for every 60 bicycle parking spaces provided thereafter</w:t>
                  </w:r>
                </w:p>
              </w:tc>
              <w:tc>
                <w:tcPr>
                  <w:tcW w:w="1118"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 plus 1 for every 60 bicycle parking spaces provided thereafter</w:t>
                  </w:r>
                </w:p>
              </w:tc>
            </w:tr>
            <w:tr w:rsidR="00BD361A" w:rsidRPr="00422D8E" w:rsidTr="0093051D">
              <w:trPr>
                <w:gridBefore w:val="1"/>
                <w:gridAfter w:val="1"/>
                <w:wBefore w:w="6" w:type="dxa"/>
                <w:wAfter w:w="41" w:type="dxa"/>
                <w:tblCellSpacing w:w="15" w:type="dxa"/>
              </w:trPr>
              <w:tc>
                <w:tcPr>
                  <w:tcW w:w="824" w:type="dxa"/>
                  <w:vMerge/>
                  <w:tcBorders>
                    <w:top w:val="outset" w:sz="6" w:space="0" w:color="auto"/>
                    <w:left w:val="outset" w:sz="6" w:space="0" w:color="auto"/>
                    <w:bottom w:val="outset" w:sz="6" w:space="0" w:color="auto"/>
                    <w:right w:val="outset" w:sz="6" w:space="0" w:color="auto"/>
                  </w:tcBorders>
                  <w:vAlign w:val="center"/>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p>
              </w:tc>
              <w:tc>
                <w:tcPr>
                  <w:tcW w:w="697"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Male</w:t>
                  </w:r>
                </w:p>
              </w:tc>
              <w:tc>
                <w:tcPr>
                  <w:tcW w:w="799"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w:t>
                  </w:r>
                </w:p>
              </w:tc>
              <w:tc>
                <w:tcPr>
                  <w:tcW w:w="850"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2, plus 1 for every 20 bicycle spaces provided thereafter</w:t>
                  </w:r>
                </w:p>
              </w:tc>
              <w:tc>
                <w:tcPr>
                  <w:tcW w:w="1326"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118" w:type="dxa"/>
                  <w:tcBorders>
                    <w:top w:val="outset" w:sz="6" w:space="0" w:color="auto"/>
                    <w:left w:val="outset" w:sz="6" w:space="0" w:color="auto"/>
                    <w:bottom w:val="outset" w:sz="6" w:space="0" w:color="auto"/>
                    <w:right w:val="outset" w:sz="6" w:space="0" w:color="auto"/>
                  </w:tcBorders>
                  <w:hideMark/>
                </w:tcPr>
                <w:p w:rsidR="00BD361A" w:rsidRPr="00422D8E" w:rsidRDefault="00BD361A" w:rsidP="004E66D5">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t>1, plus 1 for every 60 bicycle parking spaces provided thereafter</w:t>
                  </w:r>
                </w:p>
              </w:tc>
            </w:tr>
            <w:tr w:rsidR="00BD361A" w:rsidRPr="00422D8E" w:rsidTr="0093051D">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5871" w:type="dxa"/>
                  <w:gridSpan w:val="8"/>
                  <w:vAlign w:val="center"/>
                  <w:hideMark/>
                </w:tcPr>
                <w:p w:rsidR="00BD361A" w:rsidRPr="00422D8E" w:rsidRDefault="00BD361A" w:rsidP="00422D8E">
                  <w:pPr>
                    <w:spacing w:before="100" w:beforeAutospacing="1" w:after="100" w:afterAutospacing="1" w:line="240" w:lineRule="auto"/>
                    <w:ind w:right="150"/>
                    <w:rPr>
                      <w:rFonts w:ascii="Arial" w:eastAsia="Times New Roman" w:hAnsi="Arial" w:cs="Arial"/>
                      <w:sz w:val="18"/>
                      <w:szCs w:val="18"/>
                      <w:lang w:eastAsia="en-AU"/>
                    </w:rPr>
                  </w:pPr>
                  <w:r w:rsidRPr="00422D8E">
                    <w:rPr>
                      <w:rFonts w:ascii="Arial" w:eastAsia="Times New Roman" w:hAnsi="Arial" w:cs="Arial"/>
                      <w:sz w:val="18"/>
                      <w:szCs w:val="18"/>
                      <w:lang w:eastAsia="en-AU"/>
                    </w:rPr>
                    <w:t>Note - All showers have a minimum 3-star Water Efficiency Labelling and Standards (WELS) rating shower head.</w:t>
                  </w:r>
                </w:p>
                <w:p w:rsidR="00BD361A" w:rsidRPr="00422D8E" w:rsidRDefault="00BD361A" w:rsidP="00422D8E">
                  <w:pPr>
                    <w:spacing w:before="100" w:beforeAutospacing="1" w:after="100" w:afterAutospacing="1" w:line="240" w:lineRule="auto"/>
                    <w:rPr>
                      <w:rFonts w:ascii="Arial" w:eastAsia="Times New Roman" w:hAnsi="Arial" w:cs="Arial"/>
                      <w:sz w:val="18"/>
                      <w:szCs w:val="18"/>
                      <w:lang w:eastAsia="en-AU"/>
                    </w:rPr>
                  </w:pPr>
                  <w:r w:rsidRPr="00422D8E">
                    <w:rPr>
                      <w:rFonts w:ascii="Arial" w:eastAsia="Times New Roman" w:hAnsi="Arial" w:cs="Arial"/>
                      <w:sz w:val="18"/>
                      <w:szCs w:val="18"/>
                      <w:lang w:eastAsia="en-AU"/>
                    </w:rPr>
                    <w:lastRenderedPageBreak/>
                    <w:t>Note - All sanitary compartments are constructed in compliance with F2.3 (e) and F2.5 of BCA (Volume 1).</w:t>
                  </w:r>
                </w:p>
              </w:tc>
            </w:tr>
          </w:tbl>
          <w:p w:rsidR="00BD361A" w:rsidRPr="004E66D5" w:rsidRDefault="00BD361A" w:rsidP="004E66D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 xml:space="preserve">are provided with: </w:t>
            </w:r>
          </w:p>
          <w:p w:rsidR="00BD361A" w:rsidRPr="004E66D5" w:rsidRDefault="00BD361A" w:rsidP="004E66D5">
            <w:pPr>
              <w:numPr>
                <w:ilvl w:val="1"/>
                <w:numId w:val="53"/>
              </w:numPr>
              <w:spacing w:before="100" w:beforeAutospacing="1" w:after="100" w:afterAutospacing="1" w:line="240" w:lineRule="auto"/>
              <w:ind w:left="900"/>
              <w:rPr>
                <w:rFonts w:ascii="Arial" w:eastAsia="Times New Roman" w:hAnsi="Arial" w:cs="Arial"/>
                <w:sz w:val="20"/>
                <w:szCs w:val="20"/>
                <w:lang w:eastAsia="en-AU"/>
              </w:rPr>
            </w:pPr>
            <w:r w:rsidRPr="004E66D5">
              <w:rPr>
                <w:rFonts w:ascii="Arial" w:eastAsia="Times New Roman" w:hAnsi="Arial" w:cs="Arial"/>
                <w:sz w:val="20"/>
                <w:szCs w:val="20"/>
                <w:lang w:eastAsia="en-AU"/>
              </w:rPr>
              <w:t>a mirror located above each wash basin;</w:t>
            </w:r>
          </w:p>
          <w:p w:rsidR="00BD361A" w:rsidRPr="004E66D5" w:rsidRDefault="00BD361A" w:rsidP="004E66D5">
            <w:pPr>
              <w:numPr>
                <w:ilvl w:val="1"/>
                <w:numId w:val="53"/>
              </w:numPr>
              <w:spacing w:before="100" w:beforeAutospacing="1" w:after="100" w:afterAutospacing="1" w:line="240" w:lineRule="auto"/>
              <w:ind w:left="900"/>
              <w:rPr>
                <w:rFonts w:ascii="Arial" w:eastAsia="Times New Roman" w:hAnsi="Arial" w:cs="Arial"/>
                <w:sz w:val="20"/>
                <w:szCs w:val="20"/>
                <w:lang w:eastAsia="en-AU"/>
              </w:rPr>
            </w:pPr>
            <w:r w:rsidRPr="004E66D5">
              <w:rPr>
                <w:rFonts w:ascii="Arial" w:eastAsia="Times New Roman" w:hAnsi="Arial" w:cs="Arial"/>
                <w:sz w:val="20"/>
                <w:szCs w:val="20"/>
                <w:lang w:eastAsia="en-AU"/>
              </w:rPr>
              <w:t>a hook and bench seating within each shower compartment;</w:t>
            </w:r>
          </w:p>
          <w:p w:rsidR="00BD361A" w:rsidRPr="004E66D5" w:rsidRDefault="00BD361A" w:rsidP="004E66D5">
            <w:pPr>
              <w:numPr>
                <w:ilvl w:val="1"/>
                <w:numId w:val="53"/>
              </w:numPr>
              <w:spacing w:before="100" w:beforeAutospacing="1" w:after="100" w:afterAutospacing="1" w:line="240" w:lineRule="auto"/>
              <w:ind w:left="90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a</w:t>
            </w:r>
            <w:proofErr w:type="gramEnd"/>
            <w:r w:rsidRPr="004E66D5">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8"/>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rHeight w:val="2445"/>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PO65</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Loading and servicing areas:</w:t>
            </w:r>
          </w:p>
          <w:p w:rsidR="00BD361A" w:rsidRPr="004E66D5" w:rsidRDefault="00BD361A" w:rsidP="004E66D5">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are not visible from the street frontage;</w:t>
            </w:r>
          </w:p>
          <w:p w:rsidR="00BD361A" w:rsidRPr="004E66D5" w:rsidRDefault="00BD361A" w:rsidP="004E66D5">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are integrated into the design of the building;</w:t>
            </w:r>
          </w:p>
          <w:p w:rsidR="00BD361A" w:rsidRPr="004E66D5" w:rsidRDefault="00BD361A" w:rsidP="004E66D5">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include screening and buffers to reduce negative impacts on adjoining sensitive land uses;</w:t>
            </w:r>
          </w:p>
          <w:p w:rsidR="00BD361A" w:rsidRPr="004E66D5" w:rsidRDefault="00BD361A" w:rsidP="004E66D5">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where</w:t>
            </w:r>
            <w:proofErr w:type="gramEnd"/>
            <w:r w:rsidRPr="004E66D5">
              <w:rPr>
                <w:rFonts w:ascii="Arial" w:eastAsia="Times New Roman" w:hAnsi="Arial" w:cs="Arial"/>
                <w:sz w:val="20"/>
                <w:szCs w:val="20"/>
                <w:lang w:eastAsia="en-AU"/>
              </w:rPr>
              <w:t xml:space="preserve"> possible loading and servicing areas are consolidated and shared with adjoining sites.</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PO66</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Bins and bin storage areas are designed, located and managed to prevent amenity impacts on the locality.</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E66</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Bins and bin storage areas are designed, located and managed in accordance with Planning scheme policy - Waste.</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rHeight w:val="4005"/>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PO67</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On-site landscaping is provided, that:</w:t>
            </w:r>
          </w:p>
          <w:p w:rsidR="00BD361A" w:rsidRPr="004E66D5" w:rsidRDefault="00BD361A" w:rsidP="004E66D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is incorporated into the design of the development;</w:t>
            </w:r>
          </w:p>
          <w:p w:rsidR="00BD361A" w:rsidRPr="004E66D5" w:rsidRDefault="00BD361A" w:rsidP="004E66D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reduces the dominance of car parking and servicing areas from the street frontage;</w:t>
            </w:r>
          </w:p>
          <w:p w:rsidR="00BD361A" w:rsidRPr="004E66D5" w:rsidRDefault="00BD361A" w:rsidP="004E66D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retains mature trees wherever possible;</w:t>
            </w:r>
          </w:p>
          <w:p w:rsidR="00BD361A" w:rsidRPr="004E66D5" w:rsidRDefault="00BD361A" w:rsidP="004E66D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does not create safety or security issues by creating potential concealment areas or interfering with sight lines;</w:t>
            </w:r>
          </w:p>
          <w:p w:rsidR="00BD361A" w:rsidRPr="004E66D5" w:rsidRDefault="00BD361A" w:rsidP="004E66D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maintains</w:t>
            </w:r>
            <w:proofErr w:type="gramEnd"/>
            <w:r w:rsidRPr="004E66D5">
              <w:rPr>
                <w:rFonts w:ascii="Arial" w:eastAsia="Times New Roman" w:hAnsi="Arial" w:cs="Arial"/>
                <w:sz w:val="20"/>
                <w:szCs w:val="20"/>
                <w:lang w:eastAsia="en-AU"/>
              </w:rPr>
              <w:t xml:space="preserve"> the achievement of active frontages and sight lines for casual surveillance.</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D361A" w:rsidRPr="004E66D5" w:rsidTr="00422D8E">
              <w:trPr>
                <w:tblCellSpacing w:w="15" w:type="dxa"/>
              </w:trPr>
              <w:tc>
                <w:tcPr>
                  <w:tcW w:w="4841"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All landscaping is to accord with Planning scheme policy - Integrated design.</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PO68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Surveillance and overlooking are maintained between the road frontage and the main building line. </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E68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fencing is provided forward of the building line. </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PO69</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Lighting is designed to provide adequate levels of illumination to public and communal spaces to maximise safety and minimise adverse impacts on residential and other sensitive land uses. </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blCellSpacing w:w="15" w:type="dxa"/>
        </w:trPr>
        <w:tc>
          <w:tcPr>
            <w:tcW w:w="164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PO70</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The hours of operation minimise adverse amenity impacts on adjoining sensitive land uses.</w:t>
            </w:r>
          </w:p>
        </w:tc>
        <w:tc>
          <w:tcPr>
            <w:tcW w:w="1939"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06"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bl>
    <w:p w:rsidR="0093051D" w:rsidRDefault="0093051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87"/>
        <w:gridCol w:w="5995"/>
        <w:gridCol w:w="1709"/>
        <w:gridCol w:w="2682"/>
      </w:tblGrid>
      <w:tr w:rsidR="0093051D" w:rsidRPr="004E66D5" w:rsidTr="0093051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051D" w:rsidRPr="004E66D5" w:rsidRDefault="0093051D" w:rsidP="004E66D5">
            <w:pPr>
              <w:spacing w:before="100" w:beforeAutospacing="1" w:after="100" w:afterAutospacing="1" w:line="240" w:lineRule="auto"/>
              <w:ind w:left="150" w:right="150"/>
              <w:jc w:val="center"/>
              <w:rPr>
                <w:rFonts w:ascii="Arial" w:eastAsia="Times New Roman" w:hAnsi="Arial" w:cs="Arial"/>
                <w:sz w:val="20"/>
                <w:szCs w:val="20"/>
                <w:lang w:eastAsia="en-AU"/>
              </w:rPr>
            </w:pPr>
            <w:r w:rsidRPr="004E66D5">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3051D" w:rsidRPr="004E66D5" w:rsidTr="00BD361A">
              <w:trPr>
                <w:tblCellSpacing w:w="15" w:type="dxa"/>
              </w:trPr>
              <w:tc>
                <w:tcPr>
                  <w:tcW w:w="14980" w:type="dxa"/>
                  <w:shd w:val="clear" w:color="auto" w:fill="CCCCCC"/>
                  <w:vAlign w:val="center"/>
                  <w:hideMark/>
                </w:tcPr>
                <w:p w:rsidR="0093051D" w:rsidRPr="004E66D5" w:rsidRDefault="0093051D"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93051D" w:rsidRPr="004E66D5" w:rsidRDefault="0093051D" w:rsidP="004E66D5">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93051D" w:rsidRPr="004E66D5" w:rsidTr="0093051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051D" w:rsidRPr="004E66D5" w:rsidRDefault="0093051D"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3051D" w:rsidRPr="004E66D5" w:rsidTr="00BD361A">
              <w:trPr>
                <w:tblCellSpacing w:w="15" w:type="dxa"/>
              </w:trPr>
              <w:tc>
                <w:tcPr>
                  <w:tcW w:w="14980" w:type="dxa"/>
                  <w:shd w:val="clear" w:color="auto" w:fill="CCCCCC"/>
                  <w:vAlign w:val="center"/>
                  <w:hideMark/>
                </w:tcPr>
                <w:p w:rsidR="0093051D" w:rsidRPr="004E66D5" w:rsidRDefault="0093051D"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93051D" w:rsidRPr="004E66D5" w:rsidRDefault="0093051D"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93051D" w:rsidRPr="004E66D5" w:rsidRDefault="0093051D"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93051D" w:rsidRPr="004E66D5" w:rsidRDefault="0093051D"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1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PO71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Development will:</w:t>
            </w:r>
          </w:p>
          <w:p w:rsidR="00BD361A" w:rsidRPr="004E66D5" w:rsidRDefault="00BD361A" w:rsidP="004E66D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BD361A" w:rsidRPr="004E66D5" w:rsidRDefault="00BD361A" w:rsidP="004E66D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protect the fabric and setting of the heritage site, object or building;</w:t>
            </w:r>
          </w:p>
          <w:p w:rsidR="00BD361A" w:rsidRPr="004E66D5" w:rsidRDefault="00BD361A" w:rsidP="004E66D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be consistent with the form, scale and style of the heritage site, object or building;</w:t>
            </w:r>
          </w:p>
          <w:p w:rsidR="00BD361A" w:rsidRPr="004E66D5" w:rsidRDefault="00BD361A" w:rsidP="004E66D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utilise similar materials to those existing, or where this is not reasonable or practicable, neutral materials and finishes;</w:t>
            </w:r>
          </w:p>
          <w:p w:rsidR="00BD361A" w:rsidRPr="004E66D5" w:rsidRDefault="00BD361A" w:rsidP="004E66D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incorporate complementary elements, detailing and ornamentation to those present on the heritage site, object or building;</w:t>
            </w:r>
          </w:p>
          <w:p w:rsidR="00BD361A" w:rsidRPr="004E66D5" w:rsidRDefault="00BD361A" w:rsidP="004E66D5">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retain</w:t>
            </w:r>
            <w:proofErr w:type="gramEnd"/>
            <w:r w:rsidRPr="004E66D5">
              <w:rPr>
                <w:rFonts w:ascii="Arial" w:eastAsia="Times New Roman" w:hAnsi="Arial" w:cs="Arial"/>
                <w:sz w:val="20"/>
                <w:szCs w:val="20"/>
                <w:lang w:eastAsia="en-AU"/>
              </w:rPr>
              <w:t xml:space="preserve"> public access where this is currently provided.</w:t>
            </w:r>
          </w:p>
        </w:tc>
        <w:tc>
          <w:tcPr>
            <w:tcW w:w="1941"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E71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35"/>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1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PO72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Demolition and removal is only considered where:</w:t>
            </w:r>
          </w:p>
          <w:p w:rsidR="00BD361A" w:rsidRPr="004E66D5" w:rsidRDefault="00BD361A" w:rsidP="004E66D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BD361A" w:rsidRPr="004E66D5" w:rsidRDefault="00BD361A" w:rsidP="004E66D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 xml:space="preserve">demolition is confined to the removal of outbuildings, extensions and alterations that are not part of the original structure; or </w:t>
            </w:r>
          </w:p>
          <w:p w:rsidR="00BD361A" w:rsidRPr="004E66D5" w:rsidRDefault="00BD361A" w:rsidP="004E66D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limited demolition is performed in the course of repairs, maintenance or restoration; or</w:t>
            </w:r>
          </w:p>
          <w:p w:rsidR="00BD361A" w:rsidRPr="004E66D5" w:rsidRDefault="00BD361A" w:rsidP="004E66D5">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demolition</w:t>
            </w:r>
            <w:proofErr w:type="gramEnd"/>
            <w:r w:rsidRPr="004E66D5">
              <w:rPr>
                <w:rFonts w:ascii="Arial" w:eastAsia="Times New Roman" w:hAnsi="Arial" w:cs="Arial"/>
                <w:sz w:val="20"/>
                <w:szCs w:val="20"/>
                <w:lang w:eastAsia="en-AU"/>
              </w:rPr>
              <w:t xml:space="preserve"> is performed following a catastrophic event which substantially destroys the building or object.</w:t>
            </w:r>
          </w:p>
        </w:tc>
        <w:tc>
          <w:tcPr>
            <w:tcW w:w="1941"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No example provided.</w:t>
            </w: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rHeight w:val="1920"/>
          <w:tblCellSpacing w:w="15" w:type="dxa"/>
        </w:trPr>
        <w:tc>
          <w:tcPr>
            <w:tcW w:w="161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PO73</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941"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3051D" w:rsidRPr="004E66D5" w:rsidRDefault="0093051D"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3051D" w:rsidRPr="004E66D5" w:rsidTr="00BD361A">
              <w:trPr>
                <w:tblCellSpacing w:w="15" w:type="dxa"/>
              </w:trPr>
              <w:tc>
                <w:tcPr>
                  <w:tcW w:w="14980" w:type="dxa"/>
                  <w:vAlign w:val="center"/>
                  <w:hideMark/>
                </w:tcPr>
                <w:p w:rsidR="0093051D" w:rsidRPr="004E66D5" w:rsidRDefault="0093051D"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93051D" w:rsidRPr="004E66D5" w:rsidRDefault="0093051D"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1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PO74</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Development:</w:t>
            </w:r>
          </w:p>
          <w:p w:rsidR="00BD361A" w:rsidRPr="004E66D5" w:rsidRDefault="00BD361A" w:rsidP="004E66D5">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minimises the risk to persons from overland flow;</w:t>
            </w:r>
          </w:p>
          <w:p w:rsidR="00BD361A" w:rsidRPr="004E66D5" w:rsidRDefault="00BD361A" w:rsidP="004E66D5">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does</w:t>
            </w:r>
            <w:proofErr w:type="gramEnd"/>
            <w:r w:rsidRPr="004E66D5">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941"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blCellSpacing w:w="15" w:type="dxa"/>
        </w:trPr>
        <w:tc>
          <w:tcPr>
            <w:tcW w:w="161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PO75</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Development:</w:t>
            </w:r>
          </w:p>
          <w:p w:rsidR="00BD361A" w:rsidRPr="004E66D5" w:rsidRDefault="00BD361A" w:rsidP="004E66D5">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BD361A" w:rsidRPr="004E66D5" w:rsidRDefault="00BD361A" w:rsidP="004E66D5">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lastRenderedPageBreak/>
              <w:t>does</w:t>
            </w:r>
            <w:proofErr w:type="gramEnd"/>
            <w:r w:rsidRPr="004E66D5">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BD361A" w:rsidRPr="004E66D5" w:rsidTr="00BD361A">
              <w:trPr>
                <w:tblCellSpacing w:w="15" w:type="dxa"/>
              </w:trPr>
              <w:tc>
                <w:tcPr>
                  <w:tcW w:w="938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BD361A" w:rsidRPr="004E66D5" w:rsidTr="00BD361A">
              <w:trPr>
                <w:tblCellSpacing w:w="15" w:type="dxa"/>
              </w:trPr>
              <w:tc>
                <w:tcPr>
                  <w:tcW w:w="938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Reporting to be prepared in accordance with Planning scheme policy – Flood hazard, Coastal hazard and Overland flow.</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No example provided.</w:t>
            </w: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blCellSpacing w:w="15" w:type="dxa"/>
        </w:trPr>
        <w:tc>
          <w:tcPr>
            <w:tcW w:w="1617" w:type="pct"/>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PO76</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Development does not:</w:t>
            </w:r>
          </w:p>
          <w:p w:rsidR="00BD361A" w:rsidRPr="004E66D5" w:rsidRDefault="00BD361A" w:rsidP="004E66D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directly, indirectly or cumulatively cause any increase in overland flow velocity or level;</w:t>
            </w:r>
          </w:p>
          <w:p w:rsidR="00BD361A" w:rsidRPr="004E66D5" w:rsidRDefault="00BD361A" w:rsidP="004E66D5">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increase</w:t>
            </w:r>
            <w:proofErr w:type="gramEnd"/>
            <w:r w:rsidRPr="004E66D5">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BD361A" w:rsidRPr="004E66D5" w:rsidTr="00BD361A">
              <w:trPr>
                <w:tblCellSpacing w:w="15" w:type="dxa"/>
              </w:trPr>
              <w:tc>
                <w:tcPr>
                  <w:tcW w:w="938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blCellSpacing w:w="15" w:type="dxa"/>
        </w:trPr>
        <w:tc>
          <w:tcPr>
            <w:tcW w:w="161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PO77</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41"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E77</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35"/>
            </w:tblGrid>
            <w:tr w:rsidR="00BD361A" w:rsidRPr="004E66D5" w:rsidTr="00BD361A">
              <w:trPr>
                <w:tblCellSpacing w:w="15" w:type="dxa"/>
              </w:trPr>
              <w:tc>
                <w:tcPr>
                  <w:tcW w:w="547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1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PO78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 xml:space="preserve">Development which is not in a Rural zone ensures that overland flow is not conveyed from a road or public open space onto a private lot. </w:t>
            </w:r>
          </w:p>
        </w:tc>
        <w:tc>
          <w:tcPr>
            <w:tcW w:w="1941"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E78</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 xml:space="preserve">Development which is not in a Rural zone that an overland flow paths and drainage infrastructure is provided to convey overland flow from a road or public open space area away from a private lot. </w:t>
            </w: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17" w:type="pct"/>
            <w:vMerge w:val="restar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PO79</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BD361A" w:rsidRPr="004E66D5" w:rsidTr="00BD361A">
              <w:trPr>
                <w:tblCellSpacing w:w="15" w:type="dxa"/>
              </w:trPr>
              <w:tc>
                <w:tcPr>
                  <w:tcW w:w="938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BD361A" w:rsidRPr="004E66D5" w:rsidTr="00BD361A">
              <w:trPr>
                <w:tblCellSpacing w:w="15" w:type="dxa"/>
              </w:trPr>
              <w:tc>
                <w:tcPr>
                  <w:tcW w:w="9385" w:type="dxa"/>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r w:rsidRPr="004E66D5">
                    <w:rPr>
                      <w:rFonts w:ascii="Arial" w:eastAsia="Times New Roman" w:hAnsi="Arial" w:cs="Arial"/>
                      <w:sz w:val="20"/>
                      <w:szCs w:val="20"/>
                      <w:lang w:eastAsia="en-AU"/>
                    </w:rPr>
                    <w:t>Note - Reporting to be prepared in accordance with Planning scheme policy – Flood hazard, Coastal hazard and Overland flow</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E79.1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BD361A" w:rsidRPr="004E66D5" w:rsidRDefault="00BD361A" w:rsidP="004E66D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Urban area – Level III;</w:t>
            </w:r>
          </w:p>
          <w:p w:rsidR="00BD361A" w:rsidRPr="004E66D5" w:rsidRDefault="00BD361A" w:rsidP="004E66D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Rural area – N/A;</w:t>
            </w:r>
          </w:p>
          <w:p w:rsidR="00BD361A" w:rsidRPr="004E66D5" w:rsidRDefault="00BD361A" w:rsidP="004E66D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Industrial area – Level V;</w:t>
            </w:r>
          </w:p>
          <w:p w:rsidR="00BD361A" w:rsidRPr="004E66D5" w:rsidRDefault="00BD361A" w:rsidP="004E66D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Commercial area – Level V.</w:t>
            </w: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17" w:type="pct"/>
            <w:vMerge/>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E79.2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1617" w:type="pct"/>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PO80</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Development protects the conveyance of overland flow such that an easement for drainage purposes is provided over:</w:t>
            </w:r>
          </w:p>
          <w:p w:rsidR="00BD361A" w:rsidRPr="004E66D5" w:rsidRDefault="00BD361A" w:rsidP="004E66D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 stormwater pipe if the nominal pipe diameter exceeds 300mm;</w:t>
            </w:r>
          </w:p>
          <w:p w:rsidR="00BD361A" w:rsidRPr="004E66D5" w:rsidRDefault="00BD361A" w:rsidP="004E66D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an overland flow path where it crosses more than one premises;</w:t>
            </w:r>
          </w:p>
          <w:p w:rsidR="00BD361A" w:rsidRPr="004E66D5" w:rsidRDefault="00BD361A" w:rsidP="004E66D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inter-allotment</w:t>
            </w:r>
            <w:proofErr w:type="gramEnd"/>
            <w:r w:rsidRPr="004E66D5">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BD361A" w:rsidRPr="004E66D5" w:rsidTr="00BD361A">
              <w:trPr>
                <w:tblCellSpacing w:w="15" w:type="dxa"/>
              </w:trPr>
              <w:tc>
                <w:tcPr>
                  <w:tcW w:w="9385"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Refer to Planning scheme policy - Integrated design for details and examples.</w:t>
                  </w:r>
                </w:p>
              </w:tc>
            </w:tr>
            <w:tr w:rsidR="00BD361A" w:rsidRPr="004E66D5" w:rsidTr="00BD361A">
              <w:trPr>
                <w:tblCellSpacing w:w="15" w:type="dxa"/>
              </w:trPr>
              <w:tc>
                <w:tcPr>
                  <w:tcW w:w="9385" w:type="dxa"/>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Stormwater Drainage easement dimensions are provided in accordance with Section 3.8.5 of QUDM.</w:t>
                  </w:r>
                </w:p>
              </w:tc>
            </w:tr>
          </w:tbl>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p>
        </w:tc>
      </w:tr>
      <w:tr w:rsidR="0093051D" w:rsidRPr="004E66D5" w:rsidTr="0093051D">
        <w:trPr>
          <w:tblCellSpacing w:w="15" w:type="dxa"/>
        </w:trPr>
        <w:tc>
          <w:tcPr>
            <w:tcW w:w="3568" w:type="pct"/>
            <w:gridSpan w:val="2"/>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Additional criteria for development for a Park</w:t>
            </w:r>
            <w:r w:rsidRPr="004E66D5">
              <w:rPr>
                <w:rFonts w:ascii="Arial" w:eastAsia="Times New Roman" w:hAnsi="Arial" w:cs="Arial"/>
                <w:b/>
                <w:bCs/>
                <w:sz w:val="20"/>
                <w:szCs w:val="20"/>
                <w:vertAlign w:val="superscript"/>
                <w:lang w:eastAsia="en-AU"/>
              </w:rPr>
              <w:t>(</w:t>
            </w:r>
            <w:hyperlink r:id="rId4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66D5">
                <w:rPr>
                  <w:rFonts w:ascii="Arial" w:eastAsia="Times New Roman" w:hAnsi="Arial" w:cs="Arial"/>
                  <w:color w:val="0000FF"/>
                  <w:sz w:val="20"/>
                  <w:szCs w:val="20"/>
                  <w:vertAlign w:val="superscript"/>
                  <w:lang w:eastAsia="en-AU"/>
                </w:rPr>
                <w:t>57</w:t>
              </w:r>
            </w:hyperlink>
            <w:r w:rsidRPr="004E66D5">
              <w:rPr>
                <w:rFonts w:ascii="Arial" w:eastAsia="Times New Roman" w:hAnsi="Arial" w:cs="Arial"/>
                <w:b/>
                <w:bCs/>
                <w:sz w:val="20"/>
                <w:szCs w:val="20"/>
                <w:vertAlign w:val="superscript"/>
                <w:lang w:eastAsia="en-AU"/>
              </w:rPr>
              <w:t>)</w:t>
            </w: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rHeight w:val="3240"/>
          <w:tblCellSpacing w:w="15" w:type="dxa"/>
        </w:trPr>
        <w:tc>
          <w:tcPr>
            <w:tcW w:w="1617"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PO81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Development for a Park</w:t>
            </w:r>
            <w:r w:rsidRPr="004E66D5">
              <w:rPr>
                <w:rFonts w:ascii="Arial" w:eastAsia="Times New Roman" w:hAnsi="Arial" w:cs="Arial"/>
                <w:sz w:val="20"/>
                <w:szCs w:val="20"/>
                <w:vertAlign w:val="superscript"/>
                <w:lang w:eastAsia="en-AU"/>
              </w:rPr>
              <w:t>(</w:t>
            </w:r>
            <w:hyperlink r:id="rId4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66D5">
                <w:rPr>
                  <w:rFonts w:ascii="Arial" w:eastAsia="Times New Roman" w:hAnsi="Arial" w:cs="Arial"/>
                  <w:color w:val="0000FF"/>
                  <w:sz w:val="20"/>
                  <w:szCs w:val="20"/>
                  <w:vertAlign w:val="superscript"/>
                  <w:lang w:eastAsia="en-AU"/>
                </w:rPr>
                <w:t>57</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ensures that the design and layout responds to the nature of the overland flow affecting the premises such that: </w:t>
            </w:r>
          </w:p>
          <w:p w:rsidR="00BD361A" w:rsidRPr="004E66D5" w:rsidRDefault="00BD361A" w:rsidP="004E66D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public benefit and enjoyment is maximised;</w:t>
            </w:r>
          </w:p>
          <w:p w:rsidR="00BD361A" w:rsidRPr="004E66D5" w:rsidRDefault="00BD361A" w:rsidP="004E66D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impacts on the asset life and integrity of park structures is minimised;</w:t>
            </w:r>
          </w:p>
          <w:p w:rsidR="00BD361A" w:rsidRPr="004E66D5" w:rsidRDefault="00BD361A" w:rsidP="004E66D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maintenance</w:t>
            </w:r>
            <w:proofErr w:type="gramEnd"/>
            <w:r w:rsidRPr="004E66D5">
              <w:rPr>
                <w:rFonts w:ascii="Arial" w:eastAsia="Times New Roman" w:hAnsi="Arial" w:cs="Arial"/>
                <w:sz w:val="20"/>
                <w:szCs w:val="20"/>
                <w:lang w:eastAsia="en-AU"/>
              </w:rPr>
              <w:t xml:space="preserve"> and replacement costs are minimised.</w:t>
            </w:r>
          </w:p>
        </w:tc>
        <w:tc>
          <w:tcPr>
            <w:tcW w:w="1941"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E81</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Development for a Park</w:t>
            </w:r>
            <w:r w:rsidRPr="004E66D5">
              <w:rPr>
                <w:rFonts w:ascii="Arial" w:eastAsia="Times New Roman" w:hAnsi="Arial" w:cs="Arial"/>
                <w:sz w:val="20"/>
                <w:szCs w:val="20"/>
                <w:vertAlign w:val="superscript"/>
                <w:lang w:eastAsia="en-AU"/>
              </w:rPr>
              <w:t>(</w:t>
            </w:r>
            <w:hyperlink r:id="rId4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66D5">
                <w:rPr>
                  <w:rFonts w:ascii="Arial" w:eastAsia="Times New Roman" w:hAnsi="Arial" w:cs="Arial"/>
                  <w:color w:val="0000FF"/>
                  <w:sz w:val="20"/>
                  <w:szCs w:val="20"/>
                  <w:vertAlign w:val="superscript"/>
                  <w:lang w:eastAsia="en-AU"/>
                </w:rPr>
                <w:t>57</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p w:rsidR="00BD361A" w:rsidRPr="004E66D5" w:rsidRDefault="00BD361A" w:rsidP="004E66D5">
            <w:pPr>
              <w:spacing w:before="100" w:beforeAutospacing="1" w:after="100" w:afterAutospacing="1" w:line="240" w:lineRule="auto"/>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r w:rsidR="0093051D" w:rsidRPr="004E66D5" w:rsidTr="0093051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3051D" w:rsidRPr="004E66D5" w:rsidRDefault="0093051D" w:rsidP="004E66D5">
            <w:pPr>
              <w:spacing w:before="100" w:beforeAutospacing="1" w:after="100" w:afterAutospacing="1" w:line="240" w:lineRule="auto"/>
              <w:ind w:left="150" w:right="150"/>
              <w:rPr>
                <w:rFonts w:ascii="Arial" w:eastAsia="Times New Roman" w:hAnsi="Arial" w:cs="Arial"/>
                <w:b/>
                <w:bCs/>
                <w:sz w:val="20"/>
                <w:szCs w:val="20"/>
                <w:lang w:eastAsia="en-AU"/>
              </w:rPr>
            </w:pPr>
            <w:r w:rsidRPr="004E66D5">
              <w:rPr>
                <w:rFonts w:ascii="Arial" w:eastAsia="Times New Roman" w:hAnsi="Arial" w:cs="Arial"/>
                <w:b/>
                <w:bCs/>
                <w:sz w:val="20"/>
                <w:szCs w:val="20"/>
                <w:lang w:eastAsia="en-AU"/>
              </w:rPr>
              <w:t>Infrastructure buffer areas (refer Overlay map – Infrastructure buffers to determine if the following assessment criteria apply)</w:t>
            </w:r>
          </w:p>
        </w:tc>
      </w:tr>
      <w:tr w:rsidR="0093051D" w:rsidRPr="004E66D5" w:rsidTr="0093051D">
        <w:trPr>
          <w:tblCellSpacing w:w="15" w:type="dxa"/>
        </w:trPr>
        <w:tc>
          <w:tcPr>
            <w:tcW w:w="1617" w:type="pct"/>
            <w:tcBorders>
              <w:top w:val="outset" w:sz="6" w:space="0" w:color="auto"/>
              <w:left w:val="outset" w:sz="6" w:space="0" w:color="auto"/>
              <w:bottom w:val="outset" w:sz="6" w:space="0" w:color="auto"/>
              <w:right w:val="outset" w:sz="6" w:space="0" w:color="auto"/>
            </w:tcBorders>
            <w:vAlign w:val="center"/>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PO82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Development within a High voltage electricity line buffer:</w:t>
            </w:r>
          </w:p>
          <w:p w:rsidR="00BD361A" w:rsidRPr="004E66D5" w:rsidRDefault="00BD361A" w:rsidP="004E66D5">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is located and designed to avoid any potential adverse impacts on personal health and wellbeing from electromagnetic fields;</w:t>
            </w:r>
          </w:p>
          <w:p w:rsidR="00BD361A" w:rsidRPr="004E66D5" w:rsidRDefault="00BD361A" w:rsidP="004E66D5">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E66D5">
              <w:rPr>
                <w:rFonts w:ascii="Arial" w:eastAsia="Times New Roman" w:hAnsi="Arial" w:cs="Arial"/>
                <w:sz w:val="20"/>
                <w:szCs w:val="20"/>
                <w:lang w:eastAsia="en-AU"/>
              </w:rPr>
              <w:t>is located and designed in a manner that maintains a high level of security of supply;</w:t>
            </w:r>
          </w:p>
          <w:p w:rsidR="00BD361A" w:rsidRPr="004E66D5" w:rsidRDefault="00BD361A" w:rsidP="004E66D5">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t>is</w:t>
            </w:r>
            <w:proofErr w:type="gramEnd"/>
            <w:r w:rsidRPr="004E66D5">
              <w:rPr>
                <w:rFonts w:ascii="Arial" w:eastAsia="Times New Roman" w:hAnsi="Arial" w:cs="Arial"/>
                <w:sz w:val="20"/>
                <w:szCs w:val="20"/>
                <w:lang w:eastAsia="en-AU"/>
              </w:rPr>
              <w:t xml:space="preserve"> located and designed so not to impede upon the functioning and maintenance of high voltage electrical infrastructure.</w:t>
            </w:r>
          </w:p>
        </w:tc>
        <w:tc>
          <w:tcPr>
            <w:tcW w:w="1941" w:type="pct"/>
            <w:tcBorders>
              <w:top w:val="outset" w:sz="6" w:space="0" w:color="auto"/>
              <w:left w:val="outset" w:sz="6" w:space="0" w:color="auto"/>
              <w:bottom w:val="outset" w:sz="6" w:space="0" w:color="auto"/>
              <w:right w:val="outset" w:sz="6" w:space="0" w:color="auto"/>
            </w:tcBorders>
            <w:hideMark/>
          </w:tcPr>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E82</w:t>
            </w:r>
          </w:p>
          <w:p w:rsidR="00BD361A" w:rsidRPr="004E66D5" w:rsidRDefault="00BD361A"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 xml:space="preserve">Except where located on an approved Neighbourhood development plan, development does not involve the construction of any buildings or structures within a high voltage electricity line buffer. </w:t>
            </w:r>
          </w:p>
        </w:tc>
        <w:tc>
          <w:tcPr>
            <w:tcW w:w="549"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5" w:type="pct"/>
            <w:tcBorders>
              <w:top w:val="outset" w:sz="6" w:space="0" w:color="auto"/>
              <w:left w:val="outset" w:sz="6" w:space="0" w:color="auto"/>
              <w:bottom w:val="outset" w:sz="6" w:space="0" w:color="auto"/>
              <w:right w:val="outset" w:sz="6" w:space="0" w:color="auto"/>
            </w:tcBorders>
          </w:tcPr>
          <w:p w:rsidR="00BD361A" w:rsidRPr="004E66D5" w:rsidRDefault="00BD361A" w:rsidP="004E66D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22D8E" w:rsidRDefault="00422D8E"/>
    <w:p w:rsidR="00113177" w:rsidRDefault="00113177">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73"/>
        <w:gridCol w:w="1458"/>
        <w:gridCol w:w="1457"/>
        <w:gridCol w:w="1574"/>
        <w:gridCol w:w="1445"/>
        <w:gridCol w:w="1163"/>
        <w:gridCol w:w="1430"/>
        <w:gridCol w:w="1457"/>
        <w:gridCol w:w="1457"/>
        <w:gridCol w:w="1457"/>
        <w:gridCol w:w="980"/>
      </w:tblGrid>
      <w:tr w:rsidR="00434B41" w:rsidRPr="00434B41" w:rsidTr="00113177">
        <w:trPr>
          <w:tblCellSpacing w:w="15" w:type="dxa"/>
        </w:trPr>
        <w:tc>
          <w:tcPr>
            <w:tcW w:w="0" w:type="auto"/>
            <w:gridSpan w:val="11"/>
            <w:tcBorders>
              <w:top w:val="nil"/>
              <w:left w:val="nil"/>
              <w:bottom w:val="nil"/>
              <w:right w:val="nil"/>
            </w:tcBorders>
            <w:shd w:val="clear" w:color="auto" w:fill="CCCCCC"/>
            <w:vAlign w:val="center"/>
            <w:hideMark/>
          </w:tcPr>
          <w:p w:rsidR="00434B41" w:rsidRPr="00434B41" w:rsidRDefault="00434B41" w:rsidP="00434B41">
            <w:pPr>
              <w:spacing w:before="100" w:beforeAutospacing="1" w:after="100" w:afterAutospacing="1" w:line="240" w:lineRule="auto"/>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lastRenderedPageBreak/>
              <w:t>Table 7.2.3.2.4.2 Setbacks</w:t>
            </w:r>
          </w:p>
        </w:tc>
      </w:tr>
      <w:tr w:rsidR="00434B41" w:rsidRPr="00434B41" w:rsidTr="00113177">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Residential uses</w:t>
            </w:r>
          </w:p>
        </w:tc>
      </w:tr>
      <w:tr w:rsidR="00113177" w:rsidRPr="00434B41" w:rsidTr="00113177">
        <w:trPr>
          <w:tblCellSpacing w:w="15" w:type="dxa"/>
        </w:trPr>
        <w:tc>
          <w:tcPr>
            <w:tcW w:w="46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Height</w:t>
            </w:r>
          </w:p>
        </w:tc>
        <w:tc>
          <w:tcPr>
            <w:tcW w:w="144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Frontage</w:t>
            </w:r>
          </w:p>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primary</w:t>
            </w:r>
          </w:p>
        </w:tc>
        <w:tc>
          <w:tcPr>
            <w:tcW w:w="129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Frontage</w:t>
            </w:r>
          </w:p>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secondary to street</w:t>
            </w:r>
          </w:p>
        </w:tc>
        <w:tc>
          <w:tcPr>
            <w:tcW w:w="469" w:type="pct"/>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Frontage</w:t>
            </w:r>
          </w:p>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secondary to lane</w:t>
            </w:r>
          </w:p>
        </w:tc>
        <w:tc>
          <w:tcPr>
            <w:tcW w:w="46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Side</w:t>
            </w:r>
          </w:p>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non-built to boundary wall</w:t>
            </w:r>
          </w:p>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To OMP and wall</w:t>
            </w:r>
          </w:p>
        </w:tc>
        <w:tc>
          <w:tcPr>
            <w:tcW w:w="46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Rear</w:t>
            </w:r>
          </w:p>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To OMP and wall</w:t>
            </w:r>
          </w:p>
        </w:tc>
        <w:tc>
          <w:tcPr>
            <w:tcW w:w="30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Canal</w:t>
            </w:r>
          </w:p>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To OMP and wall</w:t>
            </w:r>
          </w:p>
        </w:tc>
      </w:tr>
      <w:tr w:rsidR="00113177" w:rsidRPr="00434B41" w:rsidTr="001131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4B41" w:rsidRPr="00434B41" w:rsidRDefault="00434B41" w:rsidP="00434B41">
            <w:pPr>
              <w:spacing w:before="100" w:beforeAutospacing="1" w:after="100" w:afterAutospacing="1" w:line="240" w:lineRule="auto"/>
              <w:rPr>
                <w:rFonts w:ascii="Arial" w:eastAsia="Times New Roman" w:hAnsi="Arial" w:cs="Arial"/>
                <w:sz w:val="20"/>
                <w:szCs w:val="20"/>
                <w:lang w:eastAsia="en-AU"/>
              </w:rPr>
            </w:pPr>
          </w:p>
        </w:tc>
        <w:tc>
          <w:tcPr>
            <w:tcW w:w="469" w:type="pct"/>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To wall</w:t>
            </w:r>
          </w:p>
        </w:tc>
        <w:tc>
          <w:tcPr>
            <w:tcW w:w="469" w:type="pct"/>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To OMP</w:t>
            </w:r>
          </w:p>
        </w:tc>
        <w:tc>
          <w:tcPr>
            <w:tcW w:w="487" w:type="pct"/>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To covered car parking space</w:t>
            </w:r>
          </w:p>
        </w:tc>
        <w:tc>
          <w:tcPr>
            <w:tcW w:w="465" w:type="pct"/>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To wall</w:t>
            </w:r>
          </w:p>
        </w:tc>
        <w:tc>
          <w:tcPr>
            <w:tcW w:w="372" w:type="pct"/>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To OMP</w:t>
            </w:r>
          </w:p>
        </w:tc>
        <w:tc>
          <w:tcPr>
            <w:tcW w:w="441" w:type="pct"/>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To covered car parking space</w:t>
            </w:r>
          </w:p>
        </w:tc>
        <w:tc>
          <w:tcPr>
            <w:tcW w:w="469" w:type="pct"/>
            <w:tcBorders>
              <w:top w:val="outset" w:sz="6" w:space="0" w:color="auto"/>
              <w:left w:val="outset" w:sz="6" w:space="0" w:color="auto"/>
              <w:bottom w:val="outset" w:sz="6" w:space="0" w:color="auto"/>
              <w:right w:val="outset" w:sz="6" w:space="0" w:color="auto"/>
            </w:tcBorders>
            <w:shd w:val="clear" w:color="auto" w:fill="CCCCCC"/>
            <w:hideMark/>
          </w:tcPr>
          <w:p w:rsidR="00434B41" w:rsidRPr="00434B41" w:rsidRDefault="00434B41" w:rsidP="00434B41">
            <w:pPr>
              <w:spacing w:before="100" w:beforeAutospacing="1" w:after="100" w:afterAutospacing="1" w:line="240" w:lineRule="auto"/>
              <w:ind w:left="150" w:right="150"/>
              <w:jc w:val="center"/>
              <w:rPr>
                <w:rFonts w:ascii="Arial" w:eastAsia="Times New Roman" w:hAnsi="Arial" w:cs="Arial"/>
                <w:sz w:val="20"/>
                <w:szCs w:val="20"/>
                <w:lang w:eastAsia="en-AU"/>
              </w:rPr>
            </w:pPr>
            <w:r w:rsidRPr="00434B41">
              <w:rPr>
                <w:rFonts w:ascii="Arial" w:eastAsia="Times New Roman" w:hAnsi="Arial" w:cs="Arial"/>
                <w:b/>
                <w:bCs/>
                <w:sz w:val="20"/>
                <w:szCs w:val="20"/>
                <w:lang w:eastAsia="en-AU"/>
              </w:rPr>
              <w:t>To OMP and wall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4B41" w:rsidRPr="00434B41" w:rsidRDefault="00434B41" w:rsidP="00434B41">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4B41" w:rsidRPr="00434B41" w:rsidRDefault="00434B41" w:rsidP="00434B41">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4B41" w:rsidRPr="00434B41" w:rsidRDefault="00434B41" w:rsidP="00434B41">
            <w:pPr>
              <w:spacing w:before="100" w:beforeAutospacing="1" w:after="100" w:afterAutospacing="1" w:line="240" w:lineRule="auto"/>
              <w:rPr>
                <w:rFonts w:ascii="Arial" w:eastAsia="Times New Roman" w:hAnsi="Arial" w:cs="Arial"/>
                <w:sz w:val="20"/>
                <w:szCs w:val="20"/>
                <w:lang w:eastAsia="en-AU"/>
              </w:rPr>
            </w:pPr>
          </w:p>
        </w:tc>
      </w:tr>
      <w:tr w:rsidR="00113177" w:rsidRPr="00434B41" w:rsidTr="00113177">
        <w:trPr>
          <w:tblCellSpacing w:w="15" w:type="dxa"/>
        </w:trPr>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b/>
                <w:bCs/>
                <w:sz w:val="20"/>
                <w:szCs w:val="20"/>
                <w:lang w:eastAsia="en-AU"/>
              </w:rPr>
              <w:t>Less than 4.5m</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1m</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1m</w:t>
            </w:r>
          </w:p>
        </w:tc>
        <w:tc>
          <w:tcPr>
            <w:tcW w:w="487"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5.4m*</w:t>
            </w:r>
          </w:p>
        </w:tc>
        <w:tc>
          <w:tcPr>
            <w:tcW w:w="465"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1m</w:t>
            </w:r>
          </w:p>
        </w:tc>
        <w:tc>
          <w:tcPr>
            <w:tcW w:w="372"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1m</w:t>
            </w:r>
          </w:p>
        </w:tc>
        <w:tc>
          <w:tcPr>
            <w:tcW w:w="441"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5.4m*</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0.5m</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1.5m</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1.5m</w:t>
            </w:r>
          </w:p>
        </w:tc>
        <w:tc>
          <w:tcPr>
            <w:tcW w:w="304"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4.5m</w:t>
            </w:r>
          </w:p>
        </w:tc>
      </w:tr>
      <w:tr w:rsidR="00113177" w:rsidRPr="00434B41" w:rsidTr="00113177">
        <w:trPr>
          <w:tblCellSpacing w:w="15" w:type="dxa"/>
        </w:trPr>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b/>
                <w:bCs/>
                <w:sz w:val="20"/>
                <w:szCs w:val="20"/>
                <w:lang w:eastAsia="en-AU"/>
              </w:rPr>
              <w:t>4.5 to 8.5m</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1m</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1m</w:t>
            </w:r>
          </w:p>
        </w:tc>
        <w:tc>
          <w:tcPr>
            <w:tcW w:w="487"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N/A</w:t>
            </w:r>
          </w:p>
        </w:tc>
        <w:tc>
          <w:tcPr>
            <w:tcW w:w="465"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1m</w:t>
            </w:r>
          </w:p>
        </w:tc>
        <w:tc>
          <w:tcPr>
            <w:tcW w:w="372"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1m</w:t>
            </w:r>
          </w:p>
        </w:tc>
        <w:tc>
          <w:tcPr>
            <w:tcW w:w="441"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N/A</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0.5m</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2m</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2m</w:t>
            </w:r>
          </w:p>
        </w:tc>
        <w:tc>
          <w:tcPr>
            <w:tcW w:w="304"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4.5m</w:t>
            </w:r>
          </w:p>
        </w:tc>
      </w:tr>
      <w:tr w:rsidR="00113177" w:rsidRPr="00434B41" w:rsidTr="00113177">
        <w:trPr>
          <w:tblCellSpacing w:w="15" w:type="dxa"/>
        </w:trPr>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b/>
                <w:bCs/>
                <w:sz w:val="20"/>
                <w:szCs w:val="20"/>
                <w:lang w:eastAsia="en-AU"/>
              </w:rPr>
              <w:t>Greater than 8.5m</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5m</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3m</w:t>
            </w:r>
          </w:p>
        </w:tc>
        <w:tc>
          <w:tcPr>
            <w:tcW w:w="487"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N/A</w:t>
            </w:r>
          </w:p>
        </w:tc>
        <w:tc>
          <w:tcPr>
            <w:tcW w:w="465"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2m</w:t>
            </w:r>
          </w:p>
        </w:tc>
        <w:tc>
          <w:tcPr>
            <w:tcW w:w="372"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1m</w:t>
            </w:r>
          </w:p>
        </w:tc>
        <w:tc>
          <w:tcPr>
            <w:tcW w:w="441"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N/A</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0.5m</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2m up to 8.5m in height; plus 0.5m for every 3m in height or part thereof over 8.5m</w:t>
            </w:r>
          </w:p>
        </w:tc>
        <w:tc>
          <w:tcPr>
            <w:tcW w:w="469"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5m</w:t>
            </w:r>
          </w:p>
        </w:tc>
        <w:tc>
          <w:tcPr>
            <w:tcW w:w="304" w:type="pct"/>
            <w:tcBorders>
              <w:top w:val="outset" w:sz="6" w:space="0" w:color="auto"/>
              <w:left w:val="outset" w:sz="6" w:space="0" w:color="auto"/>
              <w:bottom w:val="outset" w:sz="6" w:space="0" w:color="auto"/>
              <w:right w:val="outset" w:sz="6" w:space="0" w:color="auto"/>
            </w:tcBorders>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Min 4.5m</w:t>
            </w:r>
          </w:p>
        </w:tc>
      </w:tr>
      <w:tr w:rsidR="00434B41" w:rsidRPr="00434B41" w:rsidTr="00113177">
        <w:trPr>
          <w:tblCellSpacing w:w="15"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434B41" w:rsidRPr="00434B41" w:rsidRDefault="00434B41" w:rsidP="00434B41">
            <w:pPr>
              <w:spacing w:before="100" w:beforeAutospacing="1" w:after="100" w:afterAutospacing="1" w:line="240" w:lineRule="auto"/>
              <w:ind w:left="150" w:right="150"/>
              <w:rPr>
                <w:rFonts w:ascii="Arial" w:eastAsia="Times New Roman" w:hAnsi="Arial" w:cs="Arial"/>
                <w:sz w:val="20"/>
                <w:szCs w:val="20"/>
                <w:lang w:eastAsia="en-AU"/>
              </w:rPr>
            </w:pPr>
            <w:r w:rsidRPr="00434B41">
              <w:rPr>
                <w:rFonts w:ascii="Arial" w:eastAsia="Times New Roman" w:hAnsi="Arial" w:cs="Arial"/>
                <w:sz w:val="20"/>
                <w:szCs w:val="20"/>
                <w:lang w:eastAsia="en-AU"/>
              </w:rPr>
              <w:t>Note - * for Dwelling Houses</w:t>
            </w:r>
            <w:r w:rsidRPr="00434B41">
              <w:rPr>
                <w:rFonts w:ascii="Arial" w:eastAsia="Times New Roman" w:hAnsi="Arial" w:cs="Arial"/>
                <w:sz w:val="20"/>
                <w:szCs w:val="20"/>
                <w:vertAlign w:val="superscript"/>
                <w:lang w:eastAsia="en-AU"/>
              </w:rPr>
              <w:t>(</w:t>
            </w:r>
            <w:hyperlink r:id="rId4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34B41">
                <w:rPr>
                  <w:rFonts w:ascii="Arial" w:eastAsia="Times New Roman" w:hAnsi="Arial" w:cs="Arial"/>
                  <w:color w:val="0000FF"/>
                  <w:sz w:val="20"/>
                  <w:szCs w:val="20"/>
                  <w:vertAlign w:val="superscript"/>
                  <w:lang w:eastAsia="en-AU"/>
                </w:rPr>
                <w:t>22</w:t>
              </w:r>
            </w:hyperlink>
            <w:r w:rsidRPr="00434B41">
              <w:rPr>
                <w:rFonts w:ascii="Arial" w:eastAsia="Times New Roman" w:hAnsi="Arial" w:cs="Arial"/>
                <w:sz w:val="20"/>
                <w:szCs w:val="20"/>
                <w:vertAlign w:val="superscript"/>
                <w:lang w:eastAsia="en-AU"/>
              </w:rPr>
              <w:t>)</w:t>
            </w:r>
            <w:r w:rsidRPr="00434B41">
              <w:rPr>
                <w:rFonts w:ascii="Arial" w:eastAsia="Times New Roman" w:hAnsi="Arial" w:cs="Arial"/>
                <w:sz w:val="20"/>
                <w:szCs w:val="20"/>
                <w:lang w:eastAsia="en-AU"/>
              </w:rPr>
              <w:t xml:space="preserve"> and Dual Occupancies</w:t>
            </w:r>
            <w:r w:rsidRPr="00434B41">
              <w:rPr>
                <w:rFonts w:ascii="Arial" w:eastAsia="Times New Roman" w:hAnsi="Arial" w:cs="Arial"/>
                <w:sz w:val="20"/>
                <w:szCs w:val="20"/>
                <w:vertAlign w:val="superscript"/>
                <w:lang w:eastAsia="en-AU"/>
              </w:rPr>
              <w:t>(</w:t>
            </w:r>
            <w:hyperlink r:id="rId4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434B41">
                <w:rPr>
                  <w:rFonts w:ascii="Arial" w:eastAsia="Times New Roman" w:hAnsi="Arial" w:cs="Arial"/>
                  <w:color w:val="0000FF"/>
                  <w:sz w:val="20"/>
                  <w:szCs w:val="20"/>
                  <w:vertAlign w:val="superscript"/>
                  <w:lang w:eastAsia="en-AU"/>
                </w:rPr>
                <w:t>21</w:t>
              </w:r>
            </w:hyperlink>
            <w:r w:rsidRPr="00434B41">
              <w:rPr>
                <w:rFonts w:ascii="Arial" w:eastAsia="Times New Roman" w:hAnsi="Arial" w:cs="Arial"/>
                <w:sz w:val="20"/>
                <w:szCs w:val="20"/>
                <w:vertAlign w:val="superscript"/>
                <w:lang w:eastAsia="en-AU"/>
              </w:rPr>
              <w:t>)</w:t>
            </w:r>
            <w:r w:rsidRPr="00434B41">
              <w:rPr>
                <w:rFonts w:ascii="Arial" w:eastAsia="Times New Roman" w:hAnsi="Arial" w:cs="Arial"/>
                <w:sz w:val="20"/>
                <w:szCs w:val="20"/>
                <w:lang w:eastAsia="en-AU"/>
              </w:rPr>
              <w:t xml:space="preserve"> only </w:t>
            </w:r>
          </w:p>
        </w:tc>
      </w:tr>
    </w:tbl>
    <w:p w:rsidR="00434B41" w:rsidRPr="00434B41" w:rsidRDefault="00434B41" w:rsidP="00434B41">
      <w:pPr>
        <w:shd w:val="clear" w:color="auto" w:fill="FFFFFF"/>
        <w:spacing w:after="0" w:line="240" w:lineRule="auto"/>
        <w:rPr>
          <w:rFonts w:ascii="Arial" w:eastAsia="Times New Roman" w:hAnsi="Arial" w:cs="Arial"/>
          <w:vanish/>
          <w:sz w:val="18"/>
          <w:szCs w:val="18"/>
          <w:lang w:eastAsia="en-AU"/>
        </w:rPr>
      </w:pPr>
    </w:p>
    <w:p w:rsidR="00113177" w:rsidRDefault="00113177"/>
    <w:p w:rsidR="00113177" w:rsidRDefault="00113177"/>
    <w:tbl>
      <w:tblPr>
        <w:tblW w:w="4970" w:type="pct"/>
        <w:tblCellSpacing w:w="15" w:type="dxa"/>
        <w:tblInd w:w="4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044"/>
        <w:gridCol w:w="5026"/>
        <w:gridCol w:w="5220"/>
      </w:tblGrid>
      <w:tr w:rsidR="004E66D5" w:rsidRPr="004E66D5" w:rsidTr="00113177">
        <w:trPr>
          <w:trHeight w:val="380"/>
          <w:tblCellSpacing w:w="15" w:type="dxa"/>
        </w:trPr>
        <w:tc>
          <w:tcPr>
            <w:tcW w:w="0" w:type="auto"/>
            <w:gridSpan w:val="3"/>
            <w:vMerge w:val="restart"/>
            <w:tcBorders>
              <w:top w:val="nil"/>
              <w:left w:val="nil"/>
              <w:bottom w:val="nil"/>
              <w:right w:val="nil"/>
            </w:tcBorders>
            <w:shd w:val="clear" w:color="auto" w:fill="CCCCCC"/>
            <w:vAlign w:val="center"/>
            <w:hideMark/>
          </w:tcPr>
          <w:p w:rsidR="004E66D5" w:rsidRPr="004E66D5" w:rsidRDefault="004E66D5" w:rsidP="004E66D5">
            <w:pPr>
              <w:spacing w:before="100" w:beforeAutospacing="1" w:after="100" w:afterAutospacing="1" w:line="240" w:lineRule="auto"/>
              <w:jc w:val="center"/>
              <w:rPr>
                <w:rFonts w:ascii="Arial" w:eastAsia="Times New Roman" w:hAnsi="Arial" w:cs="Arial"/>
                <w:sz w:val="20"/>
                <w:szCs w:val="20"/>
                <w:lang w:eastAsia="en-AU"/>
              </w:rPr>
            </w:pPr>
            <w:r w:rsidRPr="004E66D5">
              <w:rPr>
                <w:rFonts w:ascii="Arial" w:eastAsia="Times New Roman" w:hAnsi="Arial" w:cs="Arial"/>
                <w:b/>
                <w:bCs/>
                <w:sz w:val="20"/>
                <w:szCs w:val="20"/>
                <w:lang w:eastAsia="en-AU"/>
              </w:rPr>
              <w:t>Table 7.2.3.2.4.3 Built to boundary walls (Residential uses)</w:t>
            </w:r>
          </w:p>
        </w:tc>
      </w:tr>
      <w:tr w:rsidR="004E66D5" w:rsidRPr="004E66D5" w:rsidTr="00113177">
        <w:trPr>
          <w:tblCellSpacing w:w="15" w:type="dxa"/>
        </w:trPr>
        <w:tc>
          <w:tcPr>
            <w:tcW w:w="1638"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Lot frontage width</w:t>
            </w:r>
          </w:p>
        </w:tc>
        <w:tc>
          <w:tcPr>
            <w:tcW w:w="1637"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Mandatory / Optional</w:t>
            </w:r>
          </w:p>
        </w:tc>
        <w:tc>
          <w:tcPr>
            <w:tcW w:w="1686" w:type="pct"/>
            <w:tcBorders>
              <w:top w:val="outset" w:sz="6" w:space="0" w:color="auto"/>
              <w:left w:val="outset" w:sz="6" w:space="0" w:color="auto"/>
              <w:bottom w:val="outset" w:sz="6" w:space="0" w:color="auto"/>
              <w:right w:val="outset" w:sz="6" w:space="0" w:color="auto"/>
            </w:tcBorders>
            <w:shd w:val="clear" w:color="auto" w:fill="CCCCCC"/>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Length and height of built to boundary wall</w:t>
            </w:r>
          </w:p>
        </w:tc>
      </w:tr>
      <w:tr w:rsidR="004E66D5" w:rsidRPr="004E66D5" w:rsidTr="001131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66D5" w:rsidRPr="004E66D5" w:rsidRDefault="004E66D5" w:rsidP="004E66D5">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66D5" w:rsidRPr="004E66D5" w:rsidRDefault="004E66D5" w:rsidP="004E66D5">
            <w:pPr>
              <w:spacing w:before="100" w:beforeAutospacing="1" w:after="100" w:afterAutospacing="1" w:line="240" w:lineRule="auto"/>
              <w:rPr>
                <w:rFonts w:ascii="Arial" w:eastAsia="Times New Roman" w:hAnsi="Arial" w:cs="Arial"/>
                <w:sz w:val="20"/>
                <w:szCs w:val="20"/>
                <w:lang w:eastAsia="en-AU"/>
              </w:rPr>
            </w:pPr>
          </w:p>
        </w:tc>
        <w:tc>
          <w:tcPr>
            <w:tcW w:w="1686" w:type="pct"/>
            <w:tcBorders>
              <w:top w:val="outset" w:sz="6" w:space="0" w:color="auto"/>
              <w:left w:val="outset" w:sz="6" w:space="0" w:color="auto"/>
              <w:bottom w:val="outset" w:sz="6" w:space="0" w:color="auto"/>
              <w:right w:val="outset" w:sz="6" w:space="0" w:color="auto"/>
            </w:tcBorders>
            <w:shd w:val="clear" w:color="auto" w:fill="CCCCCC"/>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Urban neighbourhood precinct</w:t>
            </w:r>
          </w:p>
        </w:tc>
      </w:tr>
      <w:tr w:rsidR="004E66D5" w:rsidRPr="004E66D5" w:rsidTr="00113177">
        <w:trPr>
          <w:tblCellSpacing w:w="15" w:type="dxa"/>
        </w:trPr>
        <w:tc>
          <w:tcPr>
            <w:tcW w:w="1638" w:type="pct"/>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Less than 7.5m</w:t>
            </w:r>
          </w:p>
        </w:tc>
        <w:tc>
          <w:tcPr>
            <w:tcW w:w="1637" w:type="pct"/>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Max Length: 80% of the length of the boundary</w:t>
            </w:r>
            <w:r w:rsidRPr="004E66D5">
              <w:rPr>
                <w:rFonts w:ascii="Arial" w:eastAsia="Times New Roman" w:hAnsi="Arial" w:cs="Arial"/>
                <w:sz w:val="20"/>
                <w:szCs w:val="20"/>
                <w:lang w:eastAsia="en-AU"/>
              </w:rPr>
              <w:br/>
              <w:t xml:space="preserve">Max Height: 8.5m </w:t>
            </w:r>
          </w:p>
        </w:tc>
      </w:tr>
      <w:tr w:rsidR="004E66D5" w:rsidRPr="004E66D5" w:rsidTr="00113177">
        <w:trPr>
          <w:tblCellSpacing w:w="15" w:type="dxa"/>
        </w:trPr>
        <w:tc>
          <w:tcPr>
            <w:tcW w:w="1638" w:type="pct"/>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7.5m to 12.5m</w:t>
            </w:r>
          </w:p>
        </w:tc>
        <w:tc>
          <w:tcPr>
            <w:tcW w:w="1637" w:type="pct"/>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Mandatory - one side</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Max Length:  70% of the length of the boundary</w:t>
            </w:r>
            <w:r w:rsidRPr="004E66D5">
              <w:rPr>
                <w:rFonts w:ascii="Arial" w:eastAsia="Times New Roman" w:hAnsi="Arial" w:cs="Arial"/>
                <w:sz w:val="20"/>
                <w:szCs w:val="20"/>
                <w:lang w:eastAsia="en-AU"/>
              </w:rPr>
              <w:br/>
              <w:t xml:space="preserve">Max Height: 10.5m </w:t>
            </w:r>
          </w:p>
        </w:tc>
      </w:tr>
      <w:tr w:rsidR="004E66D5" w:rsidRPr="004E66D5" w:rsidTr="00113177">
        <w:trPr>
          <w:tblCellSpacing w:w="15" w:type="dxa"/>
        </w:trPr>
        <w:tc>
          <w:tcPr>
            <w:tcW w:w="1638" w:type="pct"/>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&gt;12.5m to 18m</w:t>
            </w:r>
          </w:p>
        </w:tc>
        <w:tc>
          <w:tcPr>
            <w:tcW w:w="1637" w:type="pct"/>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Optional:</w:t>
            </w:r>
          </w:p>
          <w:p w:rsidR="004E66D5" w:rsidRPr="004E66D5" w:rsidRDefault="004E66D5" w:rsidP="004E66D5">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4E66D5">
              <w:rPr>
                <w:rFonts w:ascii="Arial" w:eastAsia="Times New Roman" w:hAnsi="Arial" w:cs="Arial"/>
                <w:sz w:val="20"/>
                <w:szCs w:val="20"/>
                <w:lang w:eastAsia="en-AU"/>
              </w:rPr>
              <w:t>on 1 boundary only;</w:t>
            </w:r>
          </w:p>
          <w:p w:rsidR="004E66D5" w:rsidRPr="004E66D5" w:rsidRDefault="004E66D5" w:rsidP="004E66D5">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66D5">
              <w:rPr>
                <w:rFonts w:ascii="Arial" w:eastAsia="Times New Roman" w:hAnsi="Arial" w:cs="Arial"/>
                <w:sz w:val="20"/>
                <w:szCs w:val="20"/>
                <w:lang w:eastAsia="en-AU"/>
              </w:rPr>
              <w:lastRenderedPageBreak/>
              <w:t>where</w:t>
            </w:r>
            <w:proofErr w:type="gramEnd"/>
            <w:r w:rsidRPr="004E66D5">
              <w:rPr>
                <w:rFonts w:ascii="Arial" w:eastAsia="Times New Roman" w:hAnsi="Arial" w:cs="Arial"/>
                <w:sz w:val="20"/>
                <w:szCs w:val="20"/>
                <w:lang w:eastAsia="en-AU"/>
              </w:rPr>
              <w:t xml:space="preserv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lastRenderedPageBreak/>
              <w:t>Max Length: the lesser of 15m or 60% of the length of the boundary</w:t>
            </w:r>
            <w:r w:rsidRPr="004E66D5">
              <w:rPr>
                <w:rFonts w:ascii="Arial" w:eastAsia="Times New Roman" w:hAnsi="Arial" w:cs="Arial"/>
                <w:sz w:val="20"/>
                <w:szCs w:val="20"/>
                <w:lang w:eastAsia="en-AU"/>
              </w:rPr>
              <w:br/>
              <w:t xml:space="preserve">Max Height: 10.5m </w:t>
            </w:r>
          </w:p>
        </w:tc>
      </w:tr>
      <w:tr w:rsidR="004E66D5" w:rsidRPr="004E66D5" w:rsidTr="00113177">
        <w:trPr>
          <w:tblCellSpacing w:w="15" w:type="dxa"/>
        </w:trPr>
        <w:tc>
          <w:tcPr>
            <w:tcW w:w="1638" w:type="pct"/>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lastRenderedPageBreak/>
              <w:t>Greater than 18m</w:t>
            </w:r>
          </w:p>
        </w:tc>
        <w:tc>
          <w:tcPr>
            <w:tcW w:w="3333" w:type="pct"/>
            <w:gridSpan w:val="2"/>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As per QDC</w:t>
            </w:r>
          </w:p>
        </w:tc>
      </w:tr>
    </w:tbl>
    <w:p w:rsidR="00422D8E" w:rsidRDefault="00422D8E"/>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658"/>
        <w:gridCol w:w="3021"/>
        <w:gridCol w:w="3843"/>
        <w:gridCol w:w="3829"/>
      </w:tblGrid>
      <w:tr w:rsidR="004E66D5" w:rsidRPr="004E66D5" w:rsidTr="00422D8E">
        <w:trPr>
          <w:tblCellSpacing w:w="15" w:type="dxa"/>
        </w:trPr>
        <w:tc>
          <w:tcPr>
            <w:tcW w:w="0" w:type="auto"/>
            <w:gridSpan w:val="4"/>
            <w:tcBorders>
              <w:top w:val="nil"/>
              <w:left w:val="nil"/>
              <w:bottom w:val="nil"/>
              <w:right w:val="nil"/>
            </w:tcBorders>
            <w:shd w:val="clear" w:color="auto" w:fill="CCCCCC"/>
            <w:vAlign w:val="center"/>
            <w:hideMark/>
          </w:tcPr>
          <w:p w:rsidR="004E66D5" w:rsidRPr="004E66D5" w:rsidRDefault="004E66D5" w:rsidP="004E66D5">
            <w:pPr>
              <w:spacing w:before="100" w:beforeAutospacing="1" w:after="100" w:afterAutospacing="1" w:line="240" w:lineRule="auto"/>
              <w:jc w:val="center"/>
              <w:rPr>
                <w:rFonts w:ascii="Arial" w:eastAsia="Times New Roman" w:hAnsi="Arial" w:cs="Arial"/>
                <w:sz w:val="20"/>
                <w:szCs w:val="20"/>
                <w:lang w:eastAsia="en-AU"/>
              </w:rPr>
            </w:pPr>
            <w:r w:rsidRPr="004E66D5">
              <w:rPr>
                <w:rFonts w:ascii="Arial" w:eastAsia="Times New Roman" w:hAnsi="Arial" w:cs="Arial"/>
                <w:b/>
                <w:bCs/>
                <w:sz w:val="20"/>
                <w:szCs w:val="20"/>
                <w:lang w:eastAsia="en-AU"/>
              </w:rPr>
              <w:t>Table 7.2.3.2.4.4 Car parking spaces</w:t>
            </w:r>
          </w:p>
        </w:tc>
      </w:tr>
      <w:tr w:rsidR="004E66D5" w:rsidRPr="004E66D5" w:rsidTr="00422D8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Site proximity</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Land use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Maximum number of car spaces to be provided</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Minimum number of car Spaces to be provided</w:t>
            </w:r>
          </w:p>
        </w:tc>
      </w:tr>
      <w:tr w:rsidR="004E66D5" w:rsidRPr="004E66D5" w:rsidTr="00422D8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Within 800m walkable Catchment* of</w:t>
            </w:r>
            <w:r w:rsidRPr="004E66D5">
              <w:rPr>
                <w:rFonts w:ascii="Arial" w:eastAsia="Times New Roman" w:hAnsi="Arial" w:cs="Arial"/>
                <w:sz w:val="20"/>
                <w:szCs w:val="20"/>
                <w:lang w:eastAsia="en-AU"/>
              </w:rPr>
              <w:t xml:space="preserve"> </w:t>
            </w:r>
            <w:r w:rsidRPr="004E66D5">
              <w:rPr>
                <w:rFonts w:ascii="Arial" w:eastAsia="Times New Roman" w:hAnsi="Arial" w:cs="Arial"/>
                <w:b/>
                <w:bCs/>
                <w:sz w:val="20"/>
                <w:szCs w:val="20"/>
                <w:lang w:eastAsia="en-AU"/>
              </w:rPr>
              <w:t>a higher order centre</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Non-residential</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1 per 30m</w:t>
            </w:r>
            <w:r w:rsidRPr="004E66D5">
              <w:rPr>
                <w:rFonts w:ascii="Arial" w:eastAsia="Times New Roman" w:hAnsi="Arial" w:cs="Arial"/>
                <w:sz w:val="20"/>
                <w:szCs w:val="20"/>
                <w:vertAlign w:val="superscript"/>
                <w:lang w:eastAsia="en-AU"/>
              </w:rPr>
              <w:t>2</w:t>
            </w:r>
            <w:r w:rsidRPr="004E66D5">
              <w:rPr>
                <w:rFonts w:ascii="Arial" w:eastAsia="Times New Roman" w:hAnsi="Arial" w:cs="Arial"/>
                <w:sz w:val="20"/>
                <w:szCs w:val="20"/>
                <w:lang w:eastAsia="en-AU"/>
              </w:rPr>
              <w:t xml:space="preserve"> GFA </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1 per 50m</w:t>
            </w:r>
            <w:r w:rsidRPr="004E66D5">
              <w:rPr>
                <w:rFonts w:ascii="Arial" w:eastAsia="Times New Roman" w:hAnsi="Arial" w:cs="Arial"/>
                <w:sz w:val="20"/>
                <w:szCs w:val="20"/>
                <w:vertAlign w:val="superscript"/>
                <w:lang w:eastAsia="en-AU"/>
              </w:rPr>
              <w:t>2</w:t>
            </w:r>
            <w:r w:rsidRPr="004E66D5">
              <w:rPr>
                <w:rFonts w:ascii="Arial" w:eastAsia="Times New Roman" w:hAnsi="Arial" w:cs="Arial"/>
                <w:sz w:val="20"/>
                <w:szCs w:val="20"/>
                <w:lang w:eastAsia="en-AU"/>
              </w:rPr>
              <w:t xml:space="preserve"> GFA </w:t>
            </w:r>
          </w:p>
        </w:tc>
      </w:tr>
      <w:tr w:rsidR="004E66D5" w:rsidRPr="004E66D5" w:rsidTr="00422D8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66D5" w:rsidRPr="004E66D5" w:rsidRDefault="004E66D5" w:rsidP="004E66D5">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N/A</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1 per dwelling</w:t>
            </w:r>
          </w:p>
        </w:tc>
      </w:tr>
      <w:tr w:rsidR="004E66D5" w:rsidRPr="004E66D5" w:rsidTr="00422D8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66D5" w:rsidRPr="004E66D5" w:rsidRDefault="004E66D5" w:rsidP="004E66D5">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Residential – serviced/short term </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3 per 4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1 per 5 dwellings + staff spaces</w:t>
            </w:r>
          </w:p>
        </w:tc>
      </w:tr>
      <w:tr w:rsidR="004E66D5" w:rsidRPr="004E66D5" w:rsidTr="00422D8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b/>
                <w:bCs/>
                <w:sz w:val="20"/>
                <w:szCs w:val="20"/>
                <w:lang w:eastAsia="en-AU"/>
              </w:rPr>
              <w:t>Other (Wider catchment)</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Non-residential</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1 per 20m</w:t>
            </w:r>
            <w:r w:rsidRPr="004E66D5">
              <w:rPr>
                <w:rFonts w:ascii="Arial" w:eastAsia="Times New Roman" w:hAnsi="Arial" w:cs="Arial"/>
                <w:sz w:val="20"/>
                <w:szCs w:val="20"/>
                <w:vertAlign w:val="superscript"/>
                <w:lang w:eastAsia="en-AU"/>
              </w:rPr>
              <w:t>2</w:t>
            </w:r>
            <w:r w:rsidRPr="004E66D5">
              <w:rPr>
                <w:rFonts w:ascii="Arial" w:eastAsia="Times New Roman" w:hAnsi="Arial" w:cs="Arial"/>
                <w:sz w:val="20"/>
                <w:szCs w:val="20"/>
                <w:lang w:eastAsia="en-AU"/>
              </w:rPr>
              <w:t xml:space="preserve"> GFA </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1 per 30m</w:t>
            </w:r>
            <w:r w:rsidRPr="004E66D5">
              <w:rPr>
                <w:rFonts w:ascii="Arial" w:eastAsia="Times New Roman" w:hAnsi="Arial" w:cs="Arial"/>
                <w:sz w:val="20"/>
                <w:szCs w:val="20"/>
                <w:vertAlign w:val="superscript"/>
                <w:lang w:eastAsia="en-AU"/>
              </w:rPr>
              <w:t>2</w:t>
            </w:r>
            <w:r w:rsidRPr="004E66D5">
              <w:rPr>
                <w:rFonts w:ascii="Arial" w:eastAsia="Times New Roman" w:hAnsi="Arial" w:cs="Arial"/>
                <w:sz w:val="20"/>
                <w:szCs w:val="20"/>
                <w:lang w:eastAsia="en-AU"/>
              </w:rPr>
              <w:t xml:space="preserve"> GFA </w:t>
            </w:r>
          </w:p>
        </w:tc>
      </w:tr>
      <w:tr w:rsidR="004E66D5" w:rsidRPr="004E66D5" w:rsidTr="00422D8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66D5" w:rsidRPr="004E66D5" w:rsidRDefault="004E66D5" w:rsidP="004E66D5">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Residential – permanent/long term </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N/A</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1 per dwelling</w:t>
            </w:r>
          </w:p>
        </w:tc>
      </w:tr>
      <w:tr w:rsidR="004E66D5" w:rsidRPr="004E66D5" w:rsidTr="00422D8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66D5" w:rsidRPr="004E66D5" w:rsidRDefault="004E66D5" w:rsidP="004E66D5">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1 per dwelling + staff spaces</w:t>
            </w:r>
          </w:p>
        </w:tc>
        <w:tc>
          <w:tcPr>
            <w:tcW w:w="0" w:type="auto"/>
            <w:tcBorders>
              <w:top w:val="outset" w:sz="6" w:space="0" w:color="auto"/>
              <w:left w:val="outset" w:sz="6" w:space="0" w:color="auto"/>
              <w:bottom w:val="outset" w:sz="6" w:space="0" w:color="auto"/>
              <w:right w:val="outset" w:sz="6" w:space="0" w:color="auto"/>
            </w:tcBorders>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1 per 5 dwellings + staff spaces</w:t>
            </w:r>
          </w:p>
        </w:tc>
      </w:tr>
    </w:tbl>
    <w:p w:rsidR="004E66D5" w:rsidRPr="004E66D5" w:rsidRDefault="004E66D5" w:rsidP="004E66D5">
      <w:pPr>
        <w:shd w:val="clear" w:color="auto" w:fill="FFFFFF"/>
        <w:spacing w:before="100" w:beforeAutospacing="1" w:after="100" w:afterAutospacing="1" w:line="240" w:lineRule="auto"/>
        <w:rPr>
          <w:rFonts w:ascii="Arial" w:eastAsia="Times New Roman" w:hAnsi="Arial" w:cs="Arial"/>
          <w:vanish/>
          <w:sz w:val="20"/>
          <w:szCs w:val="20"/>
          <w:lang w:eastAsia="en-AU"/>
        </w:rPr>
      </w:pPr>
    </w:p>
    <w:p w:rsidR="00422D8E" w:rsidRDefault="00422D8E"/>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4E66D5" w:rsidRPr="004E66D5" w:rsidTr="004E66D5">
        <w:trPr>
          <w:tblCellSpacing w:w="15" w:type="dxa"/>
        </w:trPr>
        <w:tc>
          <w:tcPr>
            <w:tcW w:w="0" w:type="auto"/>
            <w:vAlign w:val="center"/>
            <w:hideMark/>
          </w:tcPr>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Car parking rates are to be rounded up to the nearest whole number.</w:t>
            </w:r>
          </w:p>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Allocation of car parking spaces to dwellings is at the discretion of the developer.</w:t>
            </w:r>
          </w:p>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Residential - Permanent/long term includes: Multiple dwelling</w:t>
            </w:r>
            <w:r w:rsidRPr="004E66D5">
              <w:rPr>
                <w:rFonts w:ascii="Arial" w:eastAsia="Times New Roman" w:hAnsi="Arial" w:cs="Arial"/>
                <w:sz w:val="20"/>
                <w:szCs w:val="20"/>
                <w:vertAlign w:val="superscript"/>
                <w:lang w:eastAsia="en-AU"/>
              </w:rPr>
              <w:t>(</w:t>
            </w:r>
            <w:hyperlink r:id="rId45" w:anchor="target-d60297e448163" w:tooltip="Multiple dwelling - Premises containing three or more dwellings for separate households." w:history="1">
              <w:r w:rsidRPr="004E66D5">
                <w:rPr>
                  <w:rFonts w:ascii="Arial" w:eastAsia="Times New Roman" w:hAnsi="Arial" w:cs="Arial"/>
                  <w:color w:val="0000FF"/>
                  <w:sz w:val="20"/>
                  <w:szCs w:val="20"/>
                  <w:vertAlign w:val="superscript"/>
                  <w:lang w:eastAsia="en-AU"/>
                </w:rPr>
                <w:t>49</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Relocatable home park</w:t>
            </w:r>
            <w:r w:rsidRPr="004E66D5">
              <w:rPr>
                <w:rFonts w:ascii="Arial" w:eastAsia="Times New Roman" w:hAnsi="Arial" w:cs="Arial"/>
                <w:sz w:val="20"/>
                <w:szCs w:val="20"/>
                <w:vertAlign w:val="superscript"/>
                <w:lang w:eastAsia="en-AU"/>
              </w:rPr>
              <w:t>(</w:t>
            </w:r>
            <w:hyperlink r:id="rId4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4E66D5">
                <w:rPr>
                  <w:rFonts w:ascii="Arial" w:eastAsia="Times New Roman" w:hAnsi="Arial" w:cs="Arial"/>
                  <w:color w:val="0000FF"/>
                  <w:sz w:val="20"/>
                  <w:szCs w:val="20"/>
                  <w:vertAlign w:val="superscript"/>
                  <w:lang w:eastAsia="en-AU"/>
                </w:rPr>
                <w:t>62</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Residential care facility</w:t>
            </w:r>
            <w:r w:rsidRPr="004E66D5">
              <w:rPr>
                <w:rFonts w:ascii="Arial" w:eastAsia="Times New Roman" w:hAnsi="Arial" w:cs="Arial"/>
                <w:sz w:val="20"/>
                <w:szCs w:val="20"/>
                <w:vertAlign w:val="superscript"/>
                <w:lang w:eastAsia="en-AU"/>
              </w:rPr>
              <w:t>(</w:t>
            </w:r>
            <w:hyperlink r:id="rId4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4E66D5">
                <w:rPr>
                  <w:rFonts w:ascii="Arial" w:eastAsia="Times New Roman" w:hAnsi="Arial" w:cs="Arial"/>
                  <w:color w:val="0000FF"/>
                  <w:sz w:val="20"/>
                  <w:szCs w:val="20"/>
                  <w:vertAlign w:val="superscript"/>
                  <w:lang w:eastAsia="en-AU"/>
                </w:rPr>
                <w:t>65</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Retirement facility</w:t>
            </w:r>
            <w:r w:rsidRPr="004E66D5">
              <w:rPr>
                <w:rFonts w:ascii="Arial" w:eastAsia="Times New Roman" w:hAnsi="Arial" w:cs="Arial"/>
                <w:sz w:val="20"/>
                <w:szCs w:val="20"/>
                <w:vertAlign w:val="superscript"/>
                <w:lang w:eastAsia="en-AU"/>
              </w:rPr>
              <w:t>(</w:t>
            </w:r>
            <w:hyperlink r:id="rId4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4E66D5">
                <w:rPr>
                  <w:rFonts w:ascii="Arial" w:eastAsia="Times New Roman" w:hAnsi="Arial" w:cs="Arial"/>
                  <w:color w:val="0000FF"/>
                  <w:sz w:val="20"/>
                  <w:szCs w:val="20"/>
                  <w:vertAlign w:val="superscript"/>
                  <w:lang w:eastAsia="en-AU"/>
                </w:rPr>
                <w:t>67</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w:t>
            </w:r>
          </w:p>
          <w:p w:rsidR="004E66D5" w:rsidRPr="004E66D5" w:rsidRDefault="004E66D5" w:rsidP="004E66D5">
            <w:pPr>
              <w:spacing w:before="100" w:beforeAutospacing="1" w:after="100" w:afterAutospacing="1" w:line="240" w:lineRule="auto"/>
              <w:ind w:left="150" w:right="150"/>
              <w:rPr>
                <w:rFonts w:ascii="Arial" w:eastAsia="Times New Roman" w:hAnsi="Arial" w:cs="Arial"/>
                <w:sz w:val="20"/>
                <w:szCs w:val="20"/>
                <w:lang w:eastAsia="en-AU"/>
              </w:rPr>
            </w:pPr>
            <w:r w:rsidRPr="004E66D5">
              <w:rPr>
                <w:rFonts w:ascii="Arial" w:eastAsia="Times New Roman" w:hAnsi="Arial" w:cs="Arial"/>
                <w:sz w:val="20"/>
                <w:szCs w:val="20"/>
                <w:lang w:eastAsia="en-AU"/>
              </w:rPr>
              <w:t>Note - Residential - Services/short term includes: Rooming accommodation</w:t>
            </w:r>
            <w:r w:rsidRPr="004E66D5">
              <w:rPr>
                <w:rFonts w:ascii="Arial" w:eastAsia="Times New Roman" w:hAnsi="Arial" w:cs="Arial"/>
                <w:sz w:val="20"/>
                <w:szCs w:val="20"/>
                <w:vertAlign w:val="superscript"/>
                <w:lang w:eastAsia="en-AU"/>
              </w:rPr>
              <w:t>(</w:t>
            </w:r>
            <w:hyperlink r:id="rId4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4E66D5">
                <w:rPr>
                  <w:rFonts w:ascii="Arial" w:eastAsia="Times New Roman" w:hAnsi="Arial" w:cs="Arial"/>
                  <w:color w:val="0000FF"/>
                  <w:sz w:val="20"/>
                  <w:szCs w:val="20"/>
                  <w:vertAlign w:val="superscript"/>
                  <w:lang w:eastAsia="en-AU"/>
                </w:rPr>
                <w:t>69</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or Short-term accommodation</w:t>
            </w:r>
            <w:r w:rsidRPr="004E66D5">
              <w:rPr>
                <w:rFonts w:ascii="Arial" w:eastAsia="Times New Roman" w:hAnsi="Arial" w:cs="Arial"/>
                <w:sz w:val="20"/>
                <w:szCs w:val="20"/>
                <w:vertAlign w:val="superscript"/>
                <w:lang w:eastAsia="en-AU"/>
              </w:rPr>
              <w:t>(</w:t>
            </w:r>
            <w:hyperlink r:id="rId5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4E66D5">
                <w:rPr>
                  <w:rFonts w:ascii="Arial" w:eastAsia="Times New Roman" w:hAnsi="Arial" w:cs="Arial"/>
                  <w:color w:val="0000FF"/>
                  <w:sz w:val="20"/>
                  <w:szCs w:val="20"/>
                  <w:vertAlign w:val="superscript"/>
                  <w:lang w:eastAsia="en-AU"/>
                </w:rPr>
                <w:t>77</w:t>
              </w:r>
            </w:hyperlink>
            <w:r w:rsidRPr="004E66D5">
              <w:rPr>
                <w:rFonts w:ascii="Arial" w:eastAsia="Times New Roman" w:hAnsi="Arial" w:cs="Arial"/>
                <w:sz w:val="20"/>
                <w:szCs w:val="20"/>
                <w:vertAlign w:val="superscript"/>
                <w:lang w:eastAsia="en-AU"/>
              </w:rPr>
              <w:t>)</w:t>
            </w:r>
            <w:r w:rsidRPr="004E66D5">
              <w:rPr>
                <w:rFonts w:ascii="Arial" w:eastAsia="Times New Roman" w:hAnsi="Arial" w:cs="Arial"/>
                <w:sz w:val="20"/>
                <w:szCs w:val="20"/>
                <w:lang w:eastAsia="en-AU"/>
              </w:rPr>
              <w:t xml:space="preserve">. </w:t>
            </w:r>
          </w:p>
        </w:tc>
      </w:tr>
    </w:tbl>
    <w:p w:rsidR="00722283" w:rsidRPr="004E66D5" w:rsidRDefault="00722283" w:rsidP="00422D8E">
      <w:pPr>
        <w:spacing w:before="100" w:beforeAutospacing="1" w:after="100" w:afterAutospacing="1" w:line="240" w:lineRule="auto"/>
        <w:rPr>
          <w:rFonts w:ascii="Arial" w:hAnsi="Arial" w:cs="Arial"/>
          <w:sz w:val="20"/>
          <w:szCs w:val="20"/>
        </w:rPr>
      </w:pPr>
    </w:p>
    <w:sectPr w:rsidR="00722283" w:rsidRPr="004E66D5" w:rsidSect="004E66D5">
      <w:footerReference w:type="default" r:id="rId5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455" w:rsidRDefault="000D4455" w:rsidP="00F00B9A">
      <w:pPr>
        <w:spacing w:after="0" w:line="240" w:lineRule="auto"/>
      </w:pPr>
      <w:r>
        <w:separator/>
      </w:r>
    </w:p>
  </w:endnote>
  <w:endnote w:type="continuationSeparator" w:id="0">
    <w:p w:rsidR="000D4455" w:rsidRDefault="000D4455" w:rsidP="00F0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D5B" w:rsidRPr="00F00B9A" w:rsidRDefault="00534D5B" w:rsidP="00F00B9A">
    <w:pPr>
      <w:pStyle w:val="Footer"/>
      <w:jc w:val="center"/>
      <w:rPr>
        <w:rFonts w:ascii="Arial" w:hAnsi="Arial" w:cs="Arial"/>
        <w:i/>
        <w:sz w:val="20"/>
        <w:szCs w:val="20"/>
      </w:rPr>
    </w:pPr>
    <w:r w:rsidRPr="00744A3C">
      <w:rPr>
        <w:rFonts w:ascii="Arial" w:hAnsi="Arial" w:cs="Arial"/>
        <w:i/>
        <w:sz w:val="20"/>
        <w:szCs w:val="20"/>
      </w:rPr>
      <w:t xml:space="preserve">MBRC Planning Scheme - Caboolture </w:t>
    </w:r>
    <w:r>
      <w:rPr>
        <w:rFonts w:ascii="Arial" w:hAnsi="Arial" w:cs="Arial"/>
        <w:i/>
        <w:sz w:val="20"/>
        <w:szCs w:val="20"/>
      </w:rPr>
      <w:t>West local plan - Town centre precinct - Residential north sub-</w:t>
    </w:r>
    <w:r w:rsidRPr="00744A3C">
      <w:rPr>
        <w:rFonts w:ascii="Arial" w:hAnsi="Arial" w:cs="Arial"/>
        <w:i/>
        <w:sz w:val="20"/>
        <w:szCs w:val="20"/>
      </w:rPr>
      <w:t xml:space="preserve">precinct - Assessable - </w:t>
    </w:r>
    <w:r>
      <w:rPr>
        <w:rFonts w:ascii="Arial" w:hAnsi="Arial" w:cs="Arial"/>
        <w:i/>
        <w:sz w:val="20"/>
        <w:szCs w:val="20"/>
      </w:rPr>
      <w:t>3 July 2017</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sidR="005E4E8F">
          <w:rPr>
            <w:rFonts w:ascii="Arial" w:hAnsi="Arial" w:cs="Arial"/>
            <w:noProof/>
            <w:sz w:val="20"/>
            <w:szCs w:val="20"/>
          </w:rPr>
          <w:t>40</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455" w:rsidRDefault="000D4455" w:rsidP="00F00B9A">
      <w:pPr>
        <w:spacing w:after="0" w:line="240" w:lineRule="auto"/>
      </w:pPr>
      <w:r>
        <w:separator/>
      </w:r>
    </w:p>
  </w:footnote>
  <w:footnote w:type="continuationSeparator" w:id="0">
    <w:p w:rsidR="000D4455" w:rsidRDefault="000D4455" w:rsidP="00F00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1CD"/>
    <w:multiLevelType w:val="multilevel"/>
    <w:tmpl w:val="8D7A0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5D4BBD"/>
    <w:multiLevelType w:val="multilevel"/>
    <w:tmpl w:val="B720B9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2A518A6"/>
    <w:multiLevelType w:val="multilevel"/>
    <w:tmpl w:val="8E4EE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806C53"/>
    <w:multiLevelType w:val="multilevel"/>
    <w:tmpl w:val="D4D21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8955BC3"/>
    <w:multiLevelType w:val="multilevel"/>
    <w:tmpl w:val="344CB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E143863"/>
    <w:multiLevelType w:val="multilevel"/>
    <w:tmpl w:val="FE965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3653AD2"/>
    <w:multiLevelType w:val="multilevel"/>
    <w:tmpl w:val="8F16CB4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BE004A"/>
    <w:multiLevelType w:val="multilevel"/>
    <w:tmpl w:val="A95EE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5436C7A"/>
    <w:multiLevelType w:val="multilevel"/>
    <w:tmpl w:val="C2B89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5AA53AD"/>
    <w:multiLevelType w:val="multilevel"/>
    <w:tmpl w:val="C068D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69B74FA"/>
    <w:multiLevelType w:val="multilevel"/>
    <w:tmpl w:val="B82E3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nsid w:val="18650D7F"/>
    <w:multiLevelType w:val="multilevel"/>
    <w:tmpl w:val="DFD21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B1F35F5"/>
    <w:multiLevelType w:val="multilevel"/>
    <w:tmpl w:val="7FCE80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D213AD7"/>
    <w:multiLevelType w:val="multilevel"/>
    <w:tmpl w:val="351CC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E1F3209"/>
    <w:multiLevelType w:val="multilevel"/>
    <w:tmpl w:val="745A08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EDC0A40"/>
    <w:multiLevelType w:val="multilevel"/>
    <w:tmpl w:val="BA40C3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79F272C"/>
    <w:multiLevelType w:val="multilevel"/>
    <w:tmpl w:val="DCA8A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9816613"/>
    <w:multiLevelType w:val="multilevel"/>
    <w:tmpl w:val="4EB03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9CF31F2"/>
    <w:multiLevelType w:val="multilevel"/>
    <w:tmpl w:val="A50C5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F9C2272"/>
    <w:multiLevelType w:val="multilevel"/>
    <w:tmpl w:val="2CBEC9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FDD5B4D"/>
    <w:multiLevelType w:val="multilevel"/>
    <w:tmpl w:val="A1FE2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1467642"/>
    <w:multiLevelType w:val="multilevel"/>
    <w:tmpl w:val="0E3EDF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19443E0"/>
    <w:multiLevelType w:val="multilevel"/>
    <w:tmpl w:val="6380A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43F1A4A"/>
    <w:multiLevelType w:val="multilevel"/>
    <w:tmpl w:val="6B3AE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6690BBA"/>
    <w:multiLevelType w:val="multilevel"/>
    <w:tmpl w:val="FCD66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66A424B"/>
    <w:multiLevelType w:val="multilevel"/>
    <w:tmpl w:val="0A8A8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701679C"/>
    <w:multiLevelType w:val="multilevel"/>
    <w:tmpl w:val="3B14B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C5C57B7"/>
    <w:multiLevelType w:val="multilevel"/>
    <w:tmpl w:val="C11E3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C6F1CB3"/>
    <w:multiLevelType w:val="multilevel"/>
    <w:tmpl w:val="4C8E5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0A00CD4"/>
    <w:multiLevelType w:val="multilevel"/>
    <w:tmpl w:val="AFB2C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11A51ED"/>
    <w:multiLevelType w:val="multilevel"/>
    <w:tmpl w:val="746241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2807233"/>
    <w:multiLevelType w:val="multilevel"/>
    <w:tmpl w:val="BC0215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45FF1B72"/>
    <w:multiLevelType w:val="multilevel"/>
    <w:tmpl w:val="36DCE0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6777A53"/>
    <w:multiLevelType w:val="multilevel"/>
    <w:tmpl w:val="11BCA0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DB5F26"/>
    <w:multiLevelType w:val="multilevel"/>
    <w:tmpl w:val="014885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52F12E0C"/>
    <w:multiLevelType w:val="multilevel"/>
    <w:tmpl w:val="883613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53D30D86"/>
    <w:multiLevelType w:val="multilevel"/>
    <w:tmpl w:val="11B004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43F3E80"/>
    <w:multiLevelType w:val="multilevel"/>
    <w:tmpl w:val="DF0A1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547C6874"/>
    <w:multiLevelType w:val="multilevel"/>
    <w:tmpl w:val="03287C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BED57F7"/>
    <w:multiLevelType w:val="multilevel"/>
    <w:tmpl w:val="A96297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5D734222"/>
    <w:multiLevelType w:val="multilevel"/>
    <w:tmpl w:val="B230514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60224006"/>
    <w:multiLevelType w:val="multilevel"/>
    <w:tmpl w:val="E35E42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609A3E11"/>
    <w:multiLevelType w:val="multilevel"/>
    <w:tmpl w:val="C806134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60EC001F"/>
    <w:multiLevelType w:val="multilevel"/>
    <w:tmpl w:val="999EB4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63CB3119"/>
    <w:multiLevelType w:val="multilevel"/>
    <w:tmpl w:val="B1C08C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67963D3D"/>
    <w:multiLevelType w:val="multilevel"/>
    <w:tmpl w:val="15884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67BB2B28"/>
    <w:multiLevelType w:val="multilevel"/>
    <w:tmpl w:val="A330EE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67D232E0"/>
    <w:multiLevelType w:val="multilevel"/>
    <w:tmpl w:val="054C8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681B23F1"/>
    <w:multiLevelType w:val="multilevel"/>
    <w:tmpl w:val="04940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88E6A9F"/>
    <w:multiLevelType w:val="multilevel"/>
    <w:tmpl w:val="27485A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69274A91"/>
    <w:multiLevelType w:val="multilevel"/>
    <w:tmpl w:val="D03AE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AF1773E"/>
    <w:multiLevelType w:val="multilevel"/>
    <w:tmpl w:val="C32AA2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B5B4DF1"/>
    <w:multiLevelType w:val="multilevel"/>
    <w:tmpl w:val="B088D0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6E4105C6"/>
    <w:multiLevelType w:val="multilevel"/>
    <w:tmpl w:val="71262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6E587243"/>
    <w:multiLevelType w:val="multilevel"/>
    <w:tmpl w:val="AB6A8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700957AA"/>
    <w:multiLevelType w:val="multilevel"/>
    <w:tmpl w:val="D77A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29213CD"/>
    <w:multiLevelType w:val="multilevel"/>
    <w:tmpl w:val="9A5AD8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5EB1A7A"/>
    <w:multiLevelType w:val="multilevel"/>
    <w:tmpl w:val="DF44D9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768055F4"/>
    <w:multiLevelType w:val="multilevel"/>
    <w:tmpl w:val="6D026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77553951"/>
    <w:multiLevelType w:val="multilevel"/>
    <w:tmpl w:val="37A2D3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7A5E3DD5"/>
    <w:multiLevelType w:val="multilevel"/>
    <w:tmpl w:val="9E768D8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7B5A7D27"/>
    <w:multiLevelType w:val="multilevel"/>
    <w:tmpl w:val="3C70E6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7D9804C6"/>
    <w:multiLevelType w:val="multilevel"/>
    <w:tmpl w:val="B3C650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7E491A4F"/>
    <w:multiLevelType w:val="multilevel"/>
    <w:tmpl w:val="0602D3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7EAF61C8"/>
    <w:multiLevelType w:val="multilevel"/>
    <w:tmpl w:val="0BA05E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7F507D89"/>
    <w:multiLevelType w:val="multilevel"/>
    <w:tmpl w:val="AE023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7F5E164C"/>
    <w:multiLevelType w:val="multilevel"/>
    <w:tmpl w:val="0966F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2"/>
  </w:num>
  <w:num w:numId="2">
    <w:abstractNumId w:val="3"/>
  </w:num>
  <w:num w:numId="3">
    <w:abstractNumId w:val="67"/>
  </w:num>
  <w:num w:numId="4">
    <w:abstractNumId w:val="41"/>
  </w:num>
  <w:num w:numId="5">
    <w:abstractNumId w:val="25"/>
  </w:num>
  <w:num w:numId="6">
    <w:abstractNumId w:val="38"/>
  </w:num>
  <w:num w:numId="7">
    <w:abstractNumId w:val="16"/>
  </w:num>
  <w:num w:numId="8">
    <w:abstractNumId w:val="22"/>
  </w:num>
  <w:num w:numId="9">
    <w:abstractNumId w:val="35"/>
  </w:num>
  <w:num w:numId="10">
    <w:abstractNumId w:val="63"/>
  </w:num>
  <w:num w:numId="11">
    <w:abstractNumId w:val="26"/>
  </w:num>
  <w:num w:numId="12">
    <w:abstractNumId w:val="47"/>
  </w:num>
  <w:num w:numId="13">
    <w:abstractNumId w:val="46"/>
  </w:num>
  <w:num w:numId="14">
    <w:abstractNumId w:val="34"/>
  </w:num>
  <w:num w:numId="15">
    <w:abstractNumId w:val="14"/>
  </w:num>
  <w:num w:numId="16">
    <w:abstractNumId w:val="65"/>
  </w:num>
  <w:num w:numId="17">
    <w:abstractNumId w:val="19"/>
  </w:num>
  <w:num w:numId="18">
    <w:abstractNumId w:val="33"/>
  </w:num>
  <w:num w:numId="19">
    <w:abstractNumId w:val="37"/>
  </w:num>
  <w:num w:numId="20">
    <w:abstractNumId w:val="50"/>
  </w:num>
  <w:num w:numId="21">
    <w:abstractNumId w:val="30"/>
  </w:num>
  <w:num w:numId="22">
    <w:abstractNumId w:val="15"/>
  </w:num>
  <w:num w:numId="23">
    <w:abstractNumId w:val="9"/>
  </w:num>
  <w:num w:numId="24">
    <w:abstractNumId w:val="24"/>
  </w:num>
  <w:num w:numId="25">
    <w:abstractNumId w:val="4"/>
  </w:num>
  <w:num w:numId="26">
    <w:abstractNumId w:val="27"/>
  </w:num>
  <w:num w:numId="27">
    <w:abstractNumId w:val="39"/>
  </w:num>
  <w:num w:numId="28">
    <w:abstractNumId w:val="61"/>
  </w:num>
  <w:num w:numId="29">
    <w:abstractNumId w:val="6"/>
  </w:num>
  <w:num w:numId="30">
    <w:abstractNumId w:val="66"/>
  </w:num>
  <w:num w:numId="31">
    <w:abstractNumId w:val="64"/>
  </w:num>
  <w:num w:numId="32">
    <w:abstractNumId w:val="49"/>
  </w:num>
  <w:num w:numId="33">
    <w:abstractNumId w:val="42"/>
  </w:num>
  <w:num w:numId="34">
    <w:abstractNumId w:val="13"/>
  </w:num>
  <w:num w:numId="35">
    <w:abstractNumId w:val="20"/>
  </w:num>
  <w:num w:numId="36">
    <w:abstractNumId w:val="51"/>
  </w:num>
  <w:num w:numId="37">
    <w:abstractNumId w:val="53"/>
  </w:num>
  <w:num w:numId="38">
    <w:abstractNumId w:val="52"/>
  </w:num>
  <w:num w:numId="39">
    <w:abstractNumId w:val="23"/>
  </w:num>
  <w:num w:numId="40">
    <w:abstractNumId w:val="17"/>
  </w:num>
  <w:num w:numId="41">
    <w:abstractNumId w:val="44"/>
  </w:num>
  <w:num w:numId="42">
    <w:abstractNumId w:val="10"/>
  </w:num>
  <w:num w:numId="43">
    <w:abstractNumId w:val="18"/>
  </w:num>
  <w:num w:numId="44">
    <w:abstractNumId w:val="36"/>
  </w:num>
  <w:num w:numId="45">
    <w:abstractNumId w:val="40"/>
  </w:num>
  <w:num w:numId="46">
    <w:abstractNumId w:val="7"/>
  </w:num>
  <w:num w:numId="47">
    <w:abstractNumId w:val="21"/>
  </w:num>
  <w:num w:numId="48">
    <w:abstractNumId w:val="60"/>
  </w:num>
  <w:num w:numId="49">
    <w:abstractNumId w:val="57"/>
  </w:num>
  <w:num w:numId="50">
    <w:abstractNumId w:val="8"/>
  </w:num>
  <w:num w:numId="51">
    <w:abstractNumId w:val="0"/>
  </w:num>
  <w:num w:numId="52">
    <w:abstractNumId w:val="55"/>
  </w:num>
  <w:num w:numId="53">
    <w:abstractNumId w:val="43"/>
  </w:num>
  <w:num w:numId="54">
    <w:abstractNumId w:val="58"/>
  </w:num>
  <w:num w:numId="55">
    <w:abstractNumId w:val="5"/>
  </w:num>
  <w:num w:numId="56">
    <w:abstractNumId w:val="59"/>
  </w:num>
  <w:num w:numId="57">
    <w:abstractNumId w:val="28"/>
  </w:num>
  <w:num w:numId="58">
    <w:abstractNumId w:val="2"/>
  </w:num>
  <w:num w:numId="59">
    <w:abstractNumId w:val="31"/>
  </w:num>
  <w:num w:numId="60">
    <w:abstractNumId w:val="1"/>
  </w:num>
  <w:num w:numId="61">
    <w:abstractNumId w:val="54"/>
  </w:num>
  <w:num w:numId="62">
    <w:abstractNumId w:val="12"/>
  </w:num>
  <w:num w:numId="63">
    <w:abstractNumId w:val="29"/>
  </w:num>
  <w:num w:numId="64">
    <w:abstractNumId w:val="48"/>
  </w:num>
  <w:num w:numId="65">
    <w:abstractNumId w:val="32"/>
  </w:num>
  <w:num w:numId="66">
    <w:abstractNumId w:val="56"/>
  </w:num>
  <w:num w:numId="67">
    <w:abstractNumId w:val="11"/>
  </w:num>
  <w:num w:numId="68">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D5"/>
    <w:rsid w:val="00074D41"/>
    <w:rsid w:val="000B1600"/>
    <w:rsid w:val="000D4455"/>
    <w:rsid w:val="00113177"/>
    <w:rsid w:val="00333238"/>
    <w:rsid w:val="00422D8E"/>
    <w:rsid w:val="00434B41"/>
    <w:rsid w:val="004E66D5"/>
    <w:rsid w:val="00534D5B"/>
    <w:rsid w:val="005E4E8F"/>
    <w:rsid w:val="00722283"/>
    <w:rsid w:val="0093051D"/>
    <w:rsid w:val="009D185A"/>
    <w:rsid w:val="00A07777"/>
    <w:rsid w:val="00BD361A"/>
    <w:rsid w:val="00DA23EE"/>
    <w:rsid w:val="00F00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3DFAA-9F8A-440E-BFBF-92A6DB6B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66D5"/>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E66D5"/>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E66D5"/>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E66D5"/>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4E66D5"/>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4E66D5"/>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6D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E66D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E66D5"/>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E66D5"/>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4E66D5"/>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4E66D5"/>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4E66D5"/>
    <w:rPr>
      <w:b/>
      <w:bCs/>
      <w:strike w:val="0"/>
      <w:dstrike w:val="0"/>
      <w:color w:val="0000FF"/>
      <w:u w:val="none"/>
      <w:effect w:val="none"/>
    </w:rPr>
  </w:style>
  <w:style w:type="character" w:styleId="Emphasis">
    <w:name w:val="Emphasis"/>
    <w:basedOn w:val="DefaultParagraphFont"/>
    <w:uiPriority w:val="20"/>
    <w:qFormat/>
    <w:rsid w:val="004E66D5"/>
    <w:rPr>
      <w:i/>
      <w:iCs/>
    </w:rPr>
  </w:style>
  <w:style w:type="paragraph" w:customStyle="1" w:styleId="error">
    <w:name w:val="erro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4E66D5"/>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4E66D5"/>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4E66D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4E66D5"/>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4E66D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4E66D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4E66D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4E66D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4E66D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4E66D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4E66D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4E66D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4E66D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4E66D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4E66D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4E66D5"/>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4E66D5"/>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4E66D5"/>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4E66D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4E66D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4E66D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4E66D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4E66D5"/>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4E66D5"/>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4E66D5"/>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4E66D5"/>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4E66D5"/>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4E66D5"/>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4E66D5"/>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4E66D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4E66D5"/>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4E66D5"/>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4E66D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4E66D5"/>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4E66D5"/>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4E66D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4E66D5"/>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4E66D5"/>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4E66D5"/>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4E66D5"/>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4E66D5"/>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4E66D5"/>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4E66D5"/>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4E66D5"/>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4E66D5"/>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4E66D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4E66D5"/>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4E66D5"/>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4E66D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4E66D5"/>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4E66D5"/>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4E66D5"/>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4E66D5"/>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4E66D5"/>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4E66D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4E66D5"/>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4E66D5"/>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4E66D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4E66D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4E66D5"/>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4E66D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4E66D5"/>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4E66D5"/>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4E66D5"/>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4E66D5"/>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4E66D5"/>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4E66D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4E66D5"/>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4E66D5"/>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4E66D5"/>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4E66D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4E66D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4E66D5"/>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4E66D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4E66D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4E66D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4E66D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4E66D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4E66D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4E66D5"/>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4E66D5"/>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4E66D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4E66D5"/>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4E66D5"/>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4E66D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4E66D5"/>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4E66D5"/>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4E66D5"/>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4E66D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4E66D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4E66D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4E66D5"/>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4E66D5"/>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4E66D5"/>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4E66D5"/>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4E66D5"/>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4E66D5"/>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4E66D5"/>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4E66D5"/>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4E66D5"/>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4E66D5"/>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4E66D5"/>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4E66D5"/>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4E66D5"/>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4E66D5"/>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4E66D5"/>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4E66D5"/>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4E66D5"/>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4E66D5"/>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4E66D5"/>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4E66D5"/>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4E66D5"/>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4E66D5"/>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4E66D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4E66D5"/>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4E66D5"/>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4E66D5"/>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4E66D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4E66D5"/>
    <w:rPr>
      <w:bdr w:val="single" w:sz="6" w:space="0" w:color="FFFFFF" w:frame="1"/>
    </w:rPr>
  </w:style>
  <w:style w:type="character" w:customStyle="1" w:styleId="pagingicon1">
    <w:name w:val="pagingicon1"/>
    <w:basedOn w:val="DefaultParagraphFont"/>
    <w:rsid w:val="004E66D5"/>
  </w:style>
  <w:style w:type="character" w:customStyle="1" w:styleId="mapclearicon">
    <w:name w:val="mapclearicon"/>
    <w:basedOn w:val="DefaultParagraphFont"/>
    <w:rsid w:val="004E66D5"/>
    <w:rPr>
      <w:sz w:val="24"/>
      <w:szCs w:val="24"/>
    </w:rPr>
  </w:style>
  <w:style w:type="character" w:customStyle="1" w:styleId="mapokicon">
    <w:name w:val="mapokicon"/>
    <w:basedOn w:val="DefaultParagraphFont"/>
    <w:rsid w:val="004E66D5"/>
    <w:rPr>
      <w:sz w:val="24"/>
      <w:szCs w:val="24"/>
    </w:rPr>
  </w:style>
  <w:style w:type="character" w:customStyle="1" w:styleId="mapstepbackicon">
    <w:name w:val="mapstepbackicon"/>
    <w:basedOn w:val="DefaultParagraphFont"/>
    <w:rsid w:val="004E66D5"/>
    <w:rPr>
      <w:sz w:val="24"/>
      <w:szCs w:val="24"/>
    </w:rPr>
  </w:style>
  <w:style w:type="character" w:customStyle="1" w:styleId="mapok">
    <w:name w:val="mapok"/>
    <w:basedOn w:val="DefaultParagraphFont"/>
    <w:rsid w:val="004E66D5"/>
    <w:rPr>
      <w:sz w:val="24"/>
      <w:szCs w:val="24"/>
    </w:rPr>
  </w:style>
  <w:style w:type="character" w:customStyle="1" w:styleId="addnew">
    <w:name w:val="addnew"/>
    <w:basedOn w:val="DefaultParagraphFont"/>
    <w:rsid w:val="004E66D5"/>
    <w:rPr>
      <w:sz w:val="24"/>
      <w:szCs w:val="24"/>
    </w:rPr>
  </w:style>
  <w:style w:type="character" w:customStyle="1" w:styleId="cancelbtn">
    <w:name w:val="cancelbtn"/>
    <w:basedOn w:val="DefaultParagraphFont"/>
    <w:rsid w:val="004E66D5"/>
    <w:rPr>
      <w:sz w:val="24"/>
      <w:szCs w:val="24"/>
    </w:rPr>
  </w:style>
  <w:style w:type="character" w:customStyle="1" w:styleId="nexticon1">
    <w:name w:val="nexticon1"/>
    <w:basedOn w:val="DefaultParagraphFont"/>
    <w:rsid w:val="004E66D5"/>
  </w:style>
  <w:style w:type="character" w:customStyle="1" w:styleId="previcon">
    <w:name w:val="previcon"/>
    <w:basedOn w:val="DefaultParagraphFont"/>
    <w:rsid w:val="004E66D5"/>
  </w:style>
  <w:style w:type="character" w:customStyle="1" w:styleId="answer">
    <w:name w:val="answer"/>
    <w:basedOn w:val="DefaultParagraphFont"/>
    <w:rsid w:val="004E66D5"/>
  </w:style>
  <w:style w:type="character" w:customStyle="1" w:styleId="featurename">
    <w:name w:val="featurename"/>
    <w:basedOn w:val="DefaultParagraphFont"/>
    <w:rsid w:val="004E66D5"/>
  </w:style>
  <w:style w:type="character" w:customStyle="1" w:styleId="question1">
    <w:name w:val="question1"/>
    <w:basedOn w:val="DefaultParagraphFont"/>
    <w:rsid w:val="004E66D5"/>
  </w:style>
  <w:style w:type="character" w:customStyle="1" w:styleId="delete">
    <w:name w:val="delete"/>
    <w:basedOn w:val="DefaultParagraphFont"/>
    <w:rsid w:val="004E66D5"/>
  </w:style>
  <w:style w:type="paragraph" w:customStyle="1" w:styleId="firstnode1">
    <w:name w:val="firstnode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4E66D5"/>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4E66D5"/>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4E66D5"/>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4E66D5"/>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4E66D5"/>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4E66D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4E66D5"/>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4E66D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4E66D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4E66D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4E66D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4E66D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4E66D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4E66D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4E66D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4E66D5"/>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4E66D5"/>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4E66D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4E66D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4E66D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4E66D5"/>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4E66D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4E66D5"/>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4E66D5"/>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4E66D5"/>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4E66D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4E66D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4E66D5"/>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4E66D5"/>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4E66D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4E66D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4E66D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4E66D5"/>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4E66D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4E66D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4E66D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4E66D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4E66D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4E66D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4E66D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4E66D5"/>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4E66D5"/>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4E66D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4E66D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4E66D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4E66D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4E66D5"/>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4E66D5"/>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4E66D5"/>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4E66D5"/>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4E66D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4E66D5"/>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4E66D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4E66D5"/>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4E66D5"/>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4E66D5"/>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4E66D5"/>
  </w:style>
  <w:style w:type="character" w:customStyle="1" w:styleId="previcon1">
    <w:name w:val="previcon1"/>
    <w:basedOn w:val="DefaultParagraphFont"/>
    <w:rsid w:val="004E66D5"/>
  </w:style>
  <w:style w:type="paragraph" w:customStyle="1" w:styleId="eventnavtitle1">
    <w:name w:val="eventnavtitle1"/>
    <w:basedOn w:val="Normal"/>
    <w:rsid w:val="004E66D5"/>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4E66D5"/>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4E66D5"/>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4E66D5"/>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4E66D5"/>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4E66D5"/>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4E66D5"/>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4E66D5"/>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4E66D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4E66D5"/>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4E66D5"/>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4E66D5"/>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4E66D5"/>
    <w:rPr>
      <w:b/>
      <w:bCs/>
      <w:vanish w:val="0"/>
      <w:webHidden w:val="0"/>
      <w:specVanish w:val="0"/>
    </w:rPr>
  </w:style>
  <w:style w:type="paragraph" w:customStyle="1" w:styleId="questionbody1">
    <w:name w:val="questionbody1"/>
    <w:basedOn w:val="Normal"/>
    <w:rsid w:val="004E66D5"/>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4E66D5"/>
    <w:rPr>
      <w:vanish w:val="0"/>
      <w:webHidden w:val="0"/>
      <w:specVanish w:val="0"/>
    </w:rPr>
  </w:style>
  <w:style w:type="paragraph" w:customStyle="1" w:styleId="title10">
    <w:name w:val="title1"/>
    <w:basedOn w:val="Normal"/>
    <w:rsid w:val="004E66D5"/>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4E66D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4E66D5"/>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4E66D5"/>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4E66D5"/>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4E66D5"/>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4E66D5"/>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4E66D5"/>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4E66D5"/>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4E66D5"/>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4E66D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4E66D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4E66D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4E66D5"/>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4E66D5"/>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4E66D5"/>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4E66D5"/>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4E66D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4E66D5"/>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4E66D5"/>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4E66D5"/>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4E66D5"/>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4E66D5"/>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4E66D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4E66D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4E66D5"/>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4E66D5"/>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4E66D5"/>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4E66D5"/>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4E66D5"/>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4E66D5"/>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4E66D5"/>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4E66D5"/>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4E66D5"/>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4E66D5"/>
    <w:rPr>
      <w:vanish w:val="0"/>
      <w:webHidden w:val="0"/>
      <w:specVanish w:val="0"/>
    </w:rPr>
  </w:style>
  <w:style w:type="paragraph" w:customStyle="1" w:styleId="select1">
    <w:name w:val="select1"/>
    <w:basedOn w:val="Normal"/>
    <w:rsid w:val="004E66D5"/>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4E66D5"/>
    <w:rPr>
      <w:vanish w:val="0"/>
      <w:webHidden w:val="0"/>
      <w:specVanish w:val="0"/>
    </w:rPr>
  </w:style>
  <w:style w:type="paragraph" w:customStyle="1" w:styleId="back2">
    <w:name w:val="back2"/>
    <w:basedOn w:val="Normal"/>
    <w:rsid w:val="004E66D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4E66D5"/>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4E66D5"/>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4E66D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4E66D5"/>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4E66D5"/>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4E66D5"/>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4E66D5"/>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4E66D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4E66D5"/>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4E66D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4E66D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4E66D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4E66D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4E66D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4E66D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4E66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E66D5"/>
    <w:rPr>
      <w:b/>
      <w:bCs/>
    </w:rPr>
  </w:style>
  <w:style w:type="character" w:customStyle="1" w:styleId="number">
    <w:name w:val="number"/>
    <w:basedOn w:val="DefaultParagraphFont"/>
    <w:rsid w:val="004E66D5"/>
  </w:style>
  <w:style w:type="character" w:customStyle="1" w:styleId="newwindow">
    <w:name w:val="newwindow"/>
    <w:basedOn w:val="DefaultParagraphFont"/>
    <w:rsid w:val="004E66D5"/>
  </w:style>
  <w:style w:type="paragraph" w:styleId="ListParagraph">
    <w:name w:val="List Paragraph"/>
    <w:basedOn w:val="Normal"/>
    <w:uiPriority w:val="34"/>
    <w:qFormat/>
    <w:rsid w:val="00BD361A"/>
    <w:pPr>
      <w:spacing w:after="200" w:line="276" w:lineRule="auto"/>
      <w:ind w:left="720"/>
      <w:contextualSpacing/>
    </w:pPr>
    <w:rPr>
      <w:rFonts w:ascii="Arial" w:hAnsi="Arial"/>
    </w:rPr>
  </w:style>
  <w:style w:type="paragraph" w:styleId="Header">
    <w:name w:val="header"/>
    <w:basedOn w:val="Normal"/>
    <w:link w:val="HeaderChar"/>
    <w:uiPriority w:val="99"/>
    <w:unhideWhenUsed/>
    <w:rsid w:val="00F00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B9A"/>
  </w:style>
  <w:style w:type="paragraph" w:styleId="Footer">
    <w:name w:val="footer"/>
    <w:basedOn w:val="Normal"/>
    <w:link w:val="FooterChar"/>
    <w:uiPriority w:val="99"/>
    <w:unhideWhenUsed/>
    <w:rsid w:val="00F00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680471">
      <w:bodyDiv w:val="1"/>
      <w:marLeft w:val="0"/>
      <w:marRight w:val="0"/>
      <w:marTop w:val="0"/>
      <w:marBottom w:val="0"/>
      <w:divBdr>
        <w:top w:val="none" w:sz="0" w:space="0" w:color="auto"/>
        <w:left w:val="none" w:sz="0" w:space="0" w:color="auto"/>
        <w:bottom w:val="none" w:sz="0" w:space="0" w:color="auto"/>
        <w:right w:val="none" w:sz="0" w:space="0" w:color="auto"/>
      </w:divBdr>
      <w:divsChild>
        <w:div w:id="1469397017">
          <w:marLeft w:val="0"/>
          <w:marRight w:val="0"/>
          <w:marTop w:val="0"/>
          <w:marBottom w:val="0"/>
          <w:divBdr>
            <w:top w:val="none" w:sz="0" w:space="0" w:color="auto"/>
            <w:left w:val="none" w:sz="0" w:space="0" w:color="auto"/>
            <w:bottom w:val="none" w:sz="0" w:space="0" w:color="auto"/>
            <w:right w:val="none" w:sz="0" w:space="0" w:color="auto"/>
          </w:divBdr>
          <w:divsChild>
            <w:div w:id="747192213">
              <w:marLeft w:val="0"/>
              <w:marRight w:val="0"/>
              <w:marTop w:val="150"/>
              <w:marBottom w:val="0"/>
              <w:divBdr>
                <w:top w:val="none" w:sz="0" w:space="0" w:color="auto"/>
                <w:left w:val="none" w:sz="0" w:space="0" w:color="auto"/>
                <w:bottom w:val="none" w:sz="0" w:space="0" w:color="auto"/>
                <w:right w:val="none" w:sz="0" w:space="0" w:color="auto"/>
              </w:divBdr>
              <w:divsChild>
                <w:div w:id="699284751">
                  <w:marLeft w:val="3300"/>
                  <w:marRight w:val="0"/>
                  <w:marTop w:val="0"/>
                  <w:marBottom w:val="0"/>
                  <w:divBdr>
                    <w:top w:val="none" w:sz="0" w:space="0" w:color="auto"/>
                    <w:left w:val="none" w:sz="0" w:space="0" w:color="auto"/>
                    <w:bottom w:val="none" w:sz="0" w:space="0" w:color="auto"/>
                    <w:right w:val="none" w:sz="0" w:space="0" w:color="auto"/>
                  </w:divBdr>
                  <w:divsChild>
                    <w:div w:id="1313636332">
                      <w:marLeft w:val="0"/>
                      <w:marRight w:val="0"/>
                      <w:marTop w:val="0"/>
                      <w:marBottom w:val="0"/>
                      <w:divBdr>
                        <w:top w:val="single" w:sz="6" w:space="7" w:color="A8A8A8"/>
                        <w:left w:val="single" w:sz="2" w:space="14" w:color="A8A8A8"/>
                        <w:bottom w:val="single" w:sz="6" w:space="7" w:color="A8A8A8"/>
                        <w:right w:val="single" w:sz="2" w:space="14" w:color="A8A8A8"/>
                      </w:divBdr>
                      <w:divsChild>
                        <w:div w:id="409549987">
                          <w:marLeft w:val="0"/>
                          <w:marRight w:val="0"/>
                          <w:marTop w:val="0"/>
                          <w:marBottom w:val="0"/>
                          <w:divBdr>
                            <w:top w:val="none" w:sz="0" w:space="0" w:color="auto"/>
                            <w:left w:val="none" w:sz="0" w:space="0" w:color="auto"/>
                            <w:bottom w:val="none" w:sz="0" w:space="0" w:color="auto"/>
                            <w:right w:val="none" w:sz="0" w:space="0" w:color="auto"/>
                          </w:divBdr>
                          <w:divsChild>
                            <w:div w:id="1079642206">
                              <w:marLeft w:val="0"/>
                              <w:marRight w:val="0"/>
                              <w:marTop w:val="0"/>
                              <w:marBottom w:val="0"/>
                              <w:divBdr>
                                <w:top w:val="none" w:sz="0" w:space="0" w:color="auto"/>
                                <w:left w:val="none" w:sz="0" w:space="0" w:color="auto"/>
                                <w:bottom w:val="none" w:sz="0" w:space="0" w:color="auto"/>
                                <w:right w:val="none" w:sz="0" w:space="0" w:color="auto"/>
                              </w:divBdr>
                              <w:divsChild>
                                <w:div w:id="943079814">
                                  <w:marLeft w:val="0"/>
                                  <w:marRight w:val="0"/>
                                  <w:marTop w:val="0"/>
                                  <w:marBottom w:val="0"/>
                                  <w:divBdr>
                                    <w:top w:val="none" w:sz="0" w:space="0" w:color="auto"/>
                                    <w:left w:val="none" w:sz="0" w:space="0" w:color="auto"/>
                                    <w:bottom w:val="none" w:sz="0" w:space="0" w:color="auto"/>
                                    <w:right w:val="none" w:sz="0" w:space="0" w:color="auto"/>
                                  </w:divBdr>
                                  <w:divsChild>
                                    <w:div w:id="1753165265">
                                      <w:marLeft w:val="0"/>
                                      <w:marRight w:val="0"/>
                                      <w:marTop w:val="0"/>
                                      <w:marBottom w:val="0"/>
                                      <w:divBdr>
                                        <w:top w:val="none" w:sz="0" w:space="0" w:color="auto"/>
                                        <w:left w:val="none" w:sz="0" w:space="0" w:color="auto"/>
                                        <w:bottom w:val="none" w:sz="0" w:space="0" w:color="auto"/>
                                        <w:right w:val="none" w:sz="0" w:space="0" w:color="auto"/>
                                      </w:divBdr>
                                      <w:divsChild>
                                        <w:div w:id="55706482">
                                          <w:marLeft w:val="0"/>
                                          <w:marRight w:val="0"/>
                                          <w:marTop w:val="0"/>
                                          <w:marBottom w:val="0"/>
                                          <w:divBdr>
                                            <w:top w:val="none" w:sz="0" w:space="0" w:color="auto"/>
                                            <w:left w:val="none" w:sz="0" w:space="0" w:color="auto"/>
                                            <w:bottom w:val="none" w:sz="0" w:space="0" w:color="auto"/>
                                            <w:right w:val="none" w:sz="0" w:space="0" w:color="auto"/>
                                          </w:divBdr>
                                          <w:divsChild>
                                            <w:div w:id="415132763">
                                              <w:marLeft w:val="0"/>
                                              <w:marRight w:val="0"/>
                                              <w:marTop w:val="0"/>
                                              <w:marBottom w:val="0"/>
                                              <w:divBdr>
                                                <w:top w:val="none" w:sz="0" w:space="0" w:color="auto"/>
                                                <w:left w:val="none" w:sz="0" w:space="0" w:color="auto"/>
                                                <w:bottom w:val="none" w:sz="0" w:space="0" w:color="auto"/>
                                                <w:right w:val="none" w:sz="0" w:space="0" w:color="auto"/>
                                              </w:divBdr>
                                              <w:divsChild>
                                                <w:div w:id="2076778492">
                                                  <w:marLeft w:val="0"/>
                                                  <w:marRight w:val="0"/>
                                                  <w:marTop w:val="0"/>
                                                  <w:marBottom w:val="0"/>
                                                  <w:divBdr>
                                                    <w:top w:val="none" w:sz="0" w:space="0" w:color="auto"/>
                                                    <w:left w:val="none" w:sz="0" w:space="0" w:color="auto"/>
                                                    <w:bottom w:val="none" w:sz="0" w:space="0" w:color="auto"/>
                                                    <w:right w:val="none" w:sz="0" w:space="0" w:color="auto"/>
                                                  </w:divBdr>
                                                  <w:divsChild>
                                                    <w:div w:id="1666737549">
                                                      <w:marLeft w:val="0"/>
                                                      <w:marRight w:val="0"/>
                                                      <w:marTop w:val="0"/>
                                                      <w:marBottom w:val="0"/>
                                                      <w:divBdr>
                                                        <w:top w:val="none" w:sz="0" w:space="0" w:color="auto"/>
                                                        <w:left w:val="none" w:sz="0" w:space="0" w:color="auto"/>
                                                        <w:bottom w:val="none" w:sz="0" w:space="0" w:color="auto"/>
                                                        <w:right w:val="none" w:sz="0" w:space="0" w:color="auto"/>
                                                      </w:divBdr>
                                                    </w:div>
                                                  </w:divsChild>
                                                </w:div>
                                                <w:div w:id="238441917">
                                                  <w:marLeft w:val="0"/>
                                                  <w:marRight w:val="0"/>
                                                  <w:marTop w:val="0"/>
                                                  <w:marBottom w:val="0"/>
                                                  <w:divBdr>
                                                    <w:top w:val="none" w:sz="0" w:space="0" w:color="auto"/>
                                                    <w:left w:val="none" w:sz="0" w:space="0" w:color="auto"/>
                                                    <w:bottom w:val="none" w:sz="0" w:space="0" w:color="auto"/>
                                                    <w:right w:val="none" w:sz="0" w:space="0" w:color="auto"/>
                                                  </w:divBdr>
                                                  <w:divsChild>
                                                    <w:div w:id="1979721481">
                                                      <w:marLeft w:val="0"/>
                                                      <w:marRight w:val="0"/>
                                                      <w:marTop w:val="0"/>
                                                      <w:marBottom w:val="0"/>
                                                      <w:divBdr>
                                                        <w:top w:val="none" w:sz="0" w:space="0" w:color="auto"/>
                                                        <w:left w:val="none" w:sz="0" w:space="0" w:color="auto"/>
                                                        <w:bottom w:val="none" w:sz="0" w:space="0" w:color="auto"/>
                                                        <w:right w:val="none" w:sz="0" w:space="0" w:color="auto"/>
                                                      </w:divBdr>
                                                    </w:div>
                                                  </w:divsChild>
                                                </w:div>
                                                <w:div w:id="601183393">
                                                  <w:marLeft w:val="0"/>
                                                  <w:marRight w:val="0"/>
                                                  <w:marTop w:val="0"/>
                                                  <w:marBottom w:val="0"/>
                                                  <w:divBdr>
                                                    <w:top w:val="none" w:sz="0" w:space="0" w:color="auto"/>
                                                    <w:left w:val="none" w:sz="0" w:space="0" w:color="auto"/>
                                                    <w:bottom w:val="none" w:sz="0" w:space="0" w:color="auto"/>
                                                    <w:right w:val="none" w:sz="0" w:space="0" w:color="auto"/>
                                                  </w:divBdr>
                                                  <w:divsChild>
                                                    <w:div w:id="378479890">
                                                      <w:marLeft w:val="0"/>
                                                      <w:marRight w:val="0"/>
                                                      <w:marTop w:val="0"/>
                                                      <w:marBottom w:val="0"/>
                                                      <w:divBdr>
                                                        <w:top w:val="none" w:sz="0" w:space="0" w:color="auto"/>
                                                        <w:left w:val="none" w:sz="0" w:space="0" w:color="auto"/>
                                                        <w:bottom w:val="none" w:sz="0" w:space="0" w:color="auto"/>
                                                        <w:right w:val="none" w:sz="0" w:space="0" w:color="auto"/>
                                                      </w:divBdr>
                                                    </w:div>
                                                  </w:divsChild>
                                                </w:div>
                                                <w:div w:id="1556965037">
                                                  <w:marLeft w:val="0"/>
                                                  <w:marRight w:val="0"/>
                                                  <w:marTop w:val="0"/>
                                                  <w:marBottom w:val="0"/>
                                                  <w:divBdr>
                                                    <w:top w:val="none" w:sz="0" w:space="0" w:color="auto"/>
                                                    <w:left w:val="none" w:sz="0" w:space="0" w:color="auto"/>
                                                    <w:bottom w:val="none" w:sz="0" w:space="0" w:color="auto"/>
                                                    <w:right w:val="none" w:sz="0" w:space="0" w:color="auto"/>
                                                  </w:divBdr>
                                                  <w:divsChild>
                                                    <w:div w:id="1242714310">
                                                      <w:marLeft w:val="0"/>
                                                      <w:marRight w:val="0"/>
                                                      <w:marTop w:val="0"/>
                                                      <w:marBottom w:val="0"/>
                                                      <w:divBdr>
                                                        <w:top w:val="none" w:sz="0" w:space="0" w:color="auto"/>
                                                        <w:left w:val="none" w:sz="0" w:space="0" w:color="auto"/>
                                                        <w:bottom w:val="none" w:sz="0" w:space="0" w:color="auto"/>
                                                        <w:right w:val="none" w:sz="0" w:space="0" w:color="auto"/>
                                                      </w:divBdr>
                                                    </w:div>
                                                  </w:divsChild>
                                                </w:div>
                                                <w:div w:id="414058510">
                                                  <w:marLeft w:val="0"/>
                                                  <w:marRight w:val="0"/>
                                                  <w:marTop w:val="0"/>
                                                  <w:marBottom w:val="0"/>
                                                  <w:divBdr>
                                                    <w:top w:val="none" w:sz="0" w:space="0" w:color="auto"/>
                                                    <w:left w:val="none" w:sz="0" w:space="0" w:color="auto"/>
                                                    <w:bottom w:val="none" w:sz="0" w:space="0" w:color="auto"/>
                                                    <w:right w:val="none" w:sz="0" w:space="0" w:color="auto"/>
                                                  </w:divBdr>
                                                  <w:divsChild>
                                                    <w:div w:id="1496261225">
                                                      <w:marLeft w:val="0"/>
                                                      <w:marRight w:val="0"/>
                                                      <w:marTop w:val="0"/>
                                                      <w:marBottom w:val="0"/>
                                                      <w:divBdr>
                                                        <w:top w:val="none" w:sz="0" w:space="0" w:color="auto"/>
                                                        <w:left w:val="none" w:sz="0" w:space="0" w:color="auto"/>
                                                        <w:bottom w:val="none" w:sz="0" w:space="0" w:color="auto"/>
                                                        <w:right w:val="none" w:sz="0" w:space="0" w:color="auto"/>
                                                      </w:divBdr>
                                                    </w:div>
                                                  </w:divsChild>
                                                </w:div>
                                                <w:div w:id="790364404">
                                                  <w:marLeft w:val="0"/>
                                                  <w:marRight w:val="0"/>
                                                  <w:marTop w:val="0"/>
                                                  <w:marBottom w:val="0"/>
                                                  <w:divBdr>
                                                    <w:top w:val="none" w:sz="0" w:space="0" w:color="auto"/>
                                                    <w:left w:val="none" w:sz="0" w:space="0" w:color="auto"/>
                                                    <w:bottom w:val="none" w:sz="0" w:space="0" w:color="auto"/>
                                                    <w:right w:val="none" w:sz="0" w:space="0" w:color="auto"/>
                                                  </w:divBdr>
                                                  <w:divsChild>
                                                    <w:div w:id="1547374918">
                                                      <w:marLeft w:val="0"/>
                                                      <w:marRight w:val="0"/>
                                                      <w:marTop w:val="0"/>
                                                      <w:marBottom w:val="0"/>
                                                      <w:divBdr>
                                                        <w:top w:val="none" w:sz="0" w:space="0" w:color="auto"/>
                                                        <w:left w:val="none" w:sz="0" w:space="0" w:color="auto"/>
                                                        <w:bottom w:val="none" w:sz="0" w:space="0" w:color="auto"/>
                                                        <w:right w:val="none" w:sz="0" w:space="0" w:color="auto"/>
                                                      </w:divBdr>
                                                    </w:div>
                                                  </w:divsChild>
                                                </w:div>
                                                <w:div w:id="1392970293">
                                                  <w:marLeft w:val="0"/>
                                                  <w:marRight w:val="0"/>
                                                  <w:marTop w:val="0"/>
                                                  <w:marBottom w:val="0"/>
                                                  <w:divBdr>
                                                    <w:top w:val="none" w:sz="0" w:space="0" w:color="auto"/>
                                                    <w:left w:val="none" w:sz="0" w:space="0" w:color="auto"/>
                                                    <w:bottom w:val="none" w:sz="0" w:space="0" w:color="auto"/>
                                                    <w:right w:val="none" w:sz="0" w:space="0" w:color="auto"/>
                                                  </w:divBdr>
                                                  <w:divsChild>
                                                    <w:div w:id="1564832708">
                                                      <w:marLeft w:val="0"/>
                                                      <w:marRight w:val="0"/>
                                                      <w:marTop w:val="0"/>
                                                      <w:marBottom w:val="0"/>
                                                      <w:divBdr>
                                                        <w:top w:val="none" w:sz="0" w:space="0" w:color="auto"/>
                                                        <w:left w:val="none" w:sz="0" w:space="0" w:color="auto"/>
                                                        <w:bottom w:val="none" w:sz="0" w:space="0" w:color="auto"/>
                                                        <w:right w:val="none" w:sz="0" w:space="0" w:color="auto"/>
                                                      </w:divBdr>
                                                    </w:div>
                                                  </w:divsChild>
                                                </w:div>
                                                <w:div w:id="1629630780">
                                                  <w:marLeft w:val="0"/>
                                                  <w:marRight w:val="0"/>
                                                  <w:marTop w:val="0"/>
                                                  <w:marBottom w:val="0"/>
                                                  <w:divBdr>
                                                    <w:top w:val="none" w:sz="0" w:space="0" w:color="auto"/>
                                                    <w:left w:val="none" w:sz="0" w:space="0" w:color="auto"/>
                                                    <w:bottom w:val="none" w:sz="0" w:space="0" w:color="auto"/>
                                                    <w:right w:val="none" w:sz="0" w:space="0" w:color="auto"/>
                                                  </w:divBdr>
                                                  <w:divsChild>
                                                    <w:div w:id="297733013">
                                                      <w:marLeft w:val="0"/>
                                                      <w:marRight w:val="0"/>
                                                      <w:marTop w:val="0"/>
                                                      <w:marBottom w:val="0"/>
                                                      <w:divBdr>
                                                        <w:top w:val="none" w:sz="0" w:space="0" w:color="auto"/>
                                                        <w:left w:val="none" w:sz="0" w:space="0" w:color="auto"/>
                                                        <w:bottom w:val="none" w:sz="0" w:space="0" w:color="auto"/>
                                                        <w:right w:val="none" w:sz="0" w:space="0" w:color="auto"/>
                                                      </w:divBdr>
                                                    </w:div>
                                                  </w:divsChild>
                                                </w:div>
                                                <w:div w:id="1814827800">
                                                  <w:marLeft w:val="0"/>
                                                  <w:marRight w:val="0"/>
                                                  <w:marTop w:val="0"/>
                                                  <w:marBottom w:val="0"/>
                                                  <w:divBdr>
                                                    <w:top w:val="none" w:sz="0" w:space="0" w:color="auto"/>
                                                    <w:left w:val="none" w:sz="0" w:space="0" w:color="auto"/>
                                                    <w:bottom w:val="none" w:sz="0" w:space="0" w:color="auto"/>
                                                    <w:right w:val="none" w:sz="0" w:space="0" w:color="auto"/>
                                                  </w:divBdr>
                                                  <w:divsChild>
                                                    <w:div w:id="1911382623">
                                                      <w:marLeft w:val="0"/>
                                                      <w:marRight w:val="0"/>
                                                      <w:marTop w:val="0"/>
                                                      <w:marBottom w:val="0"/>
                                                      <w:divBdr>
                                                        <w:top w:val="none" w:sz="0" w:space="0" w:color="auto"/>
                                                        <w:left w:val="none" w:sz="0" w:space="0" w:color="auto"/>
                                                        <w:bottom w:val="none" w:sz="0" w:space="0" w:color="auto"/>
                                                        <w:right w:val="none" w:sz="0" w:space="0" w:color="auto"/>
                                                      </w:divBdr>
                                                    </w:div>
                                                  </w:divsChild>
                                                </w:div>
                                                <w:div w:id="1202552584">
                                                  <w:marLeft w:val="0"/>
                                                  <w:marRight w:val="0"/>
                                                  <w:marTop w:val="0"/>
                                                  <w:marBottom w:val="0"/>
                                                  <w:divBdr>
                                                    <w:top w:val="none" w:sz="0" w:space="0" w:color="auto"/>
                                                    <w:left w:val="none" w:sz="0" w:space="0" w:color="auto"/>
                                                    <w:bottom w:val="none" w:sz="0" w:space="0" w:color="auto"/>
                                                    <w:right w:val="none" w:sz="0" w:space="0" w:color="auto"/>
                                                  </w:divBdr>
                                                  <w:divsChild>
                                                    <w:div w:id="1712726914">
                                                      <w:marLeft w:val="0"/>
                                                      <w:marRight w:val="0"/>
                                                      <w:marTop w:val="0"/>
                                                      <w:marBottom w:val="0"/>
                                                      <w:divBdr>
                                                        <w:top w:val="none" w:sz="0" w:space="0" w:color="auto"/>
                                                        <w:left w:val="none" w:sz="0" w:space="0" w:color="auto"/>
                                                        <w:bottom w:val="none" w:sz="0" w:space="0" w:color="auto"/>
                                                        <w:right w:val="none" w:sz="0" w:space="0" w:color="auto"/>
                                                      </w:divBdr>
                                                    </w:div>
                                                  </w:divsChild>
                                                </w:div>
                                                <w:div w:id="1456752493">
                                                  <w:marLeft w:val="0"/>
                                                  <w:marRight w:val="0"/>
                                                  <w:marTop w:val="0"/>
                                                  <w:marBottom w:val="0"/>
                                                  <w:divBdr>
                                                    <w:top w:val="none" w:sz="0" w:space="0" w:color="auto"/>
                                                    <w:left w:val="none" w:sz="0" w:space="0" w:color="auto"/>
                                                    <w:bottom w:val="none" w:sz="0" w:space="0" w:color="auto"/>
                                                    <w:right w:val="none" w:sz="0" w:space="0" w:color="auto"/>
                                                  </w:divBdr>
                                                  <w:divsChild>
                                                    <w:div w:id="1385332440">
                                                      <w:marLeft w:val="0"/>
                                                      <w:marRight w:val="0"/>
                                                      <w:marTop w:val="0"/>
                                                      <w:marBottom w:val="0"/>
                                                      <w:divBdr>
                                                        <w:top w:val="none" w:sz="0" w:space="0" w:color="auto"/>
                                                        <w:left w:val="none" w:sz="0" w:space="0" w:color="auto"/>
                                                        <w:bottom w:val="none" w:sz="0" w:space="0" w:color="auto"/>
                                                        <w:right w:val="none" w:sz="0" w:space="0" w:color="auto"/>
                                                      </w:divBdr>
                                                    </w:div>
                                                  </w:divsChild>
                                                </w:div>
                                                <w:div w:id="437213896">
                                                  <w:marLeft w:val="0"/>
                                                  <w:marRight w:val="0"/>
                                                  <w:marTop w:val="0"/>
                                                  <w:marBottom w:val="0"/>
                                                  <w:divBdr>
                                                    <w:top w:val="none" w:sz="0" w:space="0" w:color="auto"/>
                                                    <w:left w:val="none" w:sz="0" w:space="0" w:color="auto"/>
                                                    <w:bottom w:val="none" w:sz="0" w:space="0" w:color="auto"/>
                                                    <w:right w:val="none" w:sz="0" w:space="0" w:color="auto"/>
                                                  </w:divBdr>
                                                  <w:divsChild>
                                                    <w:div w:id="1013147569">
                                                      <w:marLeft w:val="0"/>
                                                      <w:marRight w:val="0"/>
                                                      <w:marTop w:val="0"/>
                                                      <w:marBottom w:val="0"/>
                                                      <w:divBdr>
                                                        <w:top w:val="none" w:sz="0" w:space="0" w:color="auto"/>
                                                        <w:left w:val="none" w:sz="0" w:space="0" w:color="auto"/>
                                                        <w:bottom w:val="none" w:sz="0" w:space="0" w:color="auto"/>
                                                        <w:right w:val="none" w:sz="0" w:space="0" w:color="auto"/>
                                                      </w:divBdr>
                                                    </w:div>
                                                  </w:divsChild>
                                                </w:div>
                                                <w:div w:id="779448187">
                                                  <w:marLeft w:val="0"/>
                                                  <w:marRight w:val="0"/>
                                                  <w:marTop w:val="0"/>
                                                  <w:marBottom w:val="0"/>
                                                  <w:divBdr>
                                                    <w:top w:val="none" w:sz="0" w:space="0" w:color="auto"/>
                                                    <w:left w:val="none" w:sz="0" w:space="0" w:color="auto"/>
                                                    <w:bottom w:val="none" w:sz="0" w:space="0" w:color="auto"/>
                                                    <w:right w:val="none" w:sz="0" w:space="0" w:color="auto"/>
                                                  </w:divBdr>
                                                  <w:divsChild>
                                                    <w:div w:id="390924330">
                                                      <w:marLeft w:val="0"/>
                                                      <w:marRight w:val="0"/>
                                                      <w:marTop w:val="0"/>
                                                      <w:marBottom w:val="0"/>
                                                      <w:divBdr>
                                                        <w:top w:val="none" w:sz="0" w:space="0" w:color="auto"/>
                                                        <w:left w:val="none" w:sz="0" w:space="0" w:color="auto"/>
                                                        <w:bottom w:val="none" w:sz="0" w:space="0" w:color="auto"/>
                                                        <w:right w:val="none" w:sz="0" w:space="0" w:color="auto"/>
                                                      </w:divBdr>
                                                    </w:div>
                                                  </w:divsChild>
                                                </w:div>
                                                <w:div w:id="1751466872">
                                                  <w:marLeft w:val="0"/>
                                                  <w:marRight w:val="0"/>
                                                  <w:marTop w:val="0"/>
                                                  <w:marBottom w:val="0"/>
                                                  <w:divBdr>
                                                    <w:top w:val="none" w:sz="0" w:space="0" w:color="auto"/>
                                                    <w:left w:val="none" w:sz="0" w:space="0" w:color="auto"/>
                                                    <w:bottom w:val="none" w:sz="0" w:space="0" w:color="auto"/>
                                                    <w:right w:val="none" w:sz="0" w:space="0" w:color="auto"/>
                                                  </w:divBdr>
                                                  <w:divsChild>
                                                    <w:div w:id="408888375">
                                                      <w:marLeft w:val="0"/>
                                                      <w:marRight w:val="0"/>
                                                      <w:marTop w:val="0"/>
                                                      <w:marBottom w:val="0"/>
                                                      <w:divBdr>
                                                        <w:top w:val="none" w:sz="0" w:space="0" w:color="auto"/>
                                                        <w:left w:val="none" w:sz="0" w:space="0" w:color="auto"/>
                                                        <w:bottom w:val="none" w:sz="0" w:space="0" w:color="auto"/>
                                                        <w:right w:val="none" w:sz="0" w:space="0" w:color="auto"/>
                                                      </w:divBdr>
                                                    </w:div>
                                                  </w:divsChild>
                                                </w:div>
                                                <w:div w:id="1831407523">
                                                  <w:marLeft w:val="0"/>
                                                  <w:marRight w:val="0"/>
                                                  <w:marTop w:val="0"/>
                                                  <w:marBottom w:val="0"/>
                                                  <w:divBdr>
                                                    <w:top w:val="none" w:sz="0" w:space="0" w:color="auto"/>
                                                    <w:left w:val="none" w:sz="0" w:space="0" w:color="auto"/>
                                                    <w:bottom w:val="none" w:sz="0" w:space="0" w:color="auto"/>
                                                    <w:right w:val="none" w:sz="0" w:space="0" w:color="auto"/>
                                                  </w:divBdr>
                                                  <w:divsChild>
                                                    <w:div w:id="470369504">
                                                      <w:marLeft w:val="0"/>
                                                      <w:marRight w:val="0"/>
                                                      <w:marTop w:val="0"/>
                                                      <w:marBottom w:val="0"/>
                                                      <w:divBdr>
                                                        <w:top w:val="none" w:sz="0" w:space="0" w:color="auto"/>
                                                        <w:left w:val="none" w:sz="0" w:space="0" w:color="auto"/>
                                                        <w:bottom w:val="none" w:sz="0" w:space="0" w:color="auto"/>
                                                        <w:right w:val="none" w:sz="0" w:space="0" w:color="auto"/>
                                                      </w:divBdr>
                                                    </w:div>
                                                  </w:divsChild>
                                                </w:div>
                                                <w:div w:id="1831093204">
                                                  <w:marLeft w:val="0"/>
                                                  <w:marRight w:val="0"/>
                                                  <w:marTop w:val="0"/>
                                                  <w:marBottom w:val="0"/>
                                                  <w:divBdr>
                                                    <w:top w:val="none" w:sz="0" w:space="0" w:color="auto"/>
                                                    <w:left w:val="none" w:sz="0" w:space="0" w:color="auto"/>
                                                    <w:bottom w:val="none" w:sz="0" w:space="0" w:color="auto"/>
                                                    <w:right w:val="none" w:sz="0" w:space="0" w:color="auto"/>
                                                  </w:divBdr>
                                                  <w:divsChild>
                                                    <w:div w:id="1600525833">
                                                      <w:marLeft w:val="0"/>
                                                      <w:marRight w:val="0"/>
                                                      <w:marTop w:val="0"/>
                                                      <w:marBottom w:val="0"/>
                                                      <w:divBdr>
                                                        <w:top w:val="none" w:sz="0" w:space="0" w:color="auto"/>
                                                        <w:left w:val="none" w:sz="0" w:space="0" w:color="auto"/>
                                                        <w:bottom w:val="none" w:sz="0" w:space="0" w:color="auto"/>
                                                        <w:right w:val="none" w:sz="0" w:space="0" w:color="auto"/>
                                                      </w:divBdr>
                                                    </w:div>
                                                  </w:divsChild>
                                                </w:div>
                                                <w:div w:id="929391173">
                                                  <w:marLeft w:val="0"/>
                                                  <w:marRight w:val="0"/>
                                                  <w:marTop w:val="0"/>
                                                  <w:marBottom w:val="0"/>
                                                  <w:divBdr>
                                                    <w:top w:val="none" w:sz="0" w:space="0" w:color="auto"/>
                                                    <w:left w:val="none" w:sz="0" w:space="0" w:color="auto"/>
                                                    <w:bottom w:val="none" w:sz="0" w:space="0" w:color="auto"/>
                                                    <w:right w:val="none" w:sz="0" w:space="0" w:color="auto"/>
                                                  </w:divBdr>
                                                  <w:divsChild>
                                                    <w:div w:id="1780559670">
                                                      <w:marLeft w:val="0"/>
                                                      <w:marRight w:val="0"/>
                                                      <w:marTop w:val="0"/>
                                                      <w:marBottom w:val="0"/>
                                                      <w:divBdr>
                                                        <w:top w:val="none" w:sz="0" w:space="0" w:color="auto"/>
                                                        <w:left w:val="none" w:sz="0" w:space="0" w:color="auto"/>
                                                        <w:bottom w:val="none" w:sz="0" w:space="0" w:color="auto"/>
                                                        <w:right w:val="none" w:sz="0" w:space="0" w:color="auto"/>
                                                      </w:divBdr>
                                                    </w:div>
                                                  </w:divsChild>
                                                </w:div>
                                                <w:div w:id="1572077881">
                                                  <w:marLeft w:val="0"/>
                                                  <w:marRight w:val="0"/>
                                                  <w:marTop w:val="0"/>
                                                  <w:marBottom w:val="0"/>
                                                  <w:divBdr>
                                                    <w:top w:val="none" w:sz="0" w:space="0" w:color="auto"/>
                                                    <w:left w:val="none" w:sz="0" w:space="0" w:color="auto"/>
                                                    <w:bottom w:val="none" w:sz="0" w:space="0" w:color="auto"/>
                                                    <w:right w:val="none" w:sz="0" w:space="0" w:color="auto"/>
                                                  </w:divBdr>
                                                  <w:divsChild>
                                                    <w:div w:id="1888488258">
                                                      <w:marLeft w:val="0"/>
                                                      <w:marRight w:val="0"/>
                                                      <w:marTop w:val="0"/>
                                                      <w:marBottom w:val="0"/>
                                                      <w:divBdr>
                                                        <w:top w:val="none" w:sz="0" w:space="0" w:color="auto"/>
                                                        <w:left w:val="none" w:sz="0" w:space="0" w:color="auto"/>
                                                        <w:bottom w:val="none" w:sz="0" w:space="0" w:color="auto"/>
                                                        <w:right w:val="none" w:sz="0" w:space="0" w:color="auto"/>
                                                      </w:divBdr>
                                                    </w:div>
                                                  </w:divsChild>
                                                </w:div>
                                                <w:div w:id="1002124172">
                                                  <w:marLeft w:val="0"/>
                                                  <w:marRight w:val="0"/>
                                                  <w:marTop w:val="0"/>
                                                  <w:marBottom w:val="0"/>
                                                  <w:divBdr>
                                                    <w:top w:val="none" w:sz="0" w:space="0" w:color="auto"/>
                                                    <w:left w:val="none" w:sz="0" w:space="0" w:color="auto"/>
                                                    <w:bottom w:val="none" w:sz="0" w:space="0" w:color="auto"/>
                                                    <w:right w:val="none" w:sz="0" w:space="0" w:color="auto"/>
                                                  </w:divBdr>
                                                  <w:divsChild>
                                                    <w:div w:id="1570070900">
                                                      <w:marLeft w:val="0"/>
                                                      <w:marRight w:val="0"/>
                                                      <w:marTop w:val="0"/>
                                                      <w:marBottom w:val="0"/>
                                                      <w:divBdr>
                                                        <w:top w:val="none" w:sz="0" w:space="0" w:color="auto"/>
                                                        <w:left w:val="none" w:sz="0" w:space="0" w:color="auto"/>
                                                        <w:bottom w:val="none" w:sz="0" w:space="0" w:color="auto"/>
                                                        <w:right w:val="none" w:sz="0" w:space="0" w:color="auto"/>
                                                      </w:divBdr>
                                                    </w:div>
                                                  </w:divsChild>
                                                </w:div>
                                                <w:div w:id="124932983">
                                                  <w:marLeft w:val="0"/>
                                                  <w:marRight w:val="0"/>
                                                  <w:marTop w:val="0"/>
                                                  <w:marBottom w:val="0"/>
                                                  <w:divBdr>
                                                    <w:top w:val="none" w:sz="0" w:space="0" w:color="auto"/>
                                                    <w:left w:val="none" w:sz="0" w:space="0" w:color="auto"/>
                                                    <w:bottom w:val="none" w:sz="0" w:space="0" w:color="auto"/>
                                                    <w:right w:val="none" w:sz="0" w:space="0" w:color="auto"/>
                                                  </w:divBdr>
                                                  <w:divsChild>
                                                    <w:div w:id="962082233">
                                                      <w:marLeft w:val="0"/>
                                                      <w:marRight w:val="0"/>
                                                      <w:marTop w:val="0"/>
                                                      <w:marBottom w:val="0"/>
                                                      <w:divBdr>
                                                        <w:top w:val="none" w:sz="0" w:space="0" w:color="auto"/>
                                                        <w:left w:val="none" w:sz="0" w:space="0" w:color="auto"/>
                                                        <w:bottom w:val="none" w:sz="0" w:space="0" w:color="auto"/>
                                                        <w:right w:val="none" w:sz="0" w:space="0" w:color="auto"/>
                                                      </w:divBdr>
                                                    </w:div>
                                                  </w:divsChild>
                                                </w:div>
                                                <w:div w:id="1904636137">
                                                  <w:marLeft w:val="0"/>
                                                  <w:marRight w:val="0"/>
                                                  <w:marTop w:val="0"/>
                                                  <w:marBottom w:val="0"/>
                                                  <w:divBdr>
                                                    <w:top w:val="none" w:sz="0" w:space="0" w:color="auto"/>
                                                    <w:left w:val="none" w:sz="0" w:space="0" w:color="auto"/>
                                                    <w:bottom w:val="none" w:sz="0" w:space="0" w:color="auto"/>
                                                    <w:right w:val="none" w:sz="0" w:space="0" w:color="auto"/>
                                                  </w:divBdr>
                                                  <w:divsChild>
                                                    <w:div w:id="1092123389">
                                                      <w:marLeft w:val="0"/>
                                                      <w:marRight w:val="0"/>
                                                      <w:marTop w:val="0"/>
                                                      <w:marBottom w:val="0"/>
                                                      <w:divBdr>
                                                        <w:top w:val="none" w:sz="0" w:space="0" w:color="auto"/>
                                                        <w:left w:val="none" w:sz="0" w:space="0" w:color="auto"/>
                                                        <w:bottom w:val="none" w:sz="0" w:space="0" w:color="auto"/>
                                                        <w:right w:val="none" w:sz="0" w:space="0" w:color="auto"/>
                                                      </w:divBdr>
                                                    </w:div>
                                                  </w:divsChild>
                                                </w:div>
                                                <w:div w:id="360399792">
                                                  <w:marLeft w:val="0"/>
                                                  <w:marRight w:val="0"/>
                                                  <w:marTop w:val="0"/>
                                                  <w:marBottom w:val="0"/>
                                                  <w:divBdr>
                                                    <w:top w:val="none" w:sz="0" w:space="0" w:color="auto"/>
                                                    <w:left w:val="none" w:sz="0" w:space="0" w:color="auto"/>
                                                    <w:bottom w:val="none" w:sz="0" w:space="0" w:color="auto"/>
                                                    <w:right w:val="none" w:sz="0" w:space="0" w:color="auto"/>
                                                  </w:divBdr>
                                                  <w:divsChild>
                                                    <w:div w:id="1021200449">
                                                      <w:marLeft w:val="0"/>
                                                      <w:marRight w:val="0"/>
                                                      <w:marTop w:val="0"/>
                                                      <w:marBottom w:val="0"/>
                                                      <w:divBdr>
                                                        <w:top w:val="none" w:sz="0" w:space="0" w:color="auto"/>
                                                        <w:left w:val="none" w:sz="0" w:space="0" w:color="auto"/>
                                                        <w:bottom w:val="none" w:sz="0" w:space="0" w:color="auto"/>
                                                        <w:right w:val="none" w:sz="0" w:space="0" w:color="auto"/>
                                                      </w:divBdr>
                                                    </w:div>
                                                  </w:divsChild>
                                                </w:div>
                                                <w:div w:id="2105372484">
                                                  <w:marLeft w:val="0"/>
                                                  <w:marRight w:val="0"/>
                                                  <w:marTop w:val="0"/>
                                                  <w:marBottom w:val="0"/>
                                                  <w:divBdr>
                                                    <w:top w:val="none" w:sz="0" w:space="0" w:color="auto"/>
                                                    <w:left w:val="none" w:sz="0" w:space="0" w:color="auto"/>
                                                    <w:bottom w:val="none" w:sz="0" w:space="0" w:color="auto"/>
                                                    <w:right w:val="none" w:sz="0" w:space="0" w:color="auto"/>
                                                  </w:divBdr>
                                                  <w:divsChild>
                                                    <w:div w:id="316614195">
                                                      <w:marLeft w:val="0"/>
                                                      <w:marRight w:val="0"/>
                                                      <w:marTop w:val="0"/>
                                                      <w:marBottom w:val="0"/>
                                                      <w:divBdr>
                                                        <w:top w:val="none" w:sz="0" w:space="0" w:color="auto"/>
                                                        <w:left w:val="none" w:sz="0" w:space="0" w:color="auto"/>
                                                        <w:bottom w:val="none" w:sz="0" w:space="0" w:color="auto"/>
                                                        <w:right w:val="none" w:sz="0" w:space="0" w:color="auto"/>
                                                      </w:divBdr>
                                                    </w:div>
                                                  </w:divsChild>
                                                </w:div>
                                                <w:div w:id="936212155">
                                                  <w:marLeft w:val="0"/>
                                                  <w:marRight w:val="0"/>
                                                  <w:marTop w:val="0"/>
                                                  <w:marBottom w:val="0"/>
                                                  <w:divBdr>
                                                    <w:top w:val="none" w:sz="0" w:space="0" w:color="auto"/>
                                                    <w:left w:val="none" w:sz="0" w:space="0" w:color="auto"/>
                                                    <w:bottom w:val="none" w:sz="0" w:space="0" w:color="auto"/>
                                                    <w:right w:val="none" w:sz="0" w:space="0" w:color="auto"/>
                                                  </w:divBdr>
                                                  <w:divsChild>
                                                    <w:div w:id="838469090">
                                                      <w:marLeft w:val="0"/>
                                                      <w:marRight w:val="0"/>
                                                      <w:marTop w:val="0"/>
                                                      <w:marBottom w:val="0"/>
                                                      <w:divBdr>
                                                        <w:top w:val="none" w:sz="0" w:space="0" w:color="auto"/>
                                                        <w:left w:val="none" w:sz="0" w:space="0" w:color="auto"/>
                                                        <w:bottom w:val="none" w:sz="0" w:space="0" w:color="auto"/>
                                                        <w:right w:val="none" w:sz="0" w:space="0" w:color="auto"/>
                                                      </w:divBdr>
                                                    </w:div>
                                                  </w:divsChild>
                                                </w:div>
                                                <w:div w:id="745498183">
                                                  <w:marLeft w:val="0"/>
                                                  <w:marRight w:val="0"/>
                                                  <w:marTop w:val="0"/>
                                                  <w:marBottom w:val="0"/>
                                                  <w:divBdr>
                                                    <w:top w:val="none" w:sz="0" w:space="0" w:color="auto"/>
                                                    <w:left w:val="none" w:sz="0" w:space="0" w:color="auto"/>
                                                    <w:bottom w:val="none" w:sz="0" w:space="0" w:color="auto"/>
                                                    <w:right w:val="none" w:sz="0" w:space="0" w:color="auto"/>
                                                  </w:divBdr>
                                                  <w:divsChild>
                                                    <w:div w:id="1354187451">
                                                      <w:marLeft w:val="0"/>
                                                      <w:marRight w:val="0"/>
                                                      <w:marTop w:val="0"/>
                                                      <w:marBottom w:val="0"/>
                                                      <w:divBdr>
                                                        <w:top w:val="none" w:sz="0" w:space="0" w:color="auto"/>
                                                        <w:left w:val="none" w:sz="0" w:space="0" w:color="auto"/>
                                                        <w:bottom w:val="none" w:sz="0" w:space="0" w:color="auto"/>
                                                        <w:right w:val="none" w:sz="0" w:space="0" w:color="auto"/>
                                                      </w:divBdr>
                                                    </w:div>
                                                  </w:divsChild>
                                                </w:div>
                                                <w:div w:id="644968178">
                                                  <w:marLeft w:val="0"/>
                                                  <w:marRight w:val="0"/>
                                                  <w:marTop w:val="0"/>
                                                  <w:marBottom w:val="0"/>
                                                  <w:divBdr>
                                                    <w:top w:val="none" w:sz="0" w:space="0" w:color="auto"/>
                                                    <w:left w:val="none" w:sz="0" w:space="0" w:color="auto"/>
                                                    <w:bottom w:val="none" w:sz="0" w:space="0" w:color="auto"/>
                                                    <w:right w:val="none" w:sz="0" w:space="0" w:color="auto"/>
                                                  </w:divBdr>
                                                  <w:divsChild>
                                                    <w:div w:id="2124301992">
                                                      <w:marLeft w:val="0"/>
                                                      <w:marRight w:val="0"/>
                                                      <w:marTop w:val="0"/>
                                                      <w:marBottom w:val="0"/>
                                                      <w:divBdr>
                                                        <w:top w:val="none" w:sz="0" w:space="0" w:color="auto"/>
                                                        <w:left w:val="none" w:sz="0" w:space="0" w:color="auto"/>
                                                        <w:bottom w:val="none" w:sz="0" w:space="0" w:color="auto"/>
                                                        <w:right w:val="none" w:sz="0" w:space="0" w:color="auto"/>
                                                      </w:divBdr>
                                                    </w:div>
                                                  </w:divsChild>
                                                </w:div>
                                                <w:div w:id="231160090">
                                                  <w:marLeft w:val="0"/>
                                                  <w:marRight w:val="0"/>
                                                  <w:marTop w:val="0"/>
                                                  <w:marBottom w:val="0"/>
                                                  <w:divBdr>
                                                    <w:top w:val="none" w:sz="0" w:space="0" w:color="auto"/>
                                                    <w:left w:val="none" w:sz="0" w:space="0" w:color="auto"/>
                                                    <w:bottom w:val="none" w:sz="0" w:space="0" w:color="auto"/>
                                                    <w:right w:val="none" w:sz="0" w:space="0" w:color="auto"/>
                                                  </w:divBdr>
                                                  <w:divsChild>
                                                    <w:div w:id="2065251980">
                                                      <w:marLeft w:val="0"/>
                                                      <w:marRight w:val="0"/>
                                                      <w:marTop w:val="0"/>
                                                      <w:marBottom w:val="0"/>
                                                      <w:divBdr>
                                                        <w:top w:val="none" w:sz="0" w:space="0" w:color="auto"/>
                                                        <w:left w:val="none" w:sz="0" w:space="0" w:color="auto"/>
                                                        <w:bottom w:val="none" w:sz="0" w:space="0" w:color="auto"/>
                                                        <w:right w:val="none" w:sz="0" w:space="0" w:color="auto"/>
                                                      </w:divBdr>
                                                    </w:div>
                                                  </w:divsChild>
                                                </w:div>
                                                <w:div w:id="814883014">
                                                  <w:marLeft w:val="0"/>
                                                  <w:marRight w:val="0"/>
                                                  <w:marTop w:val="0"/>
                                                  <w:marBottom w:val="0"/>
                                                  <w:divBdr>
                                                    <w:top w:val="none" w:sz="0" w:space="0" w:color="auto"/>
                                                    <w:left w:val="none" w:sz="0" w:space="0" w:color="auto"/>
                                                    <w:bottom w:val="none" w:sz="0" w:space="0" w:color="auto"/>
                                                    <w:right w:val="none" w:sz="0" w:space="0" w:color="auto"/>
                                                  </w:divBdr>
                                                  <w:divsChild>
                                                    <w:div w:id="1899710253">
                                                      <w:marLeft w:val="0"/>
                                                      <w:marRight w:val="0"/>
                                                      <w:marTop w:val="0"/>
                                                      <w:marBottom w:val="0"/>
                                                      <w:divBdr>
                                                        <w:top w:val="none" w:sz="0" w:space="0" w:color="auto"/>
                                                        <w:left w:val="none" w:sz="0" w:space="0" w:color="auto"/>
                                                        <w:bottom w:val="none" w:sz="0" w:space="0" w:color="auto"/>
                                                        <w:right w:val="none" w:sz="0" w:space="0" w:color="auto"/>
                                                      </w:divBdr>
                                                    </w:div>
                                                  </w:divsChild>
                                                </w:div>
                                                <w:div w:id="1496188535">
                                                  <w:marLeft w:val="0"/>
                                                  <w:marRight w:val="0"/>
                                                  <w:marTop w:val="0"/>
                                                  <w:marBottom w:val="0"/>
                                                  <w:divBdr>
                                                    <w:top w:val="none" w:sz="0" w:space="0" w:color="auto"/>
                                                    <w:left w:val="none" w:sz="0" w:space="0" w:color="auto"/>
                                                    <w:bottom w:val="none" w:sz="0" w:space="0" w:color="auto"/>
                                                    <w:right w:val="none" w:sz="0" w:space="0" w:color="auto"/>
                                                  </w:divBdr>
                                                  <w:divsChild>
                                                    <w:div w:id="719404656">
                                                      <w:marLeft w:val="0"/>
                                                      <w:marRight w:val="0"/>
                                                      <w:marTop w:val="0"/>
                                                      <w:marBottom w:val="0"/>
                                                      <w:divBdr>
                                                        <w:top w:val="none" w:sz="0" w:space="0" w:color="auto"/>
                                                        <w:left w:val="none" w:sz="0" w:space="0" w:color="auto"/>
                                                        <w:bottom w:val="none" w:sz="0" w:space="0" w:color="auto"/>
                                                        <w:right w:val="none" w:sz="0" w:space="0" w:color="auto"/>
                                                      </w:divBdr>
                                                    </w:div>
                                                  </w:divsChild>
                                                </w:div>
                                                <w:div w:id="624433389">
                                                  <w:marLeft w:val="0"/>
                                                  <w:marRight w:val="0"/>
                                                  <w:marTop w:val="0"/>
                                                  <w:marBottom w:val="0"/>
                                                  <w:divBdr>
                                                    <w:top w:val="none" w:sz="0" w:space="0" w:color="auto"/>
                                                    <w:left w:val="none" w:sz="0" w:space="0" w:color="auto"/>
                                                    <w:bottom w:val="none" w:sz="0" w:space="0" w:color="auto"/>
                                                    <w:right w:val="none" w:sz="0" w:space="0" w:color="auto"/>
                                                  </w:divBdr>
                                                  <w:divsChild>
                                                    <w:div w:id="1899315442">
                                                      <w:marLeft w:val="0"/>
                                                      <w:marRight w:val="0"/>
                                                      <w:marTop w:val="0"/>
                                                      <w:marBottom w:val="0"/>
                                                      <w:divBdr>
                                                        <w:top w:val="none" w:sz="0" w:space="0" w:color="auto"/>
                                                        <w:left w:val="none" w:sz="0" w:space="0" w:color="auto"/>
                                                        <w:bottom w:val="none" w:sz="0" w:space="0" w:color="auto"/>
                                                        <w:right w:val="none" w:sz="0" w:space="0" w:color="auto"/>
                                                      </w:divBdr>
                                                    </w:div>
                                                  </w:divsChild>
                                                </w:div>
                                                <w:div w:id="1799104689">
                                                  <w:marLeft w:val="0"/>
                                                  <w:marRight w:val="0"/>
                                                  <w:marTop w:val="0"/>
                                                  <w:marBottom w:val="0"/>
                                                  <w:divBdr>
                                                    <w:top w:val="none" w:sz="0" w:space="0" w:color="auto"/>
                                                    <w:left w:val="none" w:sz="0" w:space="0" w:color="auto"/>
                                                    <w:bottom w:val="none" w:sz="0" w:space="0" w:color="auto"/>
                                                    <w:right w:val="none" w:sz="0" w:space="0" w:color="auto"/>
                                                  </w:divBdr>
                                                  <w:divsChild>
                                                    <w:div w:id="1121536211">
                                                      <w:marLeft w:val="0"/>
                                                      <w:marRight w:val="0"/>
                                                      <w:marTop w:val="45"/>
                                                      <w:marBottom w:val="45"/>
                                                      <w:divBdr>
                                                        <w:top w:val="none" w:sz="0" w:space="0" w:color="auto"/>
                                                        <w:left w:val="none" w:sz="0" w:space="0" w:color="auto"/>
                                                        <w:bottom w:val="none" w:sz="0" w:space="0" w:color="auto"/>
                                                        <w:right w:val="none" w:sz="0" w:space="0" w:color="auto"/>
                                                      </w:divBdr>
                                                    </w:div>
                                                  </w:divsChild>
                                                </w:div>
                                                <w:div w:id="1926761630">
                                                  <w:marLeft w:val="0"/>
                                                  <w:marRight w:val="0"/>
                                                  <w:marTop w:val="0"/>
                                                  <w:marBottom w:val="0"/>
                                                  <w:divBdr>
                                                    <w:top w:val="none" w:sz="0" w:space="0" w:color="auto"/>
                                                    <w:left w:val="none" w:sz="0" w:space="0" w:color="auto"/>
                                                    <w:bottom w:val="none" w:sz="0" w:space="0" w:color="auto"/>
                                                    <w:right w:val="none" w:sz="0" w:space="0" w:color="auto"/>
                                                  </w:divBdr>
                                                  <w:divsChild>
                                                    <w:div w:id="1853958407">
                                                      <w:marLeft w:val="0"/>
                                                      <w:marRight w:val="0"/>
                                                      <w:marTop w:val="0"/>
                                                      <w:marBottom w:val="0"/>
                                                      <w:divBdr>
                                                        <w:top w:val="none" w:sz="0" w:space="0" w:color="auto"/>
                                                        <w:left w:val="none" w:sz="0" w:space="0" w:color="auto"/>
                                                        <w:bottom w:val="none" w:sz="0" w:space="0" w:color="auto"/>
                                                        <w:right w:val="none" w:sz="0" w:space="0" w:color="auto"/>
                                                      </w:divBdr>
                                                    </w:div>
                                                  </w:divsChild>
                                                </w:div>
                                                <w:div w:id="53236279">
                                                  <w:marLeft w:val="0"/>
                                                  <w:marRight w:val="0"/>
                                                  <w:marTop w:val="0"/>
                                                  <w:marBottom w:val="0"/>
                                                  <w:divBdr>
                                                    <w:top w:val="none" w:sz="0" w:space="0" w:color="auto"/>
                                                    <w:left w:val="none" w:sz="0" w:space="0" w:color="auto"/>
                                                    <w:bottom w:val="none" w:sz="0" w:space="0" w:color="auto"/>
                                                    <w:right w:val="none" w:sz="0" w:space="0" w:color="auto"/>
                                                  </w:divBdr>
                                                  <w:divsChild>
                                                    <w:div w:id="888494066">
                                                      <w:marLeft w:val="0"/>
                                                      <w:marRight w:val="0"/>
                                                      <w:marTop w:val="0"/>
                                                      <w:marBottom w:val="0"/>
                                                      <w:divBdr>
                                                        <w:top w:val="none" w:sz="0" w:space="0" w:color="auto"/>
                                                        <w:left w:val="none" w:sz="0" w:space="0" w:color="auto"/>
                                                        <w:bottom w:val="none" w:sz="0" w:space="0" w:color="auto"/>
                                                        <w:right w:val="none" w:sz="0" w:space="0" w:color="auto"/>
                                                      </w:divBdr>
                                                    </w:div>
                                                  </w:divsChild>
                                                </w:div>
                                                <w:div w:id="1618636203">
                                                  <w:marLeft w:val="0"/>
                                                  <w:marRight w:val="0"/>
                                                  <w:marTop w:val="0"/>
                                                  <w:marBottom w:val="0"/>
                                                  <w:divBdr>
                                                    <w:top w:val="none" w:sz="0" w:space="0" w:color="auto"/>
                                                    <w:left w:val="none" w:sz="0" w:space="0" w:color="auto"/>
                                                    <w:bottom w:val="none" w:sz="0" w:space="0" w:color="auto"/>
                                                    <w:right w:val="none" w:sz="0" w:space="0" w:color="auto"/>
                                                  </w:divBdr>
                                                  <w:divsChild>
                                                    <w:div w:id="1949846642">
                                                      <w:marLeft w:val="0"/>
                                                      <w:marRight w:val="0"/>
                                                      <w:marTop w:val="0"/>
                                                      <w:marBottom w:val="0"/>
                                                      <w:divBdr>
                                                        <w:top w:val="none" w:sz="0" w:space="0" w:color="auto"/>
                                                        <w:left w:val="none" w:sz="0" w:space="0" w:color="auto"/>
                                                        <w:bottom w:val="none" w:sz="0" w:space="0" w:color="auto"/>
                                                        <w:right w:val="none" w:sz="0" w:space="0" w:color="auto"/>
                                                      </w:divBdr>
                                                    </w:div>
                                                  </w:divsChild>
                                                </w:div>
                                                <w:div w:id="2061786175">
                                                  <w:marLeft w:val="0"/>
                                                  <w:marRight w:val="0"/>
                                                  <w:marTop w:val="0"/>
                                                  <w:marBottom w:val="0"/>
                                                  <w:divBdr>
                                                    <w:top w:val="none" w:sz="0" w:space="0" w:color="auto"/>
                                                    <w:left w:val="none" w:sz="0" w:space="0" w:color="auto"/>
                                                    <w:bottom w:val="none" w:sz="0" w:space="0" w:color="auto"/>
                                                    <w:right w:val="none" w:sz="0" w:space="0" w:color="auto"/>
                                                  </w:divBdr>
                                                  <w:divsChild>
                                                    <w:div w:id="697000917">
                                                      <w:marLeft w:val="0"/>
                                                      <w:marRight w:val="0"/>
                                                      <w:marTop w:val="0"/>
                                                      <w:marBottom w:val="0"/>
                                                      <w:divBdr>
                                                        <w:top w:val="none" w:sz="0" w:space="0" w:color="auto"/>
                                                        <w:left w:val="none" w:sz="0" w:space="0" w:color="auto"/>
                                                        <w:bottom w:val="none" w:sz="0" w:space="0" w:color="auto"/>
                                                        <w:right w:val="none" w:sz="0" w:space="0" w:color="auto"/>
                                                      </w:divBdr>
                                                    </w:div>
                                                  </w:divsChild>
                                                </w:div>
                                                <w:div w:id="809708068">
                                                  <w:marLeft w:val="0"/>
                                                  <w:marRight w:val="0"/>
                                                  <w:marTop w:val="0"/>
                                                  <w:marBottom w:val="0"/>
                                                  <w:divBdr>
                                                    <w:top w:val="none" w:sz="0" w:space="0" w:color="auto"/>
                                                    <w:left w:val="none" w:sz="0" w:space="0" w:color="auto"/>
                                                    <w:bottom w:val="none" w:sz="0" w:space="0" w:color="auto"/>
                                                    <w:right w:val="none" w:sz="0" w:space="0" w:color="auto"/>
                                                  </w:divBdr>
                                                  <w:divsChild>
                                                    <w:div w:id="1229724074">
                                                      <w:marLeft w:val="0"/>
                                                      <w:marRight w:val="0"/>
                                                      <w:marTop w:val="0"/>
                                                      <w:marBottom w:val="0"/>
                                                      <w:divBdr>
                                                        <w:top w:val="none" w:sz="0" w:space="0" w:color="auto"/>
                                                        <w:left w:val="none" w:sz="0" w:space="0" w:color="auto"/>
                                                        <w:bottom w:val="none" w:sz="0" w:space="0" w:color="auto"/>
                                                        <w:right w:val="none" w:sz="0" w:space="0" w:color="auto"/>
                                                      </w:divBdr>
                                                    </w:div>
                                                  </w:divsChild>
                                                </w:div>
                                                <w:div w:id="219832355">
                                                  <w:marLeft w:val="0"/>
                                                  <w:marRight w:val="0"/>
                                                  <w:marTop w:val="0"/>
                                                  <w:marBottom w:val="0"/>
                                                  <w:divBdr>
                                                    <w:top w:val="none" w:sz="0" w:space="0" w:color="auto"/>
                                                    <w:left w:val="none" w:sz="0" w:space="0" w:color="auto"/>
                                                    <w:bottom w:val="none" w:sz="0" w:space="0" w:color="auto"/>
                                                    <w:right w:val="none" w:sz="0" w:space="0" w:color="auto"/>
                                                  </w:divBdr>
                                                  <w:divsChild>
                                                    <w:div w:id="1759598602">
                                                      <w:marLeft w:val="0"/>
                                                      <w:marRight w:val="0"/>
                                                      <w:marTop w:val="45"/>
                                                      <w:marBottom w:val="45"/>
                                                      <w:divBdr>
                                                        <w:top w:val="none" w:sz="0" w:space="0" w:color="auto"/>
                                                        <w:left w:val="none" w:sz="0" w:space="0" w:color="auto"/>
                                                        <w:bottom w:val="none" w:sz="0" w:space="0" w:color="auto"/>
                                                        <w:right w:val="none" w:sz="0" w:space="0" w:color="auto"/>
                                                      </w:divBdr>
                                                    </w:div>
                                                  </w:divsChild>
                                                </w:div>
                                                <w:div w:id="368998328">
                                                  <w:marLeft w:val="0"/>
                                                  <w:marRight w:val="0"/>
                                                  <w:marTop w:val="0"/>
                                                  <w:marBottom w:val="0"/>
                                                  <w:divBdr>
                                                    <w:top w:val="none" w:sz="0" w:space="0" w:color="auto"/>
                                                    <w:left w:val="none" w:sz="0" w:space="0" w:color="auto"/>
                                                    <w:bottom w:val="none" w:sz="0" w:space="0" w:color="auto"/>
                                                    <w:right w:val="none" w:sz="0" w:space="0" w:color="auto"/>
                                                  </w:divBdr>
                                                  <w:divsChild>
                                                    <w:div w:id="490870502">
                                                      <w:marLeft w:val="0"/>
                                                      <w:marRight w:val="0"/>
                                                      <w:marTop w:val="45"/>
                                                      <w:marBottom w:val="45"/>
                                                      <w:divBdr>
                                                        <w:top w:val="none" w:sz="0" w:space="0" w:color="auto"/>
                                                        <w:left w:val="none" w:sz="0" w:space="0" w:color="auto"/>
                                                        <w:bottom w:val="none" w:sz="0" w:space="0" w:color="auto"/>
                                                        <w:right w:val="none" w:sz="0" w:space="0" w:color="auto"/>
                                                      </w:divBdr>
                                                    </w:div>
                                                  </w:divsChild>
                                                </w:div>
                                                <w:div w:id="1218669172">
                                                  <w:marLeft w:val="0"/>
                                                  <w:marRight w:val="0"/>
                                                  <w:marTop w:val="0"/>
                                                  <w:marBottom w:val="0"/>
                                                  <w:divBdr>
                                                    <w:top w:val="none" w:sz="0" w:space="0" w:color="auto"/>
                                                    <w:left w:val="none" w:sz="0" w:space="0" w:color="auto"/>
                                                    <w:bottom w:val="none" w:sz="0" w:space="0" w:color="auto"/>
                                                    <w:right w:val="none" w:sz="0" w:space="0" w:color="auto"/>
                                                  </w:divBdr>
                                                  <w:divsChild>
                                                    <w:div w:id="1928999828">
                                                      <w:marLeft w:val="0"/>
                                                      <w:marRight w:val="0"/>
                                                      <w:marTop w:val="45"/>
                                                      <w:marBottom w:val="45"/>
                                                      <w:divBdr>
                                                        <w:top w:val="none" w:sz="0" w:space="0" w:color="auto"/>
                                                        <w:left w:val="none" w:sz="0" w:space="0" w:color="auto"/>
                                                        <w:bottom w:val="none" w:sz="0" w:space="0" w:color="auto"/>
                                                        <w:right w:val="none" w:sz="0" w:space="0" w:color="auto"/>
                                                      </w:divBdr>
                                                    </w:div>
                                                  </w:divsChild>
                                                </w:div>
                                                <w:div w:id="1501233632">
                                                  <w:marLeft w:val="0"/>
                                                  <w:marRight w:val="0"/>
                                                  <w:marTop w:val="0"/>
                                                  <w:marBottom w:val="0"/>
                                                  <w:divBdr>
                                                    <w:top w:val="none" w:sz="0" w:space="0" w:color="auto"/>
                                                    <w:left w:val="none" w:sz="0" w:space="0" w:color="auto"/>
                                                    <w:bottom w:val="none" w:sz="0" w:space="0" w:color="auto"/>
                                                    <w:right w:val="none" w:sz="0" w:space="0" w:color="auto"/>
                                                  </w:divBdr>
                                                  <w:divsChild>
                                                    <w:div w:id="555051081">
                                                      <w:marLeft w:val="0"/>
                                                      <w:marRight w:val="0"/>
                                                      <w:marTop w:val="0"/>
                                                      <w:marBottom w:val="0"/>
                                                      <w:divBdr>
                                                        <w:top w:val="none" w:sz="0" w:space="0" w:color="auto"/>
                                                        <w:left w:val="none" w:sz="0" w:space="0" w:color="auto"/>
                                                        <w:bottom w:val="none" w:sz="0" w:space="0" w:color="auto"/>
                                                        <w:right w:val="none" w:sz="0" w:space="0" w:color="auto"/>
                                                      </w:divBdr>
                                                    </w:div>
                                                  </w:divsChild>
                                                </w:div>
                                                <w:div w:id="337737306">
                                                  <w:marLeft w:val="0"/>
                                                  <w:marRight w:val="0"/>
                                                  <w:marTop w:val="0"/>
                                                  <w:marBottom w:val="0"/>
                                                  <w:divBdr>
                                                    <w:top w:val="none" w:sz="0" w:space="0" w:color="auto"/>
                                                    <w:left w:val="none" w:sz="0" w:space="0" w:color="auto"/>
                                                    <w:bottom w:val="none" w:sz="0" w:space="0" w:color="auto"/>
                                                    <w:right w:val="none" w:sz="0" w:space="0" w:color="auto"/>
                                                  </w:divBdr>
                                                  <w:divsChild>
                                                    <w:div w:id="950160213">
                                                      <w:marLeft w:val="0"/>
                                                      <w:marRight w:val="0"/>
                                                      <w:marTop w:val="0"/>
                                                      <w:marBottom w:val="0"/>
                                                      <w:divBdr>
                                                        <w:top w:val="none" w:sz="0" w:space="0" w:color="auto"/>
                                                        <w:left w:val="none" w:sz="0" w:space="0" w:color="auto"/>
                                                        <w:bottom w:val="none" w:sz="0" w:space="0" w:color="auto"/>
                                                        <w:right w:val="none" w:sz="0" w:space="0" w:color="auto"/>
                                                      </w:divBdr>
                                                    </w:div>
                                                  </w:divsChild>
                                                </w:div>
                                                <w:div w:id="1366061650">
                                                  <w:marLeft w:val="0"/>
                                                  <w:marRight w:val="0"/>
                                                  <w:marTop w:val="0"/>
                                                  <w:marBottom w:val="0"/>
                                                  <w:divBdr>
                                                    <w:top w:val="none" w:sz="0" w:space="0" w:color="auto"/>
                                                    <w:left w:val="none" w:sz="0" w:space="0" w:color="auto"/>
                                                    <w:bottom w:val="none" w:sz="0" w:space="0" w:color="auto"/>
                                                    <w:right w:val="none" w:sz="0" w:space="0" w:color="auto"/>
                                                  </w:divBdr>
                                                  <w:divsChild>
                                                    <w:div w:id="96290773">
                                                      <w:marLeft w:val="0"/>
                                                      <w:marRight w:val="0"/>
                                                      <w:marTop w:val="0"/>
                                                      <w:marBottom w:val="0"/>
                                                      <w:divBdr>
                                                        <w:top w:val="none" w:sz="0" w:space="0" w:color="auto"/>
                                                        <w:left w:val="none" w:sz="0" w:space="0" w:color="auto"/>
                                                        <w:bottom w:val="none" w:sz="0" w:space="0" w:color="auto"/>
                                                        <w:right w:val="none" w:sz="0" w:space="0" w:color="auto"/>
                                                      </w:divBdr>
                                                    </w:div>
                                                  </w:divsChild>
                                                </w:div>
                                                <w:div w:id="488324732">
                                                  <w:marLeft w:val="0"/>
                                                  <w:marRight w:val="0"/>
                                                  <w:marTop w:val="0"/>
                                                  <w:marBottom w:val="0"/>
                                                  <w:divBdr>
                                                    <w:top w:val="none" w:sz="0" w:space="0" w:color="auto"/>
                                                    <w:left w:val="none" w:sz="0" w:space="0" w:color="auto"/>
                                                    <w:bottom w:val="none" w:sz="0" w:space="0" w:color="auto"/>
                                                    <w:right w:val="none" w:sz="0" w:space="0" w:color="auto"/>
                                                  </w:divBdr>
                                                  <w:divsChild>
                                                    <w:div w:id="663510380">
                                                      <w:marLeft w:val="0"/>
                                                      <w:marRight w:val="0"/>
                                                      <w:marTop w:val="0"/>
                                                      <w:marBottom w:val="0"/>
                                                      <w:divBdr>
                                                        <w:top w:val="none" w:sz="0" w:space="0" w:color="auto"/>
                                                        <w:left w:val="none" w:sz="0" w:space="0" w:color="auto"/>
                                                        <w:bottom w:val="none" w:sz="0" w:space="0" w:color="auto"/>
                                                        <w:right w:val="none" w:sz="0" w:space="0" w:color="auto"/>
                                                      </w:divBdr>
                                                    </w:div>
                                                  </w:divsChild>
                                                </w:div>
                                                <w:div w:id="1678387060">
                                                  <w:marLeft w:val="0"/>
                                                  <w:marRight w:val="0"/>
                                                  <w:marTop w:val="0"/>
                                                  <w:marBottom w:val="0"/>
                                                  <w:divBdr>
                                                    <w:top w:val="none" w:sz="0" w:space="0" w:color="auto"/>
                                                    <w:left w:val="none" w:sz="0" w:space="0" w:color="auto"/>
                                                    <w:bottom w:val="none" w:sz="0" w:space="0" w:color="auto"/>
                                                    <w:right w:val="none" w:sz="0" w:space="0" w:color="auto"/>
                                                  </w:divBdr>
                                                  <w:divsChild>
                                                    <w:div w:id="771437894">
                                                      <w:marLeft w:val="0"/>
                                                      <w:marRight w:val="0"/>
                                                      <w:marTop w:val="0"/>
                                                      <w:marBottom w:val="0"/>
                                                      <w:divBdr>
                                                        <w:top w:val="none" w:sz="0" w:space="0" w:color="auto"/>
                                                        <w:left w:val="none" w:sz="0" w:space="0" w:color="auto"/>
                                                        <w:bottom w:val="none" w:sz="0" w:space="0" w:color="auto"/>
                                                        <w:right w:val="none" w:sz="0" w:space="0" w:color="auto"/>
                                                      </w:divBdr>
                                                    </w:div>
                                                  </w:divsChild>
                                                </w:div>
                                                <w:div w:id="1815752063">
                                                  <w:marLeft w:val="0"/>
                                                  <w:marRight w:val="0"/>
                                                  <w:marTop w:val="0"/>
                                                  <w:marBottom w:val="0"/>
                                                  <w:divBdr>
                                                    <w:top w:val="none" w:sz="0" w:space="0" w:color="auto"/>
                                                    <w:left w:val="none" w:sz="0" w:space="0" w:color="auto"/>
                                                    <w:bottom w:val="none" w:sz="0" w:space="0" w:color="auto"/>
                                                    <w:right w:val="none" w:sz="0" w:space="0" w:color="auto"/>
                                                  </w:divBdr>
                                                  <w:divsChild>
                                                    <w:div w:id="210843741">
                                                      <w:marLeft w:val="0"/>
                                                      <w:marRight w:val="0"/>
                                                      <w:marTop w:val="0"/>
                                                      <w:marBottom w:val="0"/>
                                                      <w:divBdr>
                                                        <w:top w:val="none" w:sz="0" w:space="0" w:color="auto"/>
                                                        <w:left w:val="none" w:sz="0" w:space="0" w:color="auto"/>
                                                        <w:bottom w:val="none" w:sz="0" w:space="0" w:color="auto"/>
                                                        <w:right w:val="none" w:sz="0" w:space="0" w:color="auto"/>
                                                      </w:divBdr>
                                                    </w:div>
                                                  </w:divsChild>
                                                </w:div>
                                                <w:div w:id="324169658">
                                                  <w:marLeft w:val="0"/>
                                                  <w:marRight w:val="0"/>
                                                  <w:marTop w:val="0"/>
                                                  <w:marBottom w:val="0"/>
                                                  <w:divBdr>
                                                    <w:top w:val="none" w:sz="0" w:space="0" w:color="auto"/>
                                                    <w:left w:val="none" w:sz="0" w:space="0" w:color="auto"/>
                                                    <w:bottom w:val="none" w:sz="0" w:space="0" w:color="auto"/>
                                                    <w:right w:val="none" w:sz="0" w:space="0" w:color="auto"/>
                                                  </w:divBdr>
                                                  <w:divsChild>
                                                    <w:div w:id="644512577">
                                                      <w:marLeft w:val="0"/>
                                                      <w:marRight w:val="0"/>
                                                      <w:marTop w:val="0"/>
                                                      <w:marBottom w:val="0"/>
                                                      <w:divBdr>
                                                        <w:top w:val="none" w:sz="0" w:space="0" w:color="auto"/>
                                                        <w:left w:val="none" w:sz="0" w:space="0" w:color="auto"/>
                                                        <w:bottom w:val="none" w:sz="0" w:space="0" w:color="auto"/>
                                                        <w:right w:val="none" w:sz="0" w:space="0" w:color="auto"/>
                                                      </w:divBdr>
                                                    </w:div>
                                                  </w:divsChild>
                                                </w:div>
                                                <w:div w:id="1099065959">
                                                  <w:marLeft w:val="0"/>
                                                  <w:marRight w:val="0"/>
                                                  <w:marTop w:val="0"/>
                                                  <w:marBottom w:val="0"/>
                                                  <w:divBdr>
                                                    <w:top w:val="none" w:sz="0" w:space="0" w:color="auto"/>
                                                    <w:left w:val="none" w:sz="0" w:space="0" w:color="auto"/>
                                                    <w:bottom w:val="none" w:sz="0" w:space="0" w:color="auto"/>
                                                    <w:right w:val="none" w:sz="0" w:space="0" w:color="auto"/>
                                                  </w:divBdr>
                                                  <w:divsChild>
                                                    <w:div w:id="1523477223">
                                                      <w:marLeft w:val="0"/>
                                                      <w:marRight w:val="0"/>
                                                      <w:marTop w:val="0"/>
                                                      <w:marBottom w:val="0"/>
                                                      <w:divBdr>
                                                        <w:top w:val="none" w:sz="0" w:space="0" w:color="auto"/>
                                                        <w:left w:val="none" w:sz="0" w:space="0" w:color="auto"/>
                                                        <w:bottom w:val="none" w:sz="0" w:space="0" w:color="auto"/>
                                                        <w:right w:val="none" w:sz="0" w:space="0" w:color="auto"/>
                                                      </w:divBdr>
                                                    </w:div>
                                                  </w:divsChild>
                                                </w:div>
                                                <w:div w:id="644503775">
                                                  <w:marLeft w:val="0"/>
                                                  <w:marRight w:val="0"/>
                                                  <w:marTop w:val="0"/>
                                                  <w:marBottom w:val="0"/>
                                                  <w:divBdr>
                                                    <w:top w:val="none" w:sz="0" w:space="0" w:color="auto"/>
                                                    <w:left w:val="none" w:sz="0" w:space="0" w:color="auto"/>
                                                    <w:bottom w:val="none" w:sz="0" w:space="0" w:color="auto"/>
                                                    <w:right w:val="none" w:sz="0" w:space="0" w:color="auto"/>
                                                  </w:divBdr>
                                                  <w:divsChild>
                                                    <w:div w:id="1390035166">
                                                      <w:marLeft w:val="0"/>
                                                      <w:marRight w:val="0"/>
                                                      <w:marTop w:val="0"/>
                                                      <w:marBottom w:val="0"/>
                                                      <w:divBdr>
                                                        <w:top w:val="none" w:sz="0" w:space="0" w:color="auto"/>
                                                        <w:left w:val="none" w:sz="0" w:space="0" w:color="auto"/>
                                                        <w:bottom w:val="none" w:sz="0" w:space="0" w:color="auto"/>
                                                        <w:right w:val="none" w:sz="0" w:space="0" w:color="auto"/>
                                                      </w:divBdr>
                                                    </w:div>
                                                  </w:divsChild>
                                                </w:div>
                                                <w:div w:id="1806921585">
                                                  <w:marLeft w:val="0"/>
                                                  <w:marRight w:val="0"/>
                                                  <w:marTop w:val="0"/>
                                                  <w:marBottom w:val="0"/>
                                                  <w:divBdr>
                                                    <w:top w:val="none" w:sz="0" w:space="0" w:color="auto"/>
                                                    <w:left w:val="none" w:sz="0" w:space="0" w:color="auto"/>
                                                    <w:bottom w:val="none" w:sz="0" w:space="0" w:color="auto"/>
                                                    <w:right w:val="none" w:sz="0" w:space="0" w:color="auto"/>
                                                  </w:divBdr>
                                                  <w:divsChild>
                                                    <w:div w:id="1813865221">
                                                      <w:marLeft w:val="0"/>
                                                      <w:marRight w:val="0"/>
                                                      <w:marTop w:val="0"/>
                                                      <w:marBottom w:val="0"/>
                                                      <w:divBdr>
                                                        <w:top w:val="none" w:sz="0" w:space="0" w:color="auto"/>
                                                        <w:left w:val="none" w:sz="0" w:space="0" w:color="auto"/>
                                                        <w:bottom w:val="none" w:sz="0" w:space="0" w:color="auto"/>
                                                        <w:right w:val="none" w:sz="0" w:space="0" w:color="auto"/>
                                                      </w:divBdr>
                                                    </w:div>
                                                  </w:divsChild>
                                                </w:div>
                                                <w:div w:id="1521778384">
                                                  <w:marLeft w:val="0"/>
                                                  <w:marRight w:val="0"/>
                                                  <w:marTop w:val="0"/>
                                                  <w:marBottom w:val="0"/>
                                                  <w:divBdr>
                                                    <w:top w:val="none" w:sz="0" w:space="0" w:color="auto"/>
                                                    <w:left w:val="none" w:sz="0" w:space="0" w:color="auto"/>
                                                    <w:bottom w:val="none" w:sz="0" w:space="0" w:color="auto"/>
                                                    <w:right w:val="none" w:sz="0" w:space="0" w:color="auto"/>
                                                  </w:divBdr>
                                                  <w:divsChild>
                                                    <w:div w:id="1971088127">
                                                      <w:marLeft w:val="0"/>
                                                      <w:marRight w:val="0"/>
                                                      <w:marTop w:val="0"/>
                                                      <w:marBottom w:val="0"/>
                                                      <w:divBdr>
                                                        <w:top w:val="none" w:sz="0" w:space="0" w:color="auto"/>
                                                        <w:left w:val="none" w:sz="0" w:space="0" w:color="auto"/>
                                                        <w:bottom w:val="none" w:sz="0" w:space="0" w:color="auto"/>
                                                        <w:right w:val="none" w:sz="0" w:space="0" w:color="auto"/>
                                                      </w:divBdr>
                                                    </w:div>
                                                  </w:divsChild>
                                                </w:div>
                                                <w:div w:id="921599209">
                                                  <w:marLeft w:val="0"/>
                                                  <w:marRight w:val="0"/>
                                                  <w:marTop w:val="0"/>
                                                  <w:marBottom w:val="0"/>
                                                  <w:divBdr>
                                                    <w:top w:val="none" w:sz="0" w:space="0" w:color="auto"/>
                                                    <w:left w:val="none" w:sz="0" w:space="0" w:color="auto"/>
                                                    <w:bottom w:val="none" w:sz="0" w:space="0" w:color="auto"/>
                                                    <w:right w:val="none" w:sz="0" w:space="0" w:color="auto"/>
                                                  </w:divBdr>
                                                  <w:divsChild>
                                                    <w:div w:id="2026831917">
                                                      <w:marLeft w:val="0"/>
                                                      <w:marRight w:val="0"/>
                                                      <w:marTop w:val="0"/>
                                                      <w:marBottom w:val="0"/>
                                                      <w:divBdr>
                                                        <w:top w:val="none" w:sz="0" w:space="0" w:color="auto"/>
                                                        <w:left w:val="none" w:sz="0" w:space="0" w:color="auto"/>
                                                        <w:bottom w:val="none" w:sz="0" w:space="0" w:color="auto"/>
                                                        <w:right w:val="none" w:sz="0" w:space="0" w:color="auto"/>
                                                      </w:divBdr>
                                                    </w:div>
                                                  </w:divsChild>
                                                </w:div>
                                                <w:div w:id="1620334001">
                                                  <w:marLeft w:val="0"/>
                                                  <w:marRight w:val="0"/>
                                                  <w:marTop w:val="0"/>
                                                  <w:marBottom w:val="0"/>
                                                  <w:divBdr>
                                                    <w:top w:val="none" w:sz="0" w:space="0" w:color="auto"/>
                                                    <w:left w:val="none" w:sz="0" w:space="0" w:color="auto"/>
                                                    <w:bottom w:val="none" w:sz="0" w:space="0" w:color="auto"/>
                                                    <w:right w:val="none" w:sz="0" w:space="0" w:color="auto"/>
                                                  </w:divBdr>
                                                  <w:divsChild>
                                                    <w:div w:id="1076317368">
                                                      <w:marLeft w:val="0"/>
                                                      <w:marRight w:val="0"/>
                                                      <w:marTop w:val="0"/>
                                                      <w:marBottom w:val="0"/>
                                                      <w:divBdr>
                                                        <w:top w:val="none" w:sz="0" w:space="0" w:color="auto"/>
                                                        <w:left w:val="none" w:sz="0" w:space="0" w:color="auto"/>
                                                        <w:bottom w:val="none" w:sz="0" w:space="0" w:color="auto"/>
                                                        <w:right w:val="none" w:sz="0" w:space="0" w:color="auto"/>
                                                      </w:divBdr>
                                                    </w:div>
                                                  </w:divsChild>
                                                </w:div>
                                                <w:div w:id="1007682694">
                                                  <w:marLeft w:val="0"/>
                                                  <w:marRight w:val="0"/>
                                                  <w:marTop w:val="0"/>
                                                  <w:marBottom w:val="0"/>
                                                  <w:divBdr>
                                                    <w:top w:val="none" w:sz="0" w:space="0" w:color="auto"/>
                                                    <w:left w:val="none" w:sz="0" w:space="0" w:color="auto"/>
                                                    <w:bottom w:val="none" w:sz="0" w:space="0" w:color="auto"/>
                                                    <w:right w:val="none" w:sz="0" w:space="0" w:color="auto"/>
                                                  </w:divBdr>
                                                  <w:divsChild>
                                                    <w:div w:id="1099059164">
                                                      <w:marLeft w:val="0"/>
                                                      <w:marRight w:val="0"/>
                                                      <w:marTop w:val="0"/>
                                                      <w:marBottom w:val="0"/>
                                                      <w:divBdr>
                                                        <w:top w:val="none" w:sz="0" w:space="0" w:color="auto"/>
                                                        <w:left w:val="none" w:sz="0" w:space="0" w:color="auto"/>
                                                        <w:bottom w:val="none" w:sz="0" w:space="0" w:color="auto"/>
                                                        <w:right w:val="none" w:sz="0" w:space="0" w:color="auto"/>
                                                      </w:divBdr>
                                                    </w:div>
                                                  </w:divsChild>
                                                </w:div>
                                                <w:div w:id="350303696">
                                                  <w:marLeft w:val="0"/>
                                                  <w:marRight w:val="0"/>
                                                  <w:marTop w:val="0"/>
                                                  <w:marBottom w:val="0"/>
                                                  <w:divBdr>
                                                    <w:top w:val="none" w:sz="0" w:space="0" w:color="auto"/>
                                                    <w:left w:val="none" w:sz="0" w:space="0" w:color="auto"/>
                                                    <w:bottom w:val="none" w:sz="0" w:space="0" w:color="auto"/>
                                                    <w:right w:val="none" w:sz="0" w:space="0" w:color="auto"/>
                                                  </w:divBdr>
                                                  <w:divsChild>
                                                    <w:div w:id="188183437">
                                                      <w:marLeft w:val="0"/>
                                                      <w:marRight w:val="0"/>
                                                      <w:marTop w:val="0"/>
                                                      <w:marBottom w:val="0"/>
                                                      <w:divBdr>
                                                        <w:top w:val="none" w:sz="0" w:space="0" w:color="auto"/>
                                                        <w:left w:val="none" w:sz="0" w:space="0" w:color="auto"/>
                                                        <w:bottom w:val="none" w:sz="0" w:space="0" w:color="auto"/>
                                                        <w:right w:val="none" w:sz="0" w:space="0" w:color="auto"/>
                                                      </w:divBdr>
                                                    </w:div>
                                                  </w:divsChild>
                                                </w:div>
                                                <w:div w:id="872494819">
                                                  <w:marLeft w:val="0"/>
                                                  <w:marRight w:val="0"/>
                                                  <w:marTop w:val="0"/>
                                                  <w:marBottom w:val="0"/>
                                                  <w:divBdr>
                                                    <w:top w:val="none" w:sz="0" w:space="0" w:color="auto"/>
                                                    <w:left w:val="none" w:sz="0" w:space="0" w:color="auto"/>
                                                    <w:bottom w:val="none" w:sz="0" w:space="0" w:color="auto"/>
                                                    <w:right w:val="none" w:sz="0" w:space="0" w:color="auto"/>
                                                  </w:divBdr>
                                                  <w:divsChild>
                                                    <w:div w:id="1008483390">
                                                      <w:marLeft w:val="0"/>
                                                      <w:marRight w:val="0"/>
                                                      <w:marTop w:val="0"/>
                                                      <w:marBottom w:val="0"/>
                                                      <w:divBdr>
                                                        <w:top w:val="none" w:sz="0" w:space="0" w:color="auto"/>
                                                        <w:left w:val="none" w:sz="0" w:space="0" w:color="auto"/>
                                                        <w:bottom w:val="none" w:sz="0" w:space="0" w:color="auto"/>
                                                        <w:right w:val="none" w:sz="0" w:space="0" w:color="auto"/>
                                                      </w:divBdr>
                                                    </w:div>
                                                  </w:divsChild>
                                                </w:div>
                                                <w:div w:id="259948310">
                                                  <w:marLeft w:val="0"/>
                                                  <w:marRight w:val="0"/>
                                                  <w:marTop w:val="0"/>
                                                  <w:marBottom w:val="0"/>
                                                  <w:divBdr>
                                                    <w:top w:val="none" w:sz="0" w:space="0" w:color="auto"/>
                                                    <w:left w:val="none" w:sz="0" w:space="0" w:color="auto"/>
                                                    <w:bottom w:val="none" w:sz="0" w:space="0" w:color="auto"/>
                                                    <w:right w:val="none" w:sz="0" w:space="0" w:color="auto"/>
                                                  </w:divBdr>
                                                  <w:divsChild>
                                                    <w:div w:id="827868022">
                                                      <w:marLeft w:val="0"/>
                                                      <w:marRight w:val="0"/>
                                                      <w:marTop w:val="0"/>
                                                      <w:marBottom w:val="0"/>
                                                      <w:divBdr>
                                                        <w:top w:val="none" w:sz="0" w:space="0" w:color="auto"/>
                                                        <w:left w:val="none" w:sz="0" w:space="0" w:color="auto"/>
                                                        <w:bottom w:val="none" w:sz="0" w:space="0" w:color="auto"/>
                                                        <w:right w:val="none" w:sz="0" w:space="0" w:color="auto"/>
                                                      </w:divBdr>
                                                    </w:div>
                                                  </w:divsChild>
                                                </w:div>
                                                <w:div w:id="1055473836">
                                                  <w:marLeft w:val="0"/>
                                                  <w:marRight w:val="0"/>
                                                  <w:marTop w:val="0"/>
                                                  <w:marBottom w:val="0"/>
                                                  <w:divBdr>
                                                    <w:top w:val="none" w:sz="0" w:space="0" w:color="auto"/>
                                                    <w:left w:val="none" w:sz="0" w:space="0" w:color="auto"/>
                                                    <w:bottom w:val="none" w:sz="0" w:space="0" w:color="auto"/>
                                                    <w:right w:val="none" w:sz="0" w:space="0" w:color="auto"/>
                                                  </w:divBdr>
                                                  <w:divsChild>
                                                    <w:div w:id="934636490">
                                                      <w:marLeft w:val="0"/>
                                                      <w:marRight w:val="0"/>
                                                      <w:marTop w:val="0"/>
                                                      <w:marBottom w:val="0"/>
                                                      <w:divBdr>
                                                        <w:top w:val="none" w:sz="0" w:space="0" w:color="auto"/>
                                                        <w:left w:val="none" w:sz="0" w:space="0" w:color="auto"/>
                                                        <w:bottom w:val="none" w:sz="0" w:space="0" w:color="auto"/>
                                                        <w:right w:val="none" w:sz="0" w:space="0" w:color="auto"/>
                                                      </w:divBdr>
                                                    </w:div>
                                                  </w:divsChild>
                                                </w:div>
                                                <w:div w:id="296450807">
                                                  <w:marLeft w:val="0"/>
                                                  <w:marRight w:val="0"/>
                                                  <w:marTop w:val="0"/>
                                                  <w:marBottom w:val="0"/>
                                                  <w:divBdr>
                                                    <w:top w:val="none" w:sz="0" w:space="0" w:color="auto"/>
                                                    <w:left w:val="none" w:sz="0" w:space="0" w:color="auto"/>
                                                    <w:bottom w:val="none" w:sz="0" w:space="0" w:color="auto"/>
                                                    <w:right w:val="none" w:sz="0" w:space="0" w:color="auto"/>
                                                  </w:divBdr>
                                                  <w:divsChild>
                                                    <w:div w:id="1151947255">
                                                      <w:marLeft w:val="0"/>
                                                      <w:marRight w:val="0"/>
                                                      <w:marTop w:val="0"/>
                                                      <w:marBottom w:val="0"/>
                                                      <w:divBdr>
                                                        <w:top w:val="none" w:sz="0" w:space="0" w:color="auto"/>
                                                        <w:left w:val="none" w:sz="0" w:space="0" w:color="auto"/>
                                                        <w:bottom w:val="none" w:sz="0" w:space="0" w:color="auto"/>
                                                        <w:right w:val="none" w:sz="0" w:space="0" w:color="auto"/>
                                                      </w:divBdr>
                                                    </w:div>
                                                  </w:divsChild>
                                                </w:div>
                                                <w:div w:id="1762145323">
                                                  <w:marLeft w:val="0"/>
                                                  <w:marRight w:val="0"/>
                                                  <w:marTop w:val="0"/>
                                                  <w:marBottom w:val="0"/>
                                                  <w:divBdr>
                                                    <w:top w:val="none" w:sz="0" w:space="0" w:color="auto"/>
                                                    <w:left w:val="none" w:sz="0" w:space="0" w:color="auto"/>
                                                    <w:bottom w:val="none" w:sz="0" w:space="0" w:color="auto"/>
                                                    <w:right w:val="none" w:sz="0" w:space="0" w:color="auto"/>
                                                  </w:divBdr>
                                                  <w:divsChild>
                                                    <w:div w:id="778064921">
                                                      <w:marLeft w:val="0"/>
                                                      <w:marRight w:val="0"/>
                                                      <w:marTop w:val="0"/>
                                                      <w:marBottom w:val="0"/>
                                                      <w:divBdr>
                                                        <w:top w:val="none" w:sz="0" w:space="0" w:color="auto"/>
                                                        <w:left w:val="none" w:sz="0" w:space="0" w:color="auto"/>
                                                        <w:bottom w:val="none" w:sz="0" w:space="0" w:color="auto"/>
                                                        <w:right w:val="none" w:sz="0" w:space="0" w:color="auto"/>
                                                      </w:divBdr>
                                                    </w:div>
                                                  </w:divsChild>
                                                </w:div>
                                                <w:div w:id="1963730935">
                                                  <w:marLeft w:val="0"/>
                                                  <w:marRight w:val="0"/>
                                                  <w:marTop w:val="0"/>
                                                  <w:marBottom w:val="0"/>
                                                  <w:divBdr>
                                                    <w:top w:val="none" w:sz="0" w:space="0" w:color="auto"/>
                                                    <w:left w:val="none" w:sz="0" w:space="0" w:color="auto"/>
                                                    <w:bottom w:val="none" w:sz="0" w:space="0" w:color="auto"/>
                                                    <w:right w:val="none" w:sz="0" w:space="0" w:color="auto"/>
                                                  </w:divBdr>
                                                  <w:divsChild>
                                                    <w:div w:id="4408925">
                                                      <w:marLeft w:val="0"/>
                                                      <w:marRight w:val="0"/>
                                                      <w:marTop w:val="0"/>
                                                      <w:marBottom w:val="0"/>
                                                      <w:divBdr>
                                                        <w:top w:val="none" w:sz="0" w:space="0" w:color="auto"/>
                                                        <w:left w:val="none" w:sz="0" w:space="0" w:color="auto"/>
                                                        <w:bottom w:val="none" w:sz="0" w:space="0" w:color="auto"/>
                                                        <w:right w:val="none" w:sz="0" w:space="0" w:color="auto"/>
                                                      </w:divBdr>
                                                    </w:div>
                                                  </w:divsChild>
                                                </w:div>
                                                <w:div w:id="65224228">
                                                  <w:marLeft w:val="0"/>
                                                  <w:marRight w:val="0"/>
                                                  <w:marTop w:val="0"/>
                                                  <w:marBottom w:val="0"/>
                                                  <w:divBdr>
                                                    <w:top w:val="none" w:sz="0" w:space="0" w:color="auto"/>
                                                    <w:left w:val="none" w:sz="0" w:space="0" w:color="auto"/>
                                                    <w:bottom w:val="none" w:sz="0" w:space="0" w:color="auto"/>
                                                    <w:right w:val="none" w:sz="0" w:space="0" w:color="auto"/>
                                                  </w:divBdr>
                                                  <w:divsChild>
                                                    <w:div w:id="2091461745">
                                                      <w:marLeft w:val="0"/>
                                                      <w:marRight w:val="0"/>
                                                      <w:marTop w:val="0"/>
                                                      <w:marBottom w:val="0"/>
                                                      <w:divBdr>
                                                        <w:top w:val="none" w:sz="0" w:space="0" w:color="auto"/>
                                                        <w:left w:val="none" w:sz="0" w:space="0" w:color="auto"/>
                                                        <w:bottom w:val="none" w:sz="0" w:space="0" w:color="auto"/>
                                                        <w:right w:val="none" w:sz="0" w:space="0" w:color="auto"/>
                                                      </w:divBdr>
                                                    </w:div>
                                                  </w:divsChild>
                                                </w:div>
                                                <w:div w:id="1927693426">
                                                  <w:marLeft w:val="0"/>
                                                  <w:marRight w:val="0"/>
                                                  <w:marTop w:val="0"/>
                                                  <w:marBottom w:val="0"/>
                                                  <w:divBdr>
                                                    <w:top w:val="none" w:sz="0" w:space="0" w:color="auto"/>
                                                    <w:left w:val="none" w:sz="0" w:space="0" w:color="auto"/>
                                                    <w:bottom w:val="none" w:sz="0" w:space="0" w:color="auto"/>
                                                    <w:right w:val="none" w:sz="0" w:space="0" w:color="auto"/>
                                                  </w:divBdr>
                                                  <w:divsChild>
                                                    <w:div w:id="1611467890">
                                                      <w:marLeft w:val="0"/>
                                                      <w:marRight w:val="0"/>
                                                      <w:marTop w:val="0"/>
                                                      <w:marBottom w:val="0"/>
                                                      <w:divBdr>
                                                        <w:top w:val="none" w:sz="0" w:space="0" w:color="auto"/>
                                                        <w:left w:val="none" w:sz="0" w:space="0" w:color="auto"/>
                                                        <w:bottom w:val="none" w:sz="0" w:space="0" w:color="auto"/>
                                                        <w:right w:val="none" w:sz="0" w:space="0" w:color="auto"/>
                                                      </w:divBdr>
                                                    </w:div>
                                                  </w:divsChild>
                                                </w:div>
                                                <w:div w:id="1777551962">
                                                  <w:marLeft w:val="0"/>
                                                  <w:marRight w:val="0"/>
                                                  <w:marTop w:val="0"/>
                                                  <w:marBottom w:val="0"/>
                                                  <w:divBdr>
                                                    <w:top w:val="none" w:sz="0" w:space="0" w:color="auto"/>
                                                    <w:left w:val="none" w:sz="0" w:space="0" w:color="auto"/>
                                                    <w:bottom w:val="none" w:sz="0" w:space="0" w:color="auto"/>
                                                    <w:right w:val="none" w:sz="0" w:space="0" w:color="auto"/>
                                                  </w:divBdr>
                                                  <w:divsChild>
                                                    <w:div w:id="164250825">
                                                      <w:marLeft w:val="0"/>
                                                      <w:marRight w:val="0"/>
                                                      <w:marTop w:val="0"/>
                                                      <w:marBottom w:val="0"/>
                                                      <w:divBdr>
                                                        <w:top w:val="none" w:sz="0" w:space="0" w:color="auto"/>
                                                        <w:left w:val="none" w:sz="0" w:space="0" w:color="auto"/>
                                                        <w:bottom w:val="none" w:sz="0" w:space="0" w:color="auto"/>
                                                        <w:right w:val="none" w:sz="0" w:space="0" w:color="auto"/>
                                                      </w:divBdr>
                                                    </w:div>
                                                  </w:divsChild>
                                                </w:div>
                                                <w:div w:id="1485320838">
                                                  <w:marLeft w:val="0"/>
                                                  <w:marRight w:val="0"/>
                                                  <w:marTop w:val="0"/>
                                                  <w:marBottom w:val="0"/>
                                                  <w:divBdr>
                                                    <w:top w:val="none" w:sz="0" w:space="0" w:color="auto"/>
                                                    <w:left w:val="none" w:sz="0" w:space="0" w:color="auto"/>
                                                    <w:bottom w:val="none" w:sz="0" w:space="0" w:color="auto"/>
                                                    <w:right w:val="none" w:sz="0" w:space="0" w:color="auto"/>
                                                  </w:divBdr>
                                                  <w:divsChild>
                                                    <w:div w:id="869687185">
                                                      <w:marLeft w:val="0"/>
                                                      <w:marRight w:val="0"/>
                                                      <w:marTop w:val="0"/>
                                                      <w:marBottom w:val="0"/>
                                                      <w:divBdr>
                                                        <w:top w:val="none" w:sz="0" w:space="0" w:color="auto"/>
                                                        <w:left w:val="none" w:sz="0" w:space="0" w:color="auto"/>
                                                        <w:bottom w:val="none" w:sz="0" w:space="0" w:color="auto"/>
                                                        <w:right w:val="none" w:sz="0" w:space="0" w:color="auto"/>
                                                      </w:divBdr>
                                                    </w:div>
                                                  </w:divsChild>
                                                </w:div>
                                                <w:div w:id="2022852361">
                                                  <w:marLeft w:val="0"/>
                                                  <w:marRight w:val="0"/>
                                                  <w:marTop w:val="0"/>
                                                  <w:marBottom w:val="0"/>
                                                  <w:divBdr>
                                                    <w:top w:val="none" w:sz="0" w:space="0" w:color="auto"/>
                                                    <w:left w:val="none" w:sz="0" w:space="0" w:color="auto"/>
                                                    <w:bottom w:val="none" w:sz="0" w:space="0" w:color="auto"/>
                                                    <w:right w:val="none" w:sz="0" w:space="0" w:color="auto"/>
                                                  </w:divBdr>
                                                  <w:divsChild>
                                                    <w:div w:id="1419402727">
                                                      <w:marLeft w:val="0"/>
                                                      <w:marRight w:val="0"/>
                                                      <w:marTop w:val="0"/>
                                                      <w:marBottom w:val="0"/>
                                                      <w:divBdr>
                                                        <w:top w:val="none" w:sz="0" w:space="0" w:color="auto"/>
                                                        <w:left w:val="none" w:sz="0" w:space="0" w:color="auto"/>
                                                        <w:bottom w:val="none" w:sz="0" w:space="0" w:color="auto"/>
                                                        <w:right w:val="none" w:sz="0" w:space="0" w:color="auto"/>
                                                      </w:divBdr>
                                                    </w:div>
                                                  </w:divsChild>
                                                </w:div>
                                                <w:div w:id="1201359552">
                                                  <w:marLeft w:val="0"/>
                                                  <w:marRight w:val="0"/>
                                                  <w:marTop w:val="0"/>
                                                  <w:marBottom w:val="0"/>
                                                  <w:divBdr>
                                                    <w:top w:val="none" w:sz="0" w:space="0" w:color="auto"/>
                                                    <w:left w:val="none" w:sz="0" w:space="0" w:color="auto"/>
                                                    <w:bottom w:val="none" w:sz="0" w:space="0" w:color="auto"/>
                                                    <w:right w:val="none" w:sz="0" w:space="0" w:color="auto"/>
                                                  </w:divBdr>
                                                  <w:divsChild>
                                                    <w:div w:id="19565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8998">
                                          <w:marLeft w:val="0"/>
                                          <w:marRight w:val="0"/>
                                          <w:marTop w:val="0"/>
                                          <w:marBottom w:val="0"/>
                                          <w:divBdr>
                                            <w:top w:val="none" w:sz="0" w:space="0" w:color="auto"/>
                                            <w:left w:val="none" w:sz="0" w:space="0" w:color="auto"/>
                                            <w:bottom w:val="none" w:sz="0" w:space="0" w:color="auto"/>
                                            <w:right w:val="none" w:sz="0" w:space="0" w:color="auto"/>
                                          </w:divBdr>
                                          <w:divsChild>
                                            <w:div w:id="2090271878">
                                              <w:marLeft w:val="0"/>
                                              <w:marRight w:val="0"/>
                                              <w:marTop w:val="0"/>
                                              <w:marBottom w:val="0"/>
                                              <w:divBdr>
                                                <w:top w:val="none" w:sz="0" w:space="0" w:color="auto"/>
                                                <w:left w:val="none" w:sz="0" w:space="0" w:color="auto"/>
                                                <w:bottom w:val="none" w:sz="0" w:space="0" w:color="auto"/>
                                                <w:right w:val="none" w:sz="0" w:space="0" w:color="auto"/>
                                              </w:divBdr>
                                            </w:div>
                                          </w:divsChild>
                                        </w:div>
                                        <w:div w:id="180434573">
                                          <w:marLeft w:val="0"/>
                                          <w:marRight w:val="0"/>
                                          <w:marTop w:val="0"/>
                                          <w:marBottom w:val="0"/>
                                          <w:divBdr>
                                            <w:top w:val="none" w:sz="0" w:space="0" w:color="auto"/>
                                            <w:left w:val="none" w:sz="0" w:space="0" w:color="auto"/>
                                            <w:bottom w:val="none" w:sz="0" w:space="0" w:color="auto"/>
                                            <w:right w:val="none" w:sz="0" w:space="0" w:color="auto"/>
                                          </w:divBdr>
                                          <w:divsChild>
                                            <w:div w:id="13699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0656">
                  <w:marLeft w:val="3300"/>
                  <w:marRight w:val="0"/>
                  <w:marTop w:val="0"/>
                  <w:marBottom w:val="0"/>
                  <w:divBdr>
                    <w:top w:val="single" w:sz="2" w:space="0" w:color="A8A8A8"/>
                    <w:left w:val="single" w:sz="6" w:space="0" w:color="A8A8A8"/>
                    <w:bottom w:val="single" w:sz="2" w:space="0" w:color="A8A8A8"/>
                    <w:right w:val="single" w:sz="6" w:space="0" w:color="A8A8A8"/>
                  </w:divBdr>
                  <w:divsChild>
                    <w:div w:id="586503490">
                      <w:marLeft w:val="-15"/>
                      <w:marRight w:val="-15"/>
                      <w:marTop w:val="0"/>
                      <w:marBottom w:val="0"/>
                      <w:divBdr>
                        <w:top w:val="none" w:sz="0" w:space="0" w:color="auto"/>
                        <w:left w:val="none" w:sz="0" w:space="0" w:color="auto"/>
                        <w:bottom w:val="none" w:sz="0" w:space="0" w:color="auto"/>
                        <w:right w:val="none" w:sz="0" w:space="0" w:color="auto"/>
                      </w:divBdr>
                      <w:divsChild>
                        <w:div w:id="17631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1387">
      <w:bodyDiv w:val="1"/>
      <w:marLeft w:val="0"/>
      <w:marRight w:val="0"/>
      <w:marTop w:val="0"/>
      <w:marBottom w:val="0"/>
      <w:divBdr>
        <w:top w:val="none" w:sz="0" w:space="0" w:color="auto"/>
        <w:left w:val="none" w:sz="0" w:space="0" w:color="auto"/>
        <w:bottom w:val="none" w:sz="0" w:space="0" w:color="auto"/>
        <w:right w:val="none" w:sz="0" w:space="0" w:color="auto"/>
      </w:divBdr>
      <w:divsChild>
        <w:div w:id="1338850771">
          <w:marLeft w:val="0"/>
          <w:marRight w:val="0"/>
          <w:marTop w:val="0"/>
          <w:marBottom w:val="0"/>
          <w:divBdr>
            <w:top w:val="none" w:sz="0" w:space="0" w:color="auto"/>
            <w:left w:val="none" w:sz="0" w:space="0" w:color="auto"/>
            <w:bottom w:val="none" w:sz="0" w:space="0" w:color="auto"/>
            <w:right w:val="none" w:sz="0" w:space="0" w:color="auto"/>
          </w:divBdr>
          <w:divsChild>
            <w:div w:id="1417902060">
              <w:marLeft w:val="0"/>
              <w:marRight w:val="0"/>
              <w:marTop w:val="150"/>
              <w:marBottom w:val="0"/>
              <w:divBdr>
                <w:top w:val="none" w:sz="0" w:space="0" w:color="auto"/>
                <w:left w:val="none" w:sz="0" w:space="0" w:color="auto"/>
                <w:bottom w:val="none" w:sz="0" w:space="0" w:color="auto"/>
                <w:right w:val="none" w:sz="0" w:space="0" w:color="auto"/>
              </w:divBdr>
              <w:divsChild>
                <w:div w:id="1984893879">
                  <w:marLeft w:val="3300"/>
                  <w:marRight w:val="0"/>
                  <w:marTop w:val="0"/>
                  <w:marBottom w:val="0"/>
                  <w:divBdr>
                    <w:top w:val="none" w:sz="0" w:space="0" w:color="auto"/>
                    <w:left w:val="none" w:sz="0" w:space="0" w:color="auto"/>
                    <w:bottom w:val="none" w:sz="0" w:space="0" w:color="auto"/>
                    <w:right w:val="none" w:sz="0" w:space="0" w:color="auto"/>
                  </w:divBdr>
                  <w:divsChild>
                    <w:div w:id="334963841">
                      <w:marLeft w:val="0"/>
                      <w:marRight w:val="0"/>
                      <w:marTop w:val="0"/>
                      <w:marBottom w:val="0"/>
                      <w:divBdr>
                        <w:top w:val="single" w:sz="6" w:space="7" w:color="A8A8A8"/>
                        <w:left w:val="single" w:sz="2" w:space="14" w:color="A8A8A8"/>
                        <w:bottom w:val="single" w:sz="6" w:space="7" w:color="A8A8A8"/>
                        <w:right w:val="single" w:sz="2" w:space="14" w:color="A8A8A8"/>
                      </w:divBdr>
                      <w:divsChild>
                        <w:div w:id="1360011233">
                          <w:marLeft w:val="0"/>
                          <w:marRight w:val="0"/>
                          <w:marTop w:val="0"/>
                          <w:marBottom w:val="0"/>
                          <w:divBdr>
                            <w:top w:val="none" w:sz="0" w:space="0" w:color="auto"/>
                            <w:left w:val="none" w:sz="0" w:space="0" w:color="auto"/>
                            <w:bottom w:val="none" w:sz="0" w:space="0" w:color="auto"/>
                            <w:right w:val="none" w:sz="0" w:space="0" w:color="auto"/>
                          </w:divBdr>
                          <w:divsChild>
                            <w:div w:id="1177697156">
                              <w:marLeft w:val="0"/>
                              <w:marRight w:val="0"/>
                              <w:marTop w:val="0"/>
                              <w:marBottom w:val="0"/>
                              <w:divBdr>
                                <w:top w:val="none" w:sz="0" w:space="0" w:color="auto"/>
                                <w:left w:val="none" w:sz="0" w:space="0" w:color="auto"/>
                                <w:bottom w:val="none" w:sz="0" w:space="0" w:color="auto"/>
                                <w:right w:val="none" w:sz="0" w:space="0" w:color="auto"/>
                              </w:divBdr>
                              <w:divsChild>
                                <w:div w:id="1330408454">
                                  <w:marLeft w:val="0"/>
                                  <w:marRight w:val="0"/>
                                  <w:marTop w:val="0"/>
                                  <w:marBottom w:val="0"/>
                                  <w:divBdr>
                                    <w:top w:val="none" w:sz="0" w:space="0" w:color="auto"/>
                                    <w:left w:val="none" w:sz="0" w:space="0" w:color="auto"/>
                                    <w:bottom w:val="none" w:sz="0" w:space="0" w:color="auto"/>
                                    <w:right w:val="none" w:sz="0" w:space="0" w:color="auto"/>
                                  </w:divBdr>
                                  <w:divsChild>
                                    <w:div w:id="1514611526">
                                      <w:marLeft w:val="0"/>
                                      <w:marRight w:val="0"/>
                                      <w:marTop w:val="0"/>
                                      <w:marBottom w:val="0"/>
                                      <w:divBdr>
                                        <w:top w:val="none" w:sz="0" w:space="0" w:color="auto"/>
                                        <w:left w:val="none" w:sz="0" w:space="0" w:color="auto"/>
                                        <w:bottom w:val="none" w:sz="0" w:space="0" w:color="auto"/>
                                        <w:right w:val="none" w:sz="0" w:space="0" w:color="auto"/>
                                      </w:divBdr>
                                      <w:divsChild>
                                        <w:div w:id="228344133">
                                          <w:marLeft w:val="0"/>
                                          <w:marRight w:val="0"/>
                                          <w:marTop w:val="0"/>
                                          <w:marBottom w:val="0"/>
                                          <w:divBdr>
                                            <w:top w:val="none" w:sz="0" w:space="0" w:color="auto"/>
                                            <w:left w:val="none" w:sz="0" w:space="0" w:color="auto"/>
                                            <w:bottom w:val="none" w:sz="0" w:space="0" w:color="auto"/>
                                            <w:right w:val="none" w:sz="0" w:space="0" w:color="auto"/>
                                          </w:divBdr>
                                          <w:divsChild>
                                            <w:div w:id="279259933">
                                              <w:marLeft w:val="0"/>
                                              <w:marRight w:val="0"/>
                                              <w:marTop w:val="0"/>
                                              <w:marBottom w:val="0"/>
                                              <w:divBdr>
                                                <w:top w:val="none" w:sz="0" w:space="0" w:color="auto"/>
                                                <w:left w:val="none" w:sz="0" w:space="0" w:color="auto"/>
                                                <w:bottom w:val="none" w:sz="0" w:space="0" w:color="auto"/>
                                                <w:right w:val="none" w:sz="0" w:space="0" w:color="auto"/>
                                              </w:divBdr>
                                            </w:div>
                                          </w:divsChild>
                                        </w:div>
                                        <w:div w:id="1640262576">
                                          <w:marLeft w:val="0"/>
                                          <w:marRight w:val="0"/>
                                          <w:marTop w:val="0"/>
                                          <w:marBottom w:val="0"/>
                                          <w:divBdr>
                                            <w:top w:val="none" w:sz="0" w:space="0" w:color="auto"/>
                                            <w:left w:val="none" w:sz="0" w:space="0" w:color="auto"/>
                                            <w:bottom w:val="none" w:sz="0" w:space="0" w:color="auto"/>
                                            <w:right w:val="none" w:sz="0" w:space="0" w:color="auto"/>
                                          </w:divBdr>
                                          <w:divsChild>
                                            <w:div w:id="6582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339609.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12" Type="http://schemas.openxmlformats.org/officeDocument/2006/relationships/image" Target="media/image2.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339601.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nsult.moretonbay.qld.gov.au/events/3497/popimage_d60297e339611.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10" Type="http://schemas.openxmlformats.org/officeDocument/2006/relationships/image" Target="media/image1.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events/3497/popimage_d60297e339488.html" TargetMode="External"/><Relationship Id="rId14" Type="http://schemas.openxmlformats.org/officeDocument/2006/relationships/image" Target="media/image3.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40</Pages>
  <Words>11934</Words>
  <Characters>68030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8</cp:revision>
  <dcterms:created xsi:type="dcterms:W3CDTF">2017-06-29T00:09:00Z</dcterms:created>
  <dcterms:modified xsi:type="dcterms:W3CDTF">2017-06-29T01:19:00Z</dcterms:modified>
</cp:coreProperties>
</file>