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Spacing w:w="1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4A0" w:firstRow="1" w:lastRow="0" w:firstColumn="1" w:lastColumn="0" w:noHBand="0" w:noVBand="1"/>
        <w:tblDescription w:val=""/>
      </w:tblPr>
      <w:tblGrid>
        <w:gridCol w:w="15382"/>
      </w:tblGrid>
      <w:tr w:rsidR="005444F6" w:rsidRPr="005444F6" w:rsidTr="005444F6">
        <w:trPr>
          <w:tblCellSpacing w:w="15" w:type="dxa"/>
        </w:trPr>
        <w:tc>
          <w:tcPr>
            <w:tcW w:w="0" w:type="auto"/>
            <w:shd w:val="clear" w:color="auto" w:fill="CCCCCC"/>
            <w:tcMar>
              <w:top w:w="30" w:type="dxa"/>
              <w:left w:w="30" w:type="dxa"/>
              <w:bottom w:w="30" w:type="dxa"/>
              <w:right w:w="30" w:type="dxa"/>
            </w:tcMar>
            <w:vAlign w:val="center"/>
            <w:hideMark/>
          </w:tcPr>
          <w:p w:rsidR="005444F6" w:rsidRPr="005444F6" w:rsidRDefault="005444F6" w:rsidP="005444F6">
            <w:pPr>
              <w:spacing w:before="100" w:beforeAutospacing="1" w:after="100" w:afterAutospacing="1" w:line="240" w:lineRule="auto"/>
              <w:jc w:val="center"/>
              <w:rPr>
                <w:rFonts w:ascii="Arial" w:eastAsia="Times New Roman" w:hAnsi="Arial" w:cs="Arial"/>
                <w:sz w:val="20"/>
                <w:szCs w:val="20"/>
                <w:lang w:eastAsia="en-AU"/>
              </w:rPr>
            </w:pPr>
            <w:bookmarkStart w:id="0" w:name="_GoBack"/>
            <w:bookmarkEnd w:id="0"/>
            <w:r w:rsidRPr="005444F6">
              <w:rPr>
                <w:rFonts w:ascii="Arial" w:eastAsia="Times New Roman" w:hAnsi="Arial" w:cs="Arial"/>
                <w:b/>
                <w:bCs/>
                <w:sz w:val="20"/>
                <w:szCs w:val="20"/>
                <w:lang w:eastAsia="en-AU"/>
              </w:rPr>
              <w:t>Assessable development - Special use precinct</w:t>
            </w:r>
          </w:p>
        </w:tc>
      </w:tr>
    </w:tbl>
    <w:p w:rsidR="005444F6" w:rsidRDefault="005444F6"/>
    <w:tbl>
      <w:tblPr>
        <w:tblW w:w="5000" w:type="pct"/>
        <w:tblCellSpacing w:w="1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4A0" w:firstRow="1" w:lastRow="0" w:firstColumn="1" w:lastColumn="0" w:noHBand="0" w:noVBand="1"/>
        <w:tblDescription w:val=""/>
      </w:tblPr>
      <w:tblGrid>
        <w:gridCol w:w="4899"/>
        <w:gridCol w:w="5554"/>
        <w:gridCol w:w="1615"/>
        <w:gridCol w:w="3314"/>
      </w:tblGrid>
      <w:tr w:rsidR="008C75D2" w:rsidRPr="005444F6" w:rsidTr="00587B2C">
        <w:trPr>
          <w:tblCellSpacing w:w="15" w:type="dxa"/>
        </w:trPr>
        <w:tc>
          <w:tcPr>
            <w:tcW w:w="1587" w:type="pct"/>
            <w:shd w:val="clear" w:color="auto" w:fill="CCCCCC"/>
            <w:tcMar>
              <w:top w:w="30" w:type="dxa"/>
              <w:left w:w="30" w:type="dxa"/>
              <w:bottom w:w="30" w:type="dxa"/>
              <w:right w:w="30" w:type="dxa"/>
            </w:tcMar>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t>Performance outcomes</w:t>
            </w:r>
          </w:p>
        </w:tc>
        <w:tc>
          <w:tcPr>
            <w:tcW w:w="1796" w:type="pct"/>
            <w:shd w:val="clear" w:color="auto" w:fill="CCCCCC"/>
            <w:tcMar>
              <w:top w:w="30" w:type="dxa"/>
              <w:left w:w="30" w:type="dxa"/>
              <w:bottom w:w="30" w:type="dxa"/>
              <w:right w:w="30" w:type="dxa"/>
            </w:tcMar>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t>Examples that achieve aspects of the Performance Outcomes</w:t>
            </w:r>
          </w:p>
        </w:tc>
        <w:tc>
          <w:tcPr>
            <w:tcW w:w="518" w:type="pct"/>
            <w:shd w:val="clear" w:color="auto" w:fill="CCCCCC"/>
          </w:tcPr>
          <w:p w:rsidR="005444F6" w:rsidRPr="002A3213" w:rsidRDefault="005444F6" w:rsidP="005444F6">
            <w:pPr>
              <w:spacing w:after="0" w:line="240" w:lineRule="auto"/>
              <w:rPr>
                <w:rFonts w:ascii="Arial" w:eastAsia="Times New Roman" w:hAnsi="Arial" w:cs="Arial"/>
                <w:b/>
                <w:bCs/>
                <w:sz w:val="20"/>
                <w:szCs w:val="20"/>
                <w:lang w:eastAsia="en-AU"/>
              </w:rPr>
            </w:pPr>
            <w:r>
              <w:rPr>
                <w:rFonts w:ascii="Arial" w:eastAsia="Times New Roman" w:hAnsi="Arial" w:cs="Arial"/>
                <w:b/>
                <w:bCs/>
                <w:sz w:val="20"/>
                <w:szCs w:val="20"/>
                <w:lang w:eastAsia="en-AU"/>
              </w:rPr>
              <w:t>E</w:t>
            </w:r>
            <w:r w:rsidRPr="002A3213">
              <w:rPr>
                <w:rFonts w:ascii="Arial" w:eastAsia="Times New Roman" w:hAnsi="Arial" w:cs="Arial"/>
                <w:b/>
                <w:bCs/>
                <w:sz w:val="20"/>
                <w:szCs w:val="20"/>
                <w:lang w:eastAsia="en-AU"/>
              </w:rPr>
              <w:t xml:space="preserve"> Compliance</w:t>
            </w:r>
          </w:p>
          <w:p w:rsidR="005444F6" w:rsidRPr="008B6E1B" w:rsidRDefault="005444F6" w:rsidP="008B043C">
            <w:pPr>
              <w:pStyle w:val="ListParagraph"/>
              <w:numPr>
                <w:ilvl w:val="0"/>
                <w:numId w:val="97"/>
              </w:numPr>
              <w:spacing w:after="0" w:line="240" w:lineRule="auto"/>
              <w:ind w:left="373" w:hanging="284"/>
              <w:rPr>
                <w:rFonts w:eastAsia="Times New Roman" w:cs="Arial"/>
                <w:b/>
                <w:bCs/>
                <w:sz w:val="18"/>
                <w:szCs w:val="18"/>
                <w:lang w:eastAsia="en-AU"/>
              </w:rPr>
            </w:pPr>
            <w:r w:rsidRPr="008B6E1B">
              <w:rPr>
                <w:rFonts w:eastAsia="Times New Roman" w:cs="Arial"/>
                <w:b/>
                <w:bCs/>
                <w:sz w:val="18"/>
                <w:szCs w:val="18"/>
                <w:lang w:eastAsia="en-AU"/>
              </w:rPr>
              <w:t>Yes</w:t>
            </w:r>
          </w:p>
          <w:p w:rsidR="005444F6" w:rsidRPr="005444F6" w:rsidRDefault="005444F6" w:rsidP="008B043C">
            <w:pPr>
              <w:pStyle w:val="ListParagraph"/>
              <w:numPr>
                <w:ilvl w:val="0"/>
                <w:numId w:val="97"/>
              </w:numPr>
              <w:spacing w:after="0" w:line="240" w:lineRule="auto"/>
              <w:ind w:left="373" w:hanging="284"/>
              <w:rPr>
                <w:rFonts w:eastAsia="Times New Roman" w:cs="Arial"/>
                <w:b/>
                <w:bCs/>
                <w:sz w:val="20"/>
                <w:szCs w:val="20"/>
                <w:lang w:eastAsia="en-AU"/>
              </w:rPr>
            </w:pPr>
            <w:r w:rsidRPr="008B6E1B">
              <w:rPr>
                <w:rFonts w:eastAsia="Times New Roman" w:cs="Arial"/>
                <w:b/>
                <w:bCs/>
                <w:sz w:val="18"/>
                <w:szCs w:val="18"/>
                <w:lang w:eastAsia="en-AU"/>
              </w:rPr>
              <w:t>No See PO or</w:t>
            </w:r>
            <w:r>
              <w:rPr>
                <w:rFonts w:eastAsia="Times New Roman" w:cs="Arial"/>
                <w:b/>
                <w:bCs/>
                <w:sz w:val="18"/>
                <w:szCs w:val="18"/>
                <w:lang w:eastAsia="en-AU"/>
              </w:rPr>
              <w:t xml:space="preserve"> </w:t>
            </w:r>
          </w:p>
          <w:p w:rsidR="005444F6" w:rsidRPr="005444F6" w:rsidRDefault="005444F6" w:rsidP="008B043C">
            <w:pPr>
              <w:pStyle w:val="ListParagraph"/>
              <w:numPr>
                <w:ilvl w:val="0"/>
                <w:numId w:val="97"/>
              </w:numPr>
              <w:spacing w:after="0" w:line="240" w:lineRule="auto"/>
              <w:ind w:left="373" w:hanging="284"/>
              <w:rPr>
                <w:rFonts w:eastAsia="Times New Roman" w:cs="Arial"/>
                <w:b/>
                <w:bCs/>
                <w:sz w:val="20"/>
                <w:szCs w:val="20"/>
                <w:lang w:eastAsia="en-AU"/>
              </w:rPr>
            </w:pPr>
            <w:r w:rsidRPr="008B6E1B">
              <w:rPr>
                <w:rFonts w:eastAsia="Times New Roman" w:cs="Arial"/>
                <w:b/>
                <w:bCs/>
                <w:sz w:val="18"/>
                <w:szCs w:val="18"/>
                <w:lang w:eastAsia="en-AU"/>
              </w:rPr>
              <w:t>NA</w:t>
            </w:r>
          </w:p>
        </w:tc>
        <w:tc>
          <w:tcPr>
            <w:tcW w:w="1051" w:type="pct"/>
            <w:shd w:val="clear" w:color="auto" w:fill="CCCCCC"/>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r w:rsidRPr="002A3213">
              <w:rPr>
                <w:rFonts w:ascii="Arial" w:eastAsia="Times New Roman" w:hAnsi="Arial" w:cs="Arial"/>
                <w:b/>
                <w:bCs/>
                <w:sz w:val="20"/>
                <w:szCs w:val="20"/>
                <w:lang w:eastAsia="en-AU"/>
              </w:rPr>
              <w:t>Justification for compliance</w:t>
            </w:r>
          </w:p>
        </w:tc>
      </w:tr>
      <w:tr w:rsidR="008C75D2" w:rsidRPr="005444F6" w:rsidTr="008C75D2">
        <w:trPr>
          <w:tblCellSpacing w:w="15" w:type="dxa"/>
        </w:trPr>
        <w:tc>
          <w:tcPr>
            <w:tcW w:w="4980" w:type="pct"/>
            <w:gridSpan w:val="4"/>
            <w:shd w:val="clear" w:color="auto" w:fill="CCCCCC"/>
            <w:tcMar>
              <w:top w:w="30" w:type="dxa"/>
              <w:left w:w="30" w:type="dxa"/>
              <w:bottom w:w="30" w:type="dxa"/>
              <w:right w:w="30" w:type="dxa"/>
            </w:tcMar>
            <w:hideMark/>
          </w:tcPr>
          <w:p w:rsidR="008C75D2" w:rsidRPr="005444F6" w:rsidRDefault="008C75D2" w:rsidP="005444F6">
            <w:pPr>
              <w:spacing w:before="100" w:beforeAutospacing="1" w:after="100" w:afterAutospacing="1" w:line="240" w:lineRule="auto"/>
              <w:ind w:left="150" w:right="150"/>
              <w:jc w:val="center"/>
              <w:rPr>
                <w:rFonts w:ascii="Arial" w:eastAsia="Times New Roman" w:hAnsi="Arial" w:cs="Arial"/>
                <w:b/>
                <w:bCs/>
                <w:sz w:val="20"/>
                <w:szCs w:val="20"/>
                <w:lang w:eastAsia="en-AU"/>
              </w:rPr>
            </w:pPr>
            <w:r w:rsidRPr="005444F6">
              <w:rPr>
                <w:rFonts w:ascii="Arial" w:eastAsia="Times New Roman" w:hAnsi="Arial" w:cs="Arial"/>
                <w:b/>
                <w:bCs/>
                <w:sz w:val="20"/>
                <w:szCs w:val="20"/>
                <w:lang w:eastAsia="en-AU"/>
              </w:rPr>
              <w:t>General criteria</w:t>
            </w:r>
          </w:p>
        </w:tc>
      </w:tr>
      <w:tr w:rsidR="008C75D2" w:rsidRPr="005444F6" w:rsidTr="00587B2C">
        <w:trPr>
          <w:tblCellSpacing w:w="15" w:type="dxa"/>
        </w:trPr>
        <w:tc>
          <w:tcPr>
            <w:tcW w:w="3393" w:type="pct"/>
            <w:gridSpan w:val="2"/>
            <w:shd w:val="clear" w:color="auto" w:fill="CCCCCC"/>
            <w:tcMar>
              <w:top w:w="30" w:type="dxa"/>
              <w:left w:w="30" w:type="dxa"/>
              <w:bottom w:w="30" w:type="dxa"/>
              <w:right w:w="30" w:type="dxa"/>
            </w:tcMar>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t>Built form and design outcomes for all development</w:t>
            </w:r>
          </w:p>
        </w:tc>
        <w:tc>
          <w:tcPr>
            <w:tcW w:w="518" w:type="pct"/>
            <w:shd w:val="clear" w:color="auto" w:fill="CCCCCC"/>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51" w:type="pct"/>
            <w:shd w:val="clear" w:color="auto" w:fill="CCCCCC"/>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r>
      <w:tr w:rsidR="008C75D2" w:rsidRPr="005444F6" w:rsidTr="00587B2C">
        <w:trPr>
          <w:tblCellSpacing w:w="15" w:type="dxa"/>
        </w:trPr>
        <w:tc>
          <w:tcPr>
            <w:tcW w:w="1587" w:type="pct"/>
            <w:tcMar>
              <w:top w:w="30" w:type="dxa"/>
              <w:left w:w="30" w:type="dxa"/>
              <w:bottom w:w="30" w:type="dxa"/>
              <w:right w:w="30" w:type="dxa"/>
            </w:tcMar>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t>PO1</w:t>
            </w:r>
          </w:p>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Buildings and structures are of a height, scale and bulk which:</w:t>
            </w:r>
          </w:p>
          <w:p w:rsidR="005444F6" w:rsidRPr="005444F6" w:rsidRDefault="005444F6" w:rsidP="005444F6">
            <w:pPr>
              <w:numPr>
                <w:ilvl w:val="0"/>
                <w:numId w:val="1"/>
              </w:numPr>
              <w:spacing w:before="100" w:beforeAutospacing="1" w:after="100" w:afterAutospacing="1" w:line="240" w:lineRule="auto"/>
              <w:ind w:left="600" w:right="150"/>
              <w:rPr>
                <w:rFonts w:ascii="Arial" w:eastAsia="Times New Roman" w:hAnsi="Arial" w:cs="Arial"/>
                <w:sz w:val="20"/>
                <w:szCs w:val="20"/>
                <w:lang w:eastAsia="en-AU"/>
              </w:rPr>
            </w:pPr>
            <w:r w:rsidRPr="005444F6">
              <w:rPr>
                <w:rFonts w:ascii="Arial" w:eastAsia="Times New Roman" w:hAnsi="Arial" w:cs="Arial"/>
                <w:sz w:val="20"/>
                <w:szCs w:val="20"/>
                <w:lang w:eastAsia="en-AU"/>
              </w:rPr>
              <w:t>is visually compatible with existing buildings or structures;</w:t>
            </w:r>
          </w:p>
          <w:p w:rsidR="005444F6" w:rsidRPr="005444F6" w:rsidRDefault="005444F6" w:rsidP="005444F6">
            <w:pPr>
              <w:numPr>
                <w:ilvl w:val="0"/>
                <w:numId w:val="1"/>
              </w:numPr>
              <w:spacing w:before="100" w:beforeAutospacing="1" w:after="100" w:afterAutospacing="1" w:line="240" w:lineRule="auto"/>
              <w:ind w:left="600" w:right="150"/>
              <w:rPr>
                <w:rFonts w:ascii="Arial" w:eastAsia="Times New Roman" w:hAnsi="Arial" w:cs="Arial"/>
                <w:sz w:val="20"/>
                <w:szCs w:val="20"/>
                <w:lang w:eastAsia="en-AU"/>
              </w:rPr>
            </w:pPr>
            <w:r w:rsidRPr="005444F6">
              <w:rPr>
                <w:rFonts w:ascii="Arial" w:eastAsia="Times New Roman" w:hAnsi="Arial" w:cs="Arial"/>
                <w:sz w:val="20"/>
                <w:szCs w:val="20"/>
                <w:lang w:eastAsia="en-AU"/>
              </w:rPr>
              <w:t xml:space="preserve">is consistent with existing amenity and character and does not appear overbearing, visually dominant or out of character with the surrounding environment; </w:t>
            </w:r>
          </w:p>
          <w:p w:rsidR="005444F6" w:rsidRPr="005444F6" w:rsidRDefault="005444F6" w:rsidP="005444F6">
            <w:pPr>
              <w:numPr>
                <w:ilvl w:val="0"/>
                <w:numId w:val="1"/>
              </w:numPr>
              <w:spacing w:before="100" w:beforeAutospacing="1" w:after="100" w:afterAutospacing="1" w:line="240" w:lineRule="auto"/>
              <w:ind w:left="600" w:right="150"/>
              <w:rPr>
                <w:rFonts w:ascii="Arial" w:eastAsia="Times New Roman" w:hAnsi="Arial" w:cs="Arial"/>
                <w:sz w:val="20"/>
                <w:szCs w:val="20"/>
                <w:lang w:eastAsia="en-AU"/>
              </w:rPr>
            </w:pPr>
            <w:r w:rsidRPr="005444F6">
              <w:rPr>
                <w:rFonts w:ascii="Arial" w:eastAsia="Times New Roman" w:hAnsi="Arial" w:cs="Arial"/>
                <w:sz w:val="20"/>
                <w:szCs w:val="20"/>
                <w:lang w:eastAsia="en-AU"/>
              </w:rPr>
              <w:t>minimises the visual impact of large-scale built form;</w:t>
            </w:r>
          </w:p>
          <w:p w:rsidR="005444F6" w:rsidRPr="005444F6" w:rsidRDefault="005444F6" w:rsidP="005444F6">
            <w:pPr>
              <w:numPr>
                <w:ilvl w:val="0"/>
                <w:numId w:val="1"/>
              </w:numPr>
              <w:spacing w:before="100" w:beforeAutospacing="1" w:after="100" w:afterAutospacing="1" w:line="240" w:lineRule="auto"/>
              <w:ind w:left="600" w:right="150"/>
              <w:rPr>
                <w:rFonts w:ascii="Arial" w:eastAsia="Times New Roman" w:hAnsi="Arial" w:cs="Arial"/>
                <w:sz w:val="20"/>
                <w:szCs w:val="20"/>
                <w:lang w:eastAsia="en-AU"/>
              </w:rPr>
            </w:pPr>
            <w:r w:rsidRPr="005444F6">
              <w:rPr>
                <w:rFonts w:ascii="Arial" w:eastAsia="Times New Roman" w:hAnsi="Arial" w:cs="Arial"/>
                <w:sz w:val="20"/>
                <w:szCs w:val="20"/>
                <w:lang w:eastAsia="en-AU"/>
              </w:rPr>
              <w:t>does not result in an adverse impact of visual amenity, privacy or impinge upon the receipt of natural sunlight or outlook;</w:t>
            </w:r>
          </w:p>
          <w:p w:rsidR="005444F6" w:rsidRPr="005444F6" w:rsidRDefault="005444F6" w:rsidP="005444F6">
            <w:pPr>
              <w:numPr>
                <w:ilvl w:val="0"/>
                <w:numId w:val="1"/>
              </w:numPr>
              <w:spacing w:before="100" w:beforeAutospacing="1" w:after="100" w:afterAutospacing="1" w:line="240" w:lineRule="auto"/>
              <w:ind w:left="600" w:right="150"/>
              <w:rPr>
                <w:rFonts w:ascii="Arial" w:eastAsia="Times New Roman" w:hAnsi="Arial" w:cs="Arial"/>
                <w:sz w:val="20"/>
                <w:szCs w:val="20"/>
                <w:lang w:eastAsia="en-AU"/>
              </w:rPr>
            </w:pPr>
            <w:r w:rsidRPr="005444F6">
              <w:rPr>
                <w:rFonts w:ascii="Arial" w:eastAsia="Times New Roman" w:hAnsi="Arial" w:cs="Arial"/>
                <w:sz w:val="20"/>
                <w:szCs w:val="20"/>
                <w:lang w:eastAsia="en-AU"/>
              </w:rPr>
              <w:t xml:space="preserve">is designed in accordance with the principles of Crime Prevention Through Environment Design (CPTED) to achieve a high level of safety, surveillance and security. </w:t>
            </w:r>
          </w:p>
        </w:tc>
        <w:tc>
          <w:tcPr>
            <w:tcW w:w="1796" w:type="pct"/>
            <w:tcMar>
              <w:top w:w="30" w:type="dxa"/>
              <w:left w:w="30" w:type="dxa"/>
              <w:bottom w:w="30" w:type="dxa"/>
              <w:right w:w="30" w:type="dxa"/>
            </w:tcMar>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t>E1</w:t>
            </w:r>
          </w:p>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Building height does not exceed the maximum height identified on Overlay map - Building heights.</w:t>
            </w:r>
          </w:p>
        </w:tc>
        <w:tc>
          <w:tcPr>
            <w:tcW w:w="518"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51"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r>
      <w:tr w:rsidR="008C75D2" w:rsidRPr="005444F6" w:rsidTr="00587B2C">
        <w:trPr>
          <w:tblCellSpacing w:w="15" w:type="dxa"/>
        </w:trPr>
        <w:tc>
          <w:tcPr>
            <w:tcW w:w="1587" w:type="pct"/>
            <w:vMerge w:val="restart"/>
            <w:tcMar>
              <w:top w:w="30" w:type="dxa"/>
              <w:left w:w="30" w:type="dxa"/>
              <w:bottom w:w="30" w:type="dxa"/>
              <w:right w:w="30" w:type="dxa"/>
            </w:tcMar>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t>PO2</w:t>
            </w:r>
          </w:p>
          <w:p w:rsid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Buildings and structures are designed and constructed to:</w:t>
            </w:r>
          </w:p>
          <w:p w:rsidR="00F315A9" w:rsidRPr="00F315A9" w:rsidRDefault="00F315A9" w:rsidP="00F315A9">
            <w:pPr>
              <w:rPr>
                <w:rFonts w:ascii="Arial" w:eastAsia="Times New Roman" w:hAnsi="Arial" w:cs="Arial"/>
                <w:sz w:val="20"/>
                <w:szCs w:val="20"/>
                <w:lang w:eastAsia="en-AU"/>
              </w:rPr>
            </w:pPr>
          </w:p>
          <w:p w:rsidR="00F315A9" w:rsidRPr="00F315A9" w:rsidRDefault="00F315A9" w:rsidP="00F315A9">
            <w:pPr>
              <w:rPr>
                <w:rFonts w:ascii="Arial" w:eastAsia="Times New Roman" w:hAnsi="Arial" w:cs="Arial"/>
                <w:sz w:val="20"/>
                <w:szCs w:val="20"/>
                <w:lang w:eastAsia="en-AU"/>
              </w:rPr>
            </w:pPr>
          </w:p>
          <w:p w:rsidR="00F315A9" w:rsidRPr="00F315A9" w:rsidRDefault="00F315A9" w:rsidP="00F315A9">
            <w:pPr>
              <w:rPr>
                <w:rFonts w:ascii="Arial" w:eastAsia="Times New Roman" w:hAnsi="Arial" w:cs="Arial"/>
                <w:sz w:val="20"/>
                <w:szCs w:val="20"/>
                <w:lang w:eastAsia="en-AU"/>
              </w:rPr>
            </w:pPr>
          </w:p>
          <w:p w:rsidR="00BB24EB" w:rsidRDefault="005444F6" w:rsidP="005444F6">
            <w:pPr>
              <w:numPr>
                <w:ilvl w:val="0"/>
                <w:numId w:val="2"/>
              </w:numPr>
              <w:spacing w:before="100" w:beforeAutospacing="1" w:after="100" w:afterAutospacing="1" w:line="240" w:lineRule="auto"/>
              <w:ind w:left="600" w:right="150"/>
              <w:rPr>
                <w:rFonts w:ascii="Arial" w:eastAsia="Times New Roman" w:hAnsi="Arial" w:cs="Arial"/>
                <w:sz w:val="20"/>
                <w:szCs w:val="20"/>
                <w:lang w:eastAsia="en-AU"/>
              </w:rPr>
            </w:pPr>
            <w:r w:rsidRPr="005444F6">
              <w:rPr>
                <w:rFonts w:ascii="Arial" w:eastAsia="Times New Roman" w:hAnsi="Arial" w:cs="Arial"/>
                <w:sz w:val="20"/>
                <w:szCs w:val="20"/>
                <w:lang w:eastAsia="en-AU"/>
              </w:rPr>
              <w:t xml:space="preserve">incorporate a mix of colours and </w:t>
            </w:r>
            <w:proofErr w:type="gramStart"/>
            <w:r w:rsidRPr="005444F6">
              <w:rPr>
                <w:rFonts w:ascii="Arial" w:eastAsia="Times New Roman" w:hAnsi="Arial" w:cs="Arial"/>
                <w:sz w:val="20"/>
                <w:szCs w:val="20"/>
                <w:lang w:eastAsia="en-AU"/>
              </w:rPr>
              <w:t>high quality</w:t>
            </w:r>
            <w:proofErr w:type="gramEnd"/>
            <w:r w:rsidRPr="005444F6">
              <w:rPr>
                <w:rFonts w:ascii="Arial" w:eastAsia="Times New Roman" w:hAnsi="Arial" w:cs="Arial"/>
                <w:sz w:val="20"/>
                <w:szCs w:val="20"/>
                <w:lang w:eastAsia="en-AU"/>
              </w:rPr>
              <w:t xml:space="preserve"> materials to add diversification to treatments and finishes;</w:t>
            </w:r>
          </w:p>
          <w:p w:rsidR="005444F6" w:rsidRPr="00BB24EB" w:rsidRDefault="005444F6" w:rsidP="00BB24EB">
            <w:pPr>
              <w:rPr>
                <w:rFonts w:ascii="Arial" w:eastAsia="Times New Roman" w:hAnsi="Arial" w:cs="Arial"/>
                <w:sz w:val="20"/>
                <w:szCs w:val="20"/>
                <w:lang w:eastAsia="en-AU"/>
              </w:rPr>
            </w:pPr>
          </w:p>
          <w:p w:rsidR="005444F6" w:rsidRPr="005444F6" w:rsidRDefault="005444F6" w:rsidP="005444F6">
            <w:pPr>
              <w:numPr>
                <w:ilvl w:val="0"/>
                <w:numId w:val="2"/>
              </w:numPr>
              <w:spacing w:before="100" w:beforeAutospacing="1" w:after="100" w:afterAutospacing="1" w:line="240" w:lineRule="auto"/>
              <w:ind w:left="600" w:right="150"/>
              <w:rPr>
                <w:rFonts w:ascii="Arial" w:eastAsia="Times New Roman" w:hAnsi="Arial" w:cs="Arial"/>
                <w:sz w:val="20"/>
                <w:szCs w:val="20"/>
                <w:lang w:eastAsia="en-AU"/>
              </w:rPr>
            </w:pPr>
            <w:r w:rsidRPr="005444F6">
              <w:rPr>
                <w:rFonts w:ascii="Arial" w:eastAsia="Times New Roman" w:hAnsi="Arial" w:cs="Arial"/>
                <w:sz w:val="20"/>
                <w:szCs w:val="20"/>
                <w:lang w:eastAsia="en-AU"/>
              </w:rPr>
              <w:t>avoid blank walls through façade articulation to create visual interest and deter graffiti and vandalism;</w:t>
            </w:r>
          </w:p>
          <w:p w:rsidR="005444F6" w:rsidRPr="005444F6" w:rsidRDefault="005444F6" w:rsidP="005444F6">
            <w:pPr>
              <w:numPr>
                <w:ilvl w:val="0"/>
                <w:numId w:val="2"/>
              </w:numPr>
              <w:spacing w:before="100" w:beforeAutospacing="1" w:after="100" w:afterAutospacing="1" w:line="240" w:lineRule="auto"/>
              <w:ind w:left="600" w:right="150"/>
              <w:rPr>
                <w:rFonts w:ascii="Arial" w:eastAsia="Times New Roman" w:hAnsi="Arial" w:cs="Arial"/>
                <w:sz w:val="20"/>
                <w:szCs w:val="20"/>
                <w:lang w:eastAsia="en-AU"/>
              </w:rPr>
            </w:pPr>
            <w:r w:rsidRPr="005444F6">
              <w:rPr>
                <w:rFonts w:ascii="Arial" w:eastAsia="Times New Roman" w:hAnsi="Arial" w:cs="Arial"/>
                <w:sz w:val="20"/>
                <w:szCs w:val="20"/>
                <w:lang w:eastAsia="en-AU"/>
              </w:rPr>
              <w:t>activate and address the street, public area or public open space;</w:t>
            </w:r>
          </w:p>
          <w:p w:rsidR="005444F6" w:rsidRPr="005444F6" w:rsidRDefault="005444F6" w:rsidP="005444F6">
            <w:pPr>
              <w:numPr>
                <w:ilvl w:val="0"/>
                <w:numId w:val="2"/>
              </w:numPr>
              <w:spacing w:before="100" w:beforeAutospacing="1" w:after="100" w:afterAutospacing="1" w:line="240" w:lineRule="auto"/>
              <w:ind w:left="600" w:right="150"/>
              <w:rPr>
                <w:rFonts w:ascii="Arial" w:eastAsia="Times New Roman" w:hAnsi="Arial" w:cs="Arial"/>
                <w:sz w:val="20"/>
                <w:szCs w:val="20"/>
                <w:lang w:eastAsia="en-AU"/>
              </w:rPr>
            </w:pPr>
            <w:r w:rsidRPr="005444F6">
              <w:rPr>
                <w:rFonts w:ascii="Arial" w:eastAsia="Times New Roman" w:hAnsi="Arial" w:cs="Arial"/>
                <w:sz w:val="20"/>
                <w:szCs w:val="20"/>
                <w:lang w:eastAsia="en-AU"/>
              </w:rPr>
              <w:t>reduce cluttering of plant and equipment on building roofs.</w:t>
            </w:r>
          </w:p>
        </w:tc>
        <w:tc>
          <w:tcPr>
            <w:tcW w:w="1796" w:type="pct"/>
            <w:tcMar>
              <w:top w:w="30" w:type="dxa"/>
              <w:left w:w="30" w:type="dxa"/>
              <w:bottom w:w="30" w:type="dxa"/>
              <w:right w:w="30" w:type="dxa"/>
            </w:tcMar>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lastRenderedPageBreak/>
              <w:t>E2.1</w:t>
            </w:r>
          </w:p>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Development provides materials and finishes of a high quality that are not susceptible to stain, discolour or deterioration.</w:t>
            </w:r>
          </w:p>
        </w:tc>
        <w:tc>
          <w:tcPr>
            <w:tcW w:w="518"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51"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r>
      <w:tr w:rsidR="008C75D2" w:rsidRPr="005444F6" w:rsidTr="00587B2C">
        <w:trPr>
          <w:tblCellSpacing w:w="15" w:type="dxa"/>
        </w:trPr>
        <w:tc>
          <w:tcPr>
            <w:tcW w:w="1587" w:type="pct"/>
            <w:vMerge/>
            <w:tcMar>
              <w:top w:w="30" w:type="dxa"/>
              <w:left w:w="30" w:type="dxa"/>
              <w:bottom w:w="30" w:type="dxa"/>
              <w:right w:w="30" w:type="dxa"/>
            </w:tcMar>
            <w:vAlign w:val="center"/>
            <w:hideMark/>
          </w:tcPr>
          <w:p w:rsidR="005444F6" w:rsidRPr="005444F6" w:rsidRDefault="005444F6" w:rsidP="005444F6">
            <w:pPr>
              <w:spacing w:before="100" w:beforeAutospacing="1" w:after="100" w:afterAutospacing="1" w:line="240" w:lineRule="auto"/>
              <w:rPr>
                <w:rFonts w:ascii="Arial" w:eastAsia="Times New Roman" w:hAnsi="Arial" w:cs="Arial"/>
                <w:sz w:val="20"/>
                <w:szCs w:val="20"/>
                <w:lang w:eastAsia="en-AU"/>
              </w:rPr>
            </w:pPr>
          </w:p>
        </w:tc>
        <w:tc>
          <w:tcPr>
            <w:tcW w:w="1796" w:type="pct"/>
            <w:tcMar>
              <w:top w:w="30" w:type="dxa"/>
              <w:left w:w="30" w:type="dxa"/>
              <w:bottom w:w="30" w:type="dxa"/>
              <w:right w:w="30" w:type="dxa"/>
            </w:tcMar>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t>E2.2</w:t>
            </w:r>
          </w:p>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lastRenderedPageBreak/>
              <w:t xml:space="preserve">Development incorporates articulated walls with variation, detail and colour to reduce the bulk and impact of development and minimise expansive blank walls. </w:t>
            </w:r>
          </w:p>
        </w:tc>
        <w:tc>
          <w:tcPr>
            <w:tcW w:w="518"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51"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r>
      <w:tr w:rsidR="008C75D2" w:rsidRPr="005444F6" w:rsidTr="00587B2C">
        <w:trPr>
          <w:tblCellSpacing w:w="15" w:type="dxa"/>
        </w:trPr>
        <w:tc>
          <w:tcPr>
            <w:tcW w:w="1587" w:type="pct"/>
            <w:vMerge/>
            <w:tcMar>
              <w:top w:w="30" w:type="dxa"/>
              <w:left w:w="30" w:type="dxa"/>
              <w:bottom w:w="30" w:type="dxa"/>
              <w:right w:w="30" w:type="dxa"/>
            </w:tcMar>
            <w:vAlign w:val="center"/>
            <w:hideMark/>
          </w:tcPr>
          <w:p w:rsidR="005444F6" w:rsidRPr="005444F6" w:rsidRDefault="005444F6" w:rsidP="005444F6">
            <w:pPr>
              <w:spacing w:before="100" w:beforeAutospacing="1" w:after="100" w:afterAutospacing="1" w:line="240" w:lineRule="auto"/>
              <w:rPr>
                <w:rFonts w:ascii="Arial" w:eastAsia="Times New Roman" w:hAnsi="Arial" w:cs="Arial"/>
                <w:sz w:val="20"/>
                <w:szCs w:val="20"/>
                <w:lang w:eastAsia="en-AU"/>
              </w:rPr>
            </w:pPr>
          </w:p>
        </w:tc>
        <w:tc>
          <w:tcPr>
            <w:tcW w:w="1796" w:type="pct"/>
            <w:tcMar>
              <w:top w:w="30" w:type="dxa"/>
              <w:left w:w="30" w:type="dxa"/>
              <w:bottom w:w="30" w:type="dxa"/>
              <w:right w:w="30" w:type="dxa"/>
            </w:tcMar>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t>E2.3</w:t>
            </w:r>
          </w:p>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The main facade of the building directly addresses and faces the street and contains a mix of materials and colours.</w:t>
            </w:r>
          </w:p>
        </w:tc>
        <w:tc>
          <w:tcPr>
            <w:tcW w:w="518"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51"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r>
      <w:tr w:rsidR="008C75D2" w:rsidRPr="005444F6" w:rsidTr="00587B2C">
        <w:trPr>
          <w:tblCellSpacing w:w="15" w:type="dxa"/>
        </w:trPr>
        <w:tc>
          <w:tcPr>
            <w:tcW w:w="1587" w:type="pct"/>
            <w:vMerge/>
            <w:tcMar>
              <w:top w:w="30" w:type="dxa"/>
              <w:left w:w="30" w:type="dxa"/>
              <w:bottom w:w="30" w:type="dxa"/>
              <w:right w:w="30" w:type="dxa"/>
            </w:tcMar>
            <w:vAlign w:val="center"/>
            <w:hideMark/>
          </w:tcPr>
          <w:p w:rsidR="005444F6" w:rsidRPr="005444F6" w:rsidRDefault="005444F6" w:rsidP="005444F6">
            <w:pPr>
              <w:spacing w:before="100" w:beforeAutospacing="1" w:after="100" w:afterAutospacing="1" w:line="240" w:lineRule="auto"/>
              <w:rPr>
                <w:rFonts w:ascii="Arial" w:eastAsia="Times New Roman" w:hAnsi="Arial" w:cs="Arial"/>
                <w:sz w:val="20"/>
                <w:szCs w:val="20"/>
                <w:lang w:eastAsia="en-AU"/>
              </w:rPr>
            </w:pPr>
          </w:p>
        </w:tc>
        <w:tc>
          <w:tcPr>
            <w:tcW w:w="1796" w:type="pct"/>
            <w:tcMar>
              <w:top w:w="30" w:type="dxa"/>
              <w:left w:w="30" w:type="dxa"/>
              <w:bottom w:w="30" w:type="dxa"/>
              <w:right w:w="30" w:type="dxa"/>
            </w:tcMar>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t>E2.4</w:t>
            </w:r>
          </w:p>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 xml:space="preserve">Building utilities such as lift motor rooms and telecommunications equipment are designed to be visually integrated with the building. </w:t>
            </w:r>
          </w:p>
        </w:tc>
        <w:tc>
          <w:tcPr>
            <w:tcW w:w="518"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51"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r>
      <w:tr w:rsidR="008C75D2" w:rsidRPr="005444F6" w:rsidTr="00587B2C">
        <w:trPr>
          <w:tblCellSpacing w:w="15" w:type="dxa"/>
        </w:trPr>
        <w:tc>
          <w:tcPr>
            <w:tcW w:w="1587" w:type="pct"/>
            <w:tcMar>
              <w:top w:w="30" w:type="dxa"/>
              <w:left w:w="30" w:type="dxa"/>
              <w:bottom w:w="30" w:type="dxa"/>
              <w:right w:w="30" w:type="dxa"/>
            </w:tcMar>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t>PO3</w:t>
            </w:r>
          </w:p>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Development will:</w:t>
            </w:r>
          </w:p>
          <w:p w:rsidR="005444F6" w:rsidRPr="005444F6" w:rsidRDefault="005444F6" w:rsidP="005444F6">
            <w:pPr>
              <w:numPr>
                <w:ilvl w:val="0"/>
                <w:numId w:val="3"/>
              </w:numPr>
              <w:spacing w:before="100" w:beforeAutospacing="1" w:after="100" w:afterAutospacing="1" w:line="240" w:lineRule="auto"/>
              <w:ind w:left="600" w:right="150"/>
              <w:rPr>
                <w:rFonts w:ascii="Arial" w:eastAsia="Times New Roman" w:hAnsi="Arial" w:cs="Arial"/>
                <w:sz w:val="20"/>
                <w:szCs w:val="20"/>
                <w:lang w:eastAsia="en-AU"/>
              </w:rPr>
            </w:pPr>
            <w:r w:rsidRPr="005444F6">
              <w:rPr>
                <w:rFonts w:ascii="Arial" w:eastAsia="Times New Roman" w:hAnsi="Arial" w:cs="Arial"/>
                <w:sz w:val="20"/>
                <w:szCs w:val="20"/>
                <w:lang w:eastAsia="en-AU"/>
              </w:rPr>
              <w:t>maintain a balance area of the site that is open and uncluttered by building and structures; </w:t>
            </w:r>
          </w:p>
          <w:p w:rsidR="005444F6" w:rsidRPr="005444F6" w:rsidRDefault="005444F6" w:rsidP="005444F6">
            <w:pPr>
              <w:numPr>
                <w:ilvl w:val="0"/>
                <w:numId w:val="3"/>
              </w:numPr>
              <w:spacing w:before="100" w:beforeAutospacing="1" w:after="100" w:afterAutospacing="1" w:line="240" w:lineRule="auto"/>
              <w:ind w:left="600" w:right="150"/>
              <w:rPr>
                <w:rFonts w:ascii="Arial" w:eastAsia="Times New Roman" w:hAnsi="Arial" w:cs="Arial"/>
                <w:sz w:val="20"/>
                <w:szCs w:val="20"/>
                <w:lang w:eastAsia="en-AU"/>
              </w:rPr>
            </w:pPr>
            <w:r w:rsidRPr="005444F6">
              <w:rPr>
                <w:rFonts w:ascii="Arial" w:eastAsia="Times New Roman" w:hAnsi="Arial" w:cs="Arial"/>
                <w:sz w:val="20"/>
                <w:szCs w:val="20"/>
                <w:lang w:eastAsia="en-AU"/>
              </w:rPr>
              <w:t xml:space="preserve">ensure that buildings and structures are not overbearing, visually dominant or out of character with the surrounding built environment nor detract from the amenity of adjoining land. </w:t>
            </w:r>
          </w:p>
        </w:tc>
        <w:tc>
          <w:tcPr>
            <w:tcW w:w="1796" w:type="pct"/>
            <w:tcMar>
              <w:top w:w="30" w:type="dxa"/>
              <w:left w:w="30" w:type="dxa"/>
              <w:bottom w:w="30" w:type="dxa"/>
              <w:right w:w="30" w:type="dxa"/>
            </w:tcMar>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t>E3</w:t>
            </w:r>
          </w:p>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Site cover of all buildings and structures does not exceed 40%.</w:t>
            </w:r>
          </w:p>
        </w:tc>
        <w:tc>
          <w:tcPr>
            <w:tcW w:w="518"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51"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r>
      <w:tr w:rsidR="008C75D2" w:rsidRPr="005444F6" w:rsidTr="00587B2C">
        <w:trPr>
          <w:tblCellSpacing w:w="15" w:type="dxa"/>
        </w:trPr>
        <w:tc>
          <w:tcPr>
            <w:tcW w:w="3393" w:type="pct"/>
            <w:gridSpan w:val="2"/>
            <w:shd w:val="clear" w:color="auto" w:fill="CCCCCC"/>
            <w:tcMar>
              <w:top w:w="30" w:type="dxa"/>
              <w:left w:w="30" w:type="dxa"/>
              <w:bottom w:w="30" w:type="dxa"/>
              <w:right w:w="30" w:type="dxa"/>
            </w:tcMar>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t>Building setbacks</w:t>
            </w:r>
          </w:p>
        </w:tc>
        <w:tc>
          <w:tcPr>
            <w:tcW w:w="518" w:type="pct"/>
            <w:shd w:val="clear" w:color="auto" w:fill="CCCCCC"/>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51" w:type="pct"/>
            <w:shd w:val="clear" w:color="auto" w:fill="CCCCCC"/>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r>
      <w:tr w:rsidR="008C75D2" w:rsidRPr="005444F6" w:rsidTr="00587B2C">
        <w:trPr>
          <w:tblCellSpacing w:w="15" w:type="dxa"/>
        </w:trPr>
        <w:tc>
          <w:tcPr>
            <w:tcW w:w="1587" w:type="pct"/>
            <w:tcMar>
              <w:top w:w="30" w:type="dxa"/>
              <w:left w:w="30" w:type="dxa"/>
              <w:bottom w:w="30" w:type="dxa"/>
              <w:right w:w="30" w:type="dxa"/>
            </w:tcMar>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t>PO4</w:t>
            </w:r>
          </w:p>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Building setback:</w:t>
            </w:r>
          </w:p>
          <w:p w:rsidR="005444F6" w:rsidRPr="005444F6" w:rsidRDefault="005444F6" w:rsidP="005444F6">
            <w:pPr>
              <w:numPr>
                <w:ilvl w:val="0"/>
                <w:numId w:val="4"/>
              </w:numPr>
              <w:spacing w:before="100" w:beforeAutospacing="1" w:after="100" w:afterAutospacing="1" w:line="240" w:lineRule="auto"/>
              <w:ind w:left="600" w:right="150"/>
              <w:rPr>
                <w:rFonts w:ascii="Arial" w:eastAsia="Times New Roman" w:hAnsi="Arial" w:cs="Arial"/>
                <w:sz w:val="20"/>
                <w:szCs w:val="20"/>
                <w:lang w:eastAsia="en-AU"/>
              </w:rPr>
            </w:pPr>
            <w:r w:rsidRPr="005444F6">
              <w:rPr>
                <w:rFonts w:ascii="Arial" w:eastAsia="Times New Roman" w:hAnsi="Arial" w:cs="Arial"/>
                <w:sz w:val="20"/>
                <w:szCs w:val="20"/>
                <w:lang w:eastAsia="en-AU"/>
              </w:rPr>
              <w:t>is sufficient to minimise overlooking and maintain privacy of adjoining properties; </w:t>
            </w:r>
          </w:p>
          <w:p w:rsidR="005444F6" w:rsidRPr="005444F6" w:rsidRDefault="005444F6" w:rsidP="005444F6">
            <w:pPr>
              <w:numPr>
                <w:ilvl w:val="0"/>
                <w:numId w:val="4"/>
              </w:numPr>
              <w:spacing w:before="100" w:beforeAutospacing="1" w:after="100" w:afterAutospacing="1" w:line="240" w:lineRule="auto"/>
              <w:ind w:left="600" w:right="150"/>
              <w:rPr>
                <w:rFonts w:ascii="Arial" w:eastAsia="Times New Roman" w:hAnsi="Arial" w:cs="Arial"/>
                <w:sz w:val="20"/>
                <w:szCs w:val="20"/>
                <w:lang w:eastAsia="en-AU"/>
              </w:rPr>
            </w:pPr>
            <w:r w:rsidRPr="005444F6">
              <w:rPr>
                <w:rFonts w:ascii="Arial" w:eastAsia="Times New Roman" w:hAnsi="Arial" w:cs="Arial"/>
                <w:sz w:val="20"/>
                <w:szCs w:val="20"/>
                <w:lang w:eastAsia="en-AU"/>
              </w:rPr>
              <w:lastRenderedPageBreak/>
              <w:t xml:space="preserve">is </w:t>
            </w:r>
            <w:proofErr w:type="gramStart"/>
            <w:r w:rsidRPr="005444F6">
              <w:rPr>
                <w:rFonts w:ascii="Arial" w:eastAsia="Times New Roman" w:hAnsi="Arial" w:cs="Arial"/>
                <w:sz w:val="20"/>
                <w:szCs w:val="20"/>
                <w:lang w:eastAsia="en-AU"/>
              </w:rPr>
              <w:t>sufficient</w:t>
            </w:r>
            <w:proofErr w:type="gramEnd"/>
            <w:r w:rsidRPr="005444F6">
              <w:rPr>
                <w:rFonts w:ascii="Arial" w:eastAsia="Times New Roman" w:hAnsi="Arial" w:cs="Arial"/>
                <w:sz w:val="20"/>
                <w:szCs w:val="20"/>
                <w:lang w:eastAsia="en-AU"/>
              </w:rPr>
              <w:t xml:space="preserve"> to ensure development is not visually dominant or overbearing on adjoining properties.</w:t>
            </w:r>
          </w:p>
        </w:tc>
        <w:tc>
          <w:tcPr>
            <w:tcW w:w="1796" w:type="pct"/>
            <w:tcMar>
              <w:top w:w="30" w:type="dxa"/>
              <w:left w:w="30" w:type="dxa"/>
              <w:bottom w:w="30" w:type="dxa"/>
              <w:right w:w="30" w:type="dxa"/>
            </w:tcMar>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lastRenderedPageBreak/>
              <w:t>E4</w:t>
            </w:r>
          </w:p>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Buildings and structures are setback as follows</w:t>
            </w:r>
          </w:p>
          <w:p w:rsidR="005444F6" w:rsidRPr="005444F6" w:rsidRDefault="005444F6" w:rsidP="005444F6">
            <w:pPr>
              <w:numPr>
                <w:ilvl w:val="0"/>
                <w:numId w:val="5"/>
              </w:numPr>
              <w:spacing w:before="100" w:beforeAutospacing="1" w:after="100" w:afterAutospacing="1" w:line="240" w:lineRule="auto"/>
              <w:ind w:left="600" w:right="150"/>
              <w:rPr>
                <w:rFonts w:ascii="Arial" w:eastAsia="Times New Roman" w:hAnsi="Arial" w:cs="Arial"/>
                <w:sz w:val="20"/>
                <w:szCs w:val="20"/>
                <w:lang w:eastAsia="en-AU"/>
              </w:rPr>
            </w:pPr>
            <w:r w:rsidRPr="005444F6">
              <w:rPr>
                <w:rFonts w:ascii="Arial" w:eastAsia="Times New Roman" w:hAnsi="Arial" w:cs="Arial"/>
                <w:sz w:val="20"/>
                <w:szCs w:val="20"/>
                <w:lang w:eastAsia="en-AU"/>
              </w:rPr>
              <w:t>road frontage - 6m</w:t>
            </w:r>
          </w:p>
          <w:p w:rsidR="005444F6" w:rsidRPr="005444F6" w:rsidRDefault="005444F6" w:rsidP="005444F6">
            <w:pPr>
              <w:numPr>
                <w:ilvl w:val="0"/>
                <w:numId w:val="5"/>
              </w:numPr>
              <w:spacing w:before="100" w:beforeAutospacing="1" w:after="100" w:afterAutospacing="1" w:line="240" w:lineRule="auto"/>
              <w:ind w:left="600" w:right="150"/>
              <w:rPr>
                <w:rFonts w:ascii="Arial" w:eastAsia="Times New Roman" w:hAnsi="Arial" w:cs="Arial"/>
                <w:sz w:val="20"/>
                <w:szCs w:val="20"/>
                <w:lang w:eastAsia="en-AU"/>
              </w:rPr>
            </w:pPr>
            <w:r w:rsidRPr="005444F6">
              <w:rPr>
                <w:rFonts w:ascii="Arial" w:eastAsia="Times New Roman" w:hAnsi="Arial" w:cs="Arial"/>
                <w:sz w:val="20"/>
                <w:szCs w:val="20"/>
                <w:lang w:eastAsia="en-AU"/>
              </w:rPr>
              <w:t>side boundary - 3m</w:t>
            </w:r>
          </w:p>
          <w:p w:rsidR="005444F6" w:rsidRPr="005444F6" w:rsidRDefault="005444F6" w:rsidP="005444F6">
            <w:pPr>
              <w:numPr>
                <w:ilvl w:val="0"/>
                <w:numId w:val="5"/>
              </w:numPr>
              <w:spacing w:before="100" w:beforeAutospacing="1" w:after="100" w:afterAutospacing="1" w:line="240" w:lineRule="auto"/>
              <w:ind w:left="600" w:right="150"/>
              <w:rPr>
                <w:rFonts w:ascii="Arial" w:eastAsia="Times New Roman" w:hAnsi="Arial" w:cs="Arial"/>
                <w:sz w:val="20"/>
                <w:szCs w:val="20"/>
                <w:lang w:eastAsia="en-AU"/>
              </w:rPr>
            </w:pPr>
            <w:r w:rsidRPr="005444F6">
              <w:rPr>
                <w:rFonts w:ascii="Arial" w:eastAsia="Times New Roman" w:hAnsi="Arial" w:cs="Arial"/>
                <w:sz w:val="20"/>
                <w:szCs w:val="20"/>
                <w:lang w:eastAsia="en-AU"/>
              </w:rPr>
              <w:lastRenderedPageBreak/>
              <w:t>rear boundary - 3m</w:t>
            </w:r>
          </w:p>
        </w:tc>
        <w:tc>
          <w:tcPr>
            <w:tcW w:w="518"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51"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r>
      <w:tr w:rsidR="008C75D2" w:rsidRPr="005444F6" w:rsidTr="00587B2C">
        <w:trPr>
          <w:tblCellSpacing w:w="15" w:type="dxa"/>
        </w:trPr>
        <w:tc>
          <w:tcPr>
            <w:tcW w:w="3393" w:type="pct"/>
            <w:gridSpan w:val="2"/>
            <w:shd w:val="clear" w:color="auto" w:fill="CCCCCC"/>
            <w:tcMar>
              <w:top w:w="30" w:type="dxa"/>
              <w:left w:w="30" w:type="dxa"/>
              <w:bottom w:w="30" w:type="dxa"/>
              <w:right w:w="30" w:type="dxa"/>
            </w:tcMar>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color w:val="000000"/>
                <w:sz w:val="20"/>
                <w:szCs w:val="20"/>
                <w:lang w:eastAsia="en-AU"/>
              </w:rPr>
            </w:pPr>
            <w:r w:rsidRPr="005444F6">
              <w:rPr>
                <w:rFonts w:ascii="Arial" w:eastAsia="Times New Roman" w:hAnsi="Arial" w:cs="Arial"/>
                <w:b/>
                <w:bCs/>
                <w:color w:val="000000"/>
                <w:sz w:val="20"/>
                <w:szCs w:val="20"/>
                <w:lang w:eastAsia="en-AU"/>
              </w:rPr>
              <w:t>Building on sloping land between 10% and 15%</w:t>
            </w:r>
          </w:p>
        </w:tc>
        <w:tc>
          <w:tcPr>
            <w:tcW w:w="518" w:type="pct"/>
            <w:shd w:val="clear" w:color="auto" w:fill="CCCCCC"/>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color w:val="000000"/>
                <w:sz w:val="20"/>
                <w:szCs w:val="20"/>
                <w:lang w:eastAsia="en-AU"/>
              </w:rPr>
            </w:pPr>
          </w:p>
        </w:tc>
        <w:tc>
          <w:tcPr>
            <w:tcW w:w="1051" w:type="pct"/>
            <w:shd w:val="clear" w:color="auto" w:fill="CCCCCC"/>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color w:val="000000"/>
                <w:sz w:val="20"/>
                <w:szCs w:val="20"/>
                <w:lang w:eastAsia="en-AU"/>
              </w:rPr>
            </w:pPr>
          </w:p>
        </w:tc>
      </w:tr>
      <w:tr w:rsidR="008C75D2" w:rsidRPr="005444F6" w:rsidTr="00587B2C">
        <w:trPr>
          <w:tblCellSpacing w:w="15" w:type="dxa"/>
        </w:trPr>
        <w:tc>
          <w:tcPr>
            <w:tcW w:w="1587" w:type="pct"/>
            <w:tcMar>
              <w:top w:w="30" w:type="dxa"/>
              <w:left w:w="30" w:type="dxa"/>
              <w:bottom w:w="30" w:type="dxa"/>
              <w:right w:w="30" w:type="dxa"/>
            </w:tcMar>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t>PO5</w:t>
            </w:r>
          </w:p>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On slopes between 10% and 15%, building and site design must achieve the following:</w:t>
            </w:r>
          </w:p>
          <w:p w:rsidR="005444F6" w:rsidRPr="005444F6" w:rsidRDefault="005444F6" w:rsidP="005444F6">
            <w:pPr>
              <w:numPr>
                <w:ilvl w:val="0"/>
                <w:numId w:val="6"/>
              </w:numPr>
              <w:spacing w:before="100" w:beforeAutospacing="1" w:after="100" w:afterAutospacing="1" w:line="240" w:lineRule="auto"/>
              <w:ind w:left="600" w:right="150"/>
              <w:rPr>
                <w:rFonts w:ascii="Arial" w:eastAsia="Times New Roman" w:hAnsi="Arial" w:cs="Arial"/>
                <w:sz w:val="20"/>
                <w:szCs w:val="20"/>
                <w:lang w:eastAsia="en-AU"/>
              </w:rPr>
            </w:pPr>
            <w:r w:rsidRPr="005444F6">
              <w:rPr>
                <w:rFonts w:ascii="Arial" w:eastAsia="Times New Roman" w:hAnsi="Arial" w:cs="Arial"/>
                <w:sz w:val="20"/>
                <w:szCs w:val="20"/>
                <w:lang w:eastAsia="en-AU"/>
              </w:rPr>
              <w:t>use split-level, multiple-slab, pier or pole construction;</w:t>
            </w:r>
          </w:p>
          <w:p w:rsidR="005444F6" w:rsidRPr="005444F6" w:rsidRDefault="005444F6" w:rsidP="005444F6">
            <w:pPr>
              <w:numPr>
                <w:ilvl w:val="0"/>
                <w:numId w:val="6"/>
              </w:numPr>
              <w:spacing w:before="100" w:beforeAutospacing="1" w:after="100" w:afterAutospacing="1" w:line="240" w:lineRule="auto"/>
              <w:ind w:left="600" w:right="150"/>
              <w:rPr>
                <w:rFonts w:ascii="Arial" w:eastAsia="Times New Roman" w:hAnsi="Arial" w:cs="Arial"/>
                <w:sz w:val="20"/>
                <w:szCs w:val="20"/>
                <w:lang w:eastAsia="en-AU"/>
              </w:rPr>
            </w:pPr>
            <w:r w:rsidRPr="005444F6">
              <w:rPr>
                <w:rFonts w:ascii="Arial" w:eastAsia="Times New Roman" w:hAnsi="Arial" w:cs="Arial"/>
                <w:sz w:val="20"/>
                <w:szCs w:val="20"/>
                <w:lang w:eastAsia="en-AU"/>
              </w:rPr>
              <w:t>avoid single-plane slabs and benching;</w:t>
            </w:r>
          </w:p>
          <w:p w:rsidR="005444F6" w:rsidRPr="005444F6" w:rsidRDefault="005444F6" w:rsidP="005444F6">
            <w:pPr>
              <w:numPr>
                <w:ilvl w:val="0"/>
                <w:numId w:val="6"/>
              </w:numPr>
              <w:spacing w:before="100" w:beforeAutospacing="1" w:after="100" w:afterAutospacing="1" w:line="240" w:lineRule="auto"/>
              <w:ind w:left="600" w:right="150"/>
              <w:rPr>
                <w:rFonts w:ascii="Arial" w:eastAsia="Times New Roman" w:hAnsi="Arial" w:cs="Arial"/>
                <w:sz w:val="20"/>
                <w:szCs w:val="20"/>
                <w:lang w:eastAsia="en-AU"/>
              </w:rPr>
            </w:pPr>
            <w:r w:rsidRPr="005444F6">
              <w:rPr>
                <w:rFonts w:ascii="Arial" w:eastAsia="Times New Roman" w:hAnsi="Arial" w:cs="Arial"/>
                <w:sz w:val="20"/>
                <w:szCs w:val="20"/>
                <w:lang w:eastAsia="en-AU"/>
              </w:rPr>
              <w:t>ensure the height of any cut or fill, whether retained or not, does not exceed 900mm;</w:t>
            </w:r>
          </w:p>
          <w:p w:rsidR="005444F6" w:rsidRPr="005444F6" w:rsidRDefault="005444F6" w:rsidP="005444F6">
            <w:pPr>
              <w:numPr>
                <w:ilvl w:val="0"/>
                <w:numId w:val="6"/>
              </w:numPr>
              <w:spacing w:before="100" w:beforeAutospacing="1" w:after="100" w:afterAutospacing="1" w:line="240" w:lineRule="auto"/>
              <w:ind w:left="600" w:right="150"/>
              <w:rPr>
                <w:rFonts w:ascii="Arial" w:eastAsia="Times New Roman" w:hAnsi="Arial" w:cs="Arial"/>
                <w:sz w:val="20"/>
                <w:szCs w:val="20"/>
                <w:lang w:eastAsia="en-AU"/>
              </w:rPr>
            </w:pPr>
            <w:r w:rsidRPr="005444F6">
              <w:rPr>
                <w:rFonts w:ascii="Arial" w:eastAsia="Times New Roman" w:hAnsi="Arial" w:cs="Arial"/>
                <w:sz w:val="20"/>
                <w:szCs w:val="20"/>
                <w:lang w:eastAsia="en-AU"/>
              </w:rPr>
              <w:t>minimise any visual impact on the landscape character; and</w:t>
            </w:r>
          </w:p>
          <w:p w:rsidR="005444F6" w:rsidRPr="005444F6" w:rsidRDefault="005444F6" w:rsidP="005444F6">
            <w:pPr>
              <w:numPr>
                <w:ilvl w:val="0"/>
                <w:numId w:val="6"/>
              </w:numPr>
              <w:spacing w:before="100" w:beforeAutospacing="1" w:after="100" w:afterAutospacing="1" w:line="240" w:lineRule="auto"/>
              <w:ind w:left="600" w:right="150"/>
              <w:rPr>
                <w:rFonts w:ascii="Arial" w:eastAsia="Times New Roman" w:hAnsi="Arial" w:cs="Arial"/>
                <w:sz w:val="20"/>
                <w:szCs w:val="20"/>
                <w:lang w:eastAsia="en-AU"/>
              </w:rPr>
            </w:pPr>
            <w:r w:rsidRPr="005444F6">
              <w:rPr>
                <w:rFonts w:ascii="Arial" w:eastAsia="Times New Roman" w:hAnsi="Arial" w:cs="Arial"/>
                <w:sz w:val="20"/>
                <w:szCs w:val="20"/>
                <w:lang w:eastAsia="en-AU"/>
              </w:rPr>
              <w:t>protect the amenity of adjoining properties.</w:t>
            </w:r>
          </w:p>
        </w:tc>
        <w:tc>
          <w:tcPr>
            <w:tcW w:w="1796" w:type="pct"/>
            <w:tcMar>
              <w:top w:w="30" w:type="dxa"/>
              <w:left w:w="30" w:type="dxa"/>
              <w:bottom w:w="30" w:type="dxa"/>
              <w:right w:w="30" w:type="dxa"/>
            </w:tcMar>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t>E5</w:t>
            </w:r>
          </w:p>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Building and site design on slopes between 10% and 15%;</w:t>
            </w:r>
          </w:p>
          <w:p w:rsidR="005444F6" w:rsidRPr="005444F6" w:rsidRDefault="005444F6" w:rsidP="005444F6">
            <w:pPr>
              <w:numPr>
                <w:ilvl w:val="0"/>
                <w:numId w:val="7"/>
              </w:numPr>
              <w:spacing w:before="100" w:beforeAutospacing="1" w:after="100" w:afterAutospacing="1" w:line="240" w:lineRule="auto"/>
              <w:ind w:left="600" w:right="150"/>
              <w:rPr>
                <w:rFonts w:ascii="Arial" w:eastAsia="Times New Roman" w:hAnsi="Arial" w:cs="Arial"/>
                <w:sz w:val="20"/>
                <w:szCs w:val="20"/>
                <w:lang w:eastAsia="en-AU"/>
              </w:rPr>
            </w:pPr>
            <w:r w:rsidRPr="005444F6">
              <w:rPr>
                <w:rFonts w:ascii="Arial" w:eastAsia="Times New Roman" w:hAnsi="Arial" w:cs="Arial"/>
                <w:sz w:val="20"/>
                <w:szCs w:val="20"/>
                <w:lang w:eastAsia="en-AU"/>
              </w:rPr>
              <w:t>use split-level, multiple-slab, pier or pole construction;</w:t>
            </w:r>
          </w:p>
          <w:p w:rsidR="005444F6" w:rsidRPr="005444F6" w:rsidRDefault="005444F6" w:rsidP="005444F6">
            <w:pPr>
              <w:numPr>
                <w:ilvl w:val="0"/>
                <w:numId w:val="7"/>
              </w:numPr>
              <w:spacing w:before="100" w:beforeAutospacing="1" w:after="100" w:afterAutospacing="1" w:line="240" w:lineRule="auto"/>
              <w:ind w:left="600" w:right="150"/>
              <w:rPr>
                <w:rFonts w:ascii="Arial" w:eastAsia="Times New Roman" w:hAnsi="Arial" w:cs="Arial"/>
                <w:sz w:val="20"/>
                <w:szCs w:val="20"/>
                <w:lang w:eastAsia="en-AU"/>
              </w:rPr>
            </w:pPr>
            <w:r w:rsidRPr="005444F6">
              <w:rPr>
                <w:rFonts w:ascii="Arial" w:eastAsia="Times New Roman" w:hAnsi="Arial" w:cs="Arial"/>
                <w:sz w:val="20"/>
                <w:szCs w:val="20"/>
                <w:lang w:eastAsia="en-AU"/>
              </w:rPr>
              <w:t>avoid single-plane slabs and benching; and</w:t>
            </w:r>
          </w:p>
          <w:p w:rsidR="005444F6" w:rsidRPr="005444F6" w:rsidRDefault="005444F6" w:rsidP="005444F6">
            <w:pPr>
              <w:numPr>
                <w:ilvl w:val="0"/>
                <w:numId w:val="7"/>
              </w:numPr>
              <w:spacing w:before="100" w:beforeAutospacing="1" w:after="100" w:afterAutospacing="1" w:line="240" w:lineRule="auto"/>
              <w:ind w:left="600" w:right="150"/>
              <w:rPr>
                <w:rFonts w:ascii="Arial" w:eastAsia="Times New Roman" w:hAnsi="Arial" w:cs="Arial"/>
                <w:sz w:val="20"/>
                <w:szCs w:val="20"/>
                <w:lang w:eastAsia="en-AU"/>
              </w:rPr>
            </w:pPr>
            <w:r w:rsidRPr="005444F6">
              <w:rPr>
                <w:rFonts w:ascii="Arial" w:eastAsia="Times New Roman" w:hAnsi="Arial" w:cs="Arial"/>
                <w:sz w:val="20"/>
                <w:szCs w:val="20"/>
                <w:lang w:eastAsia="en-AU"/>
              </w:rPr>
              <w:t>ensure the height of any cut or fill, whether retained or not, does not exceed 900mm.</w:t>
            </w:r>
          </w:p>
        </w:tc>
        <w:tc>
          <w:tcPr>
            <w:tcW w:w="518"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51"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r>
      <w:tr w:rsidR="008C75D2" w:rsidRPr="005444F6" w:rsidTr="00587B2C">
        <w:trPr>
          <w:tblCellSpacing w:w="15" w:type="dxa"/>
        </w:trPr>
        <w:tc>
          <w:tcPr>
            <w:tcW w:w="3393" w:type="pct"/>
            <w:gridSpan w:val="2"/>
            <w:shd w:val="clear" w:color="auto" w:fill="CCCCCC"/>
            <w:tcMar>
              <w:top w:w="30" w:type="dxa"/>
              <w:left w:w="30" w:type="dxa"/>
              <w:bottom w:w="30" w:type="dxa"/>
              <w:right w:w="30" w:type="dxa"/>
            </w:tcMar>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color w:val="000000"/>
                <w:sz w:val="20"/>
                <w:szCs w:val="20"/>
                <w:lang w:eastAsia="en-AU"/>
              </w:rPr>
            </w:pPr>
            <w:r w:rsidRPr="005444F6">
              <w:rPr>
                <w:rFonts w:ascii="Arial" w:eastAsia="Times New Roman" w:hAnsi="Arial" w:cs="Arial"/>
                <w:b/>
                <w:bCs/>
                <w:color w:val="000000"/>
                <w:sz w:val="20"/>
                <w:szCs w:val="20"/>
                <w:lang w:eastAsia="en-AU"/>
              </w:rPr>
              <w:t>Personal and property safety</w:t>
            </w:r>
          </w:p>
        </w:tc>
        <w:tc>
          <w:tcPr>
            <w:tcW w:w="518" w:type="pct"/>
            <w:shd w:val="clear" w:color="auto" w:fill="CCCCCC"/>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color w:val="000000"/>
                <w:sz w:val="20"/>
                <w:szCs w:val="20"/>
                <w:lang w:eastAsia="en-AU"/>
              </w:rPr>
            </w:pPr>
          </w:p>
        </w:tc>
        <w:tc>
          <w:tcPr>
            <w:tcW w:w="1051" w:type="pct"/>
            <w:shd w:val="clear" w:color="auto" w:fill="CCCCCC"/>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color w:val="000000"/>
                <w:sz w:val="20"/>
                <w:szCs w:val="20"/>
                <w:lang w:eastAsia="en-AU"/>
              </w:rPr>
            </w:pPr>
          </w:p>
        </w:tc>
      </w:tr>
      <w:tr w:rsidR="008C75D2" w:rsidRPr="005444F6" w:rsidTr="00587B2C">
        <w:trPr>
          <w:tblCellSpacing w:w="15" w:type="dxa"/>
        </w:trPr>
        <w:tc>
          <w:tcPr>
            <w:tcW w:w="1587" w:type="pct"/>
            <w:tcMar>
              <w:top w:w="30" w:type="dxa"/>
              <w:left w:w="30" w:type="dxa"/>
              <w:bottom w:w="30" w:type="dxa"/>
              <w:right w:w="30" w:type="dxa"/>
            </w:tcMar>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t>PO6</w:t>
            </w:r>
          </w:p>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 xml:space="preserve">Buildings and spaces are designed and constructed to create a safe and secure environment by incorporating key crime prevention through environmental design principles, including: </w:t>
            </w:r>
          </w:p>
          <w:p w:rsidR="005444F6" w:rsidRPr="005444F6" w:rsidRDefault="005444F6" w:rsidP="005444F6">
            <w:pPr>
              <w:numPr>
                <w:ilvl w:val="0"/>
                <w:numId w:val="8"/>
              </w:numPr>
              <w:spacing w:before="100" w:beforeAutospacing="1" w:after="100" w:afterAutospacing="1" w:line="240" w:lineRule="auto"/>
              <w:ind w:left="600" w:right="150"/>
              <w:rPr>
                <w:rFonts w:ascii="Arial" w:eastAsia="Times New Roman" w:hAnsi="Arial" w:cs="Arial"/>
                <w:sz w:val="20"/>
                <w:szCs w:val="20"/>
                <w:lang w:eastAsia="en-AU"/>
              </w:rPr>
            </w:pPr>
            <w:r w:rsidRPr="005444F6">
              <w:rPr>
                <w:rFonts w:ascii="Arial" w:eastAsia="Times New Roman" w:hAnsi="Arial" w:cs="Arial"/>
                <w:sz w:val="20"/>
                <w:szCs w:val="20"/>
                <w:lang w:eastAsia="en-AU"/>
              </w:rPr>
              <w:t>casual surveillance opportunities and sight lines;</w:t>
            </w:r>
          </w:p>
          <w:p w:rsidR="005444F6" w:rsidRPr="005444F6" w:rsidRDefault="005444F6" w:rsidP="005444F6">
            <w:pPr>
              <w:numPr>
                <w:ilvl w:val="0"/>
                <w:numId w:val="8"/>
              </w:numPr>
              <w:spacing w:before="100" w:beforeAutospacing="1" w:after="100" w:afterAutospacing="1" w:line="240" w:lineRule="auto"/>
              <w:ind w:left="600" w:right="150"/>
              <w:rPr>
                <w:rFonts w:ascii="Arial" w:eastAsia="Times New Roman" w:hAnsi="Arial" w:cs="Arial"/>
                <w:sz w:val="20"/>
                <w:szCs w:val="20"/>
                <w:lang w:eastAsia="en-AU"/>
              </w:rPr>
            </w:pPr>
            <w:r w:rsidRPr="005444F6">
              <w:rPr>
                <w:rFonts w:ascii="Arial" w:eastAsia="Times New Roman" w:hAnsi="Arial" w:cs="Arial"/>
                <w:sz w:val="20"/>
                <w:szCs w:val="20"/>
                <w:lang w:eastAsia="en-AU"/>
              </w:rPr>
              <w:t>way-finding cues and signage;</w:t>
            </w:r>
          </w:p>
          <w:p w:rsidR="005444F6" w:rsidRPr="005444F6" w:rsidRDefault="005444F6" w:rsidP="005444F6">
            <w:pPr>
              <w:numPr>
                <w:ilvl w:val="0"/>
                <w:numId w:val="8"/>
              </w:numPr>
              <w:spacing w:before="100" w:beforeAutospacing="1" w:after="100" w:afterAutospacing="1" w:line="240" w:lineRule="auto"/>
              <w:ind w:left="600" w:right="150"/>
              <w:rPr>
                <w:rFonts w:ascii="Arial" w:eastAsia="Times New Roman" w:hAnsi="Arial" w:cs="Arial"/>
                <w:sz w:val="20"/>
                <w:szCs w:val="20"/>
                <w:lang w:eastAsia="en-AU"/>
              </w:rPr>
            </w:pPr>
            <w:r w:rsidRPr="005444F6">
              <w:rPr>
                <w:rFonts w:ascii="Arial" w:eastAsia="Times New Roman" w:hAnsi="Arial" w:cs="Arial"/>
                <w:sz w:val="20"/>
                <w:szCs w:val="20"/>
                <w:lang w:eastAsia="en-AU"/>
              </w:rPr>
              <w:t>defined different uses and private and public ownership through adequate fencing and signage;</w:t>
            </w:r>
          </w:p>
          <w:p w:rsidR="005444F6" w:rsidRPr="005444F6" w:rsidRDefault="005444F6" w:rsidP="005444F6">
            <w:pPr>
              <w:numPr>
                <w:ilvl w:val="0"/>
                <w:numId w:val="8"/>
              </w:numPr>
              <w:spacing w:before="100" w:beforeAutospacing="1" w:after="100" w:afterAutospacing="1" w:line="240" w:lineRule="auto"/>
              <w:ind w:left="600" w:right="150"/>
              <w:rPr>
                <w:rFonts w:ascii="Arial" w:eastAsia="Times New Roman" w:hAnsi="Arial" w:cs="Arial"/>
                <w:sz w:val="20"/>
                <w:szCs w:val="20"/>
                <w:lang w:eastAsia="en-AU"/>
              </w:rPr>
            </w:pPr>
            <w:r w:rsidRPr="005444F6">
              <w:rPr>
                <w:rFonts w:ascii="Arial" w:eastAsia="Times New Roman" w:hAnsi="Arial" w:cs="Arial"/>
                <w:sz w:val="20"/>
                <w:szCs w:val="20"/>
                <w:lang w:eastAsia="en-AU"/>
              </w:rPr>
              <w:t xml:space="preserve">light illuminates pathways and potential entrapment areas as well as maximising opportunities for penetration of natural light into spaces;  </w:t>
            </w:r>
          </w:p>
          <w:p w:rsidR="005444F6" w:rsidRPr="005444F6" w:rsidRDefault="005444F6" w:rsidP="005444F6">
            <w:pPr>
              <w:numPr>
                <w:ilvl w:val="0"/>
                <w:numId w:val="8"/>
              </w:numPr>
              <w:spacing w:before="100" w:beforeAutospacing="1" w:after="100" w:afterAutospacing="1" w:line="240" w:lineRule="auto"/>
              <w:ind w:left="600" w:right="150"/>
              <w:rPr>
                <w:rFonts w:ascii="Arial" w:eastAsia="Times New Roman" w:hAnsi="Arial" w:cs="Arial"/>
                <w:sz w:val="20"/>
                <w:szCs w:val="20"/>
                <w:lang w:eastAsia="en-AU"/>
              </w:rPr>
            </w:pPr>
            <w:r w:rsidRPr="005444F6">
              <w:rPr>
                <w:rFonts w:ascii="Arial" w:eastAsia="Times New Roman" w:hAnsi="Arial" w:cs="Arial"/>
                <w:sz w:val="20"/>
                <w:szCs w:val="20"/>
                <w:lang w:eastAsia="en-AU"/>
              </w:rPr>
              <w:lastRenderedPageBreak/>
              <w:t>minimise predictable routes and entrapment locations.</w:t>
            </w:r>
          </w:p>
        </w:tc>
        <w:tc>
          <w:tcPr>
            <w:tcW w:w="1796" w:type="pct"/>
            <w:tcMar>
              <w:top w:w="30" w:type="dxa"/>
              <w:left w:w="30" w:type="dxa"/>
              <w:bottom w:w="30" w:type="dxa"/>
              <w:right w:w="30" w:type="dxa"/>
            </w:tcMar>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lastRenderedPageBreak/>
              <w:t>No example provided.</w:t>
            </w:r>
          </w:p>
        </w:tc>
        <w:tc>
          <w:tcPr>
            <w:tcW w:w="518"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p>
        </w:tc>
        <w:tc>
          <w:tcPr>
            <w:tcW w:w="1051"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p>
        </w:tc>
      </w:tr>
      <w:tr w:rsidR="008C75D2" w:rsidRPr="005444F6" w:rsidTr="00587B2C">
        <w:trPr>
          <w:trHeight w:val="360"/>
          <w:tblCellSpacing w:w="15" w:type="dxa"/>
        </w:trPr>
        <w:tc>
          <w:tcPr>
            <w:tcW w:w="3393" w:type="pct"/>
            <w:gridSpan w:val="2"/>
            <w:shd w:val="clear" w:color="auto" w:fill="CCCCCC"/>
            <w:tcMar>
              <w:top w:w="30" w:type="dxa"/>
              <w:left w:w="30" w:type="dxa"/>
              <w:bottom w:w="30" w:type="dxa"/>
              <w:right w:w="30" w:type="dxa"/>
            </w:tcMar>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t>Amenity</w:t>
            </w:r>
          </w:p>
        </w:tc>
        <w:tc>
          <w:tcPr>
            <w:tcW w:w="518" w:type="pct"/>
            <w:shd w:val="clear" w:color="auto" w:fill="CCCCCC"/>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51" w:type="pct"/>
            <w:shd w:val="clear" w:color="auto" w:fill="CCCCCC"/>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r>
      <w:tr w:rsidR="008C75D2" w:rsidRPr="005444F6" w:rsidTr="00587B2C">
        <w:trPr>
          <w:tblCellSpacing w:w="15" w:type="dxa"/>
        </w:trPr>
        <w:tc>
          <w:tcPr>
            <w:tcW w:w="1587" w:type="pct"/>
            <w:tcMar>
              <w:top w:w="30" w:type="dxa"/>
              <w:left w:w="30" w:type="dxa"/>
              <w:bottom w:w="30" w:type="dxa"/>
              <w:right w:w="30" w:type="dxa"/>
            </w:tcMar>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t>PO7</w:t>
            </w:r>
          </w:p>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 xml:space="preserve">The amenity of the area and adjacent sensitive land uses are protected from the impacts of dust, odour, light, chemicals and other environmental nuisances. </w:t>
            </w:r>
          </w:p>
        </w:tc>
        <w:tc>
          <w:tcPr>
            <w:tcW w:w="1796" w:type="pct"/>
            <w:tcMar>
              <w:top w:w="30" w:type="dxa"/>
              <w:left w:w="30" w:type="dxa"/>
              <w:bottom w:w="30" w:type="dxa"/>
              <w:right w:w="30" w:type="dxa"/>
            </w:tcMar>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No example provided.</w:t>
            </w:r>
          </w:p>
        </w:tc>
        <w:tc>
          <w:tcPr>
            <w:tcW w:w="518"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p>
        </w:tc>
        <w:tc>
          <w:tcPr>
            <w:tcW w:w="1051"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p>
        </w:tc>
      </w:tr>
      <w:tr w:rsidR="008C75D2" w:rsidRPr="005444F6" w:rsidTr="008C75D2">
        <w:trPr>
          <w:tblCellSpacing w:w="15" w:type="dxa"/>
        </w:trPr>
        <w:tc>
          <w:tcPr>
            <w:tcW w:w="4980" w:type="pct"/>
            <w:gridSpan w:val="4"/>
            <w:shd w:val="clear" w:color="auto" w:fill="CCCCCC"/>
            <w:tcMar>
              <w:top w:w="30" w:type="dxa"/>
              <w:left w:w="30" w:type="dxa"/>
              <w:bottom w:w="30" w:type="dxa"/>
              <w:right w:w="30" w:type="dxa"/>
            </w:tcMar>
            <w:hideMark/>
          </w:tcPr>
          <w:p w:rsidR="008C75D2" w:rsidRPr="005444F6" w:rsidRDefault="008C75D2"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t>Hazardous chemicals</w:t>
            </w:r>
          </w:p>
          <w:tbl>
            <w:tblPr>
              <w:tblW w:w="0"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106"/>
            </w:tblGrid>
            <w:tr w:rsidR="008C75D2" w:rsidRPr="005444F6" w:rsidTr="005444F6">
              <w:trPr>
                <w:tblCellSpacing w:w="15" w:type="dxa"/>
              </w:trPr>
              <w:tc>
                <w:tcPr>
                  <w:tcW w:w="15046" w:type="dxa"/>
                  <w:vAlign w:val="center"/>
                  <w:hideMark/>
                </w:tcPr>
                <w:p w:rsidR="008C75D2" w:rsidRPr="005444F6" w:rsidRDefault="008C75D2"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Note - To assist in demonstrating compliance with the following performance outcomes, a Hazard Assessment Report may be required to be prepared and submitted by a suitably qualified person in accordance with '</w:t>
                  </w:r>
                  <w:r w:rsidRPr="005444F6">
                    <w:rPr>
                      <w:rFonts w:ascii="Arial" w:eastAsia="Times New Roman" w:hAnsi="Arial" w:cs="Arial"/>
                      <w:i/>
                      <w:iCs/>
                      <w:sz w:val="20"/>
                      <w:szCs w:val="20"/>
                      <w:lang w:eastAsia="en-AU"/>
                    </w:rPr>
                    <w:t>State Planning Policy Guideline - Guidance on development involving hazardous chemicals</w:t>
                  </w:r>
                  <w:r w:rsidRPr="005444F6">
                    <w:rPr>
                      <w:rFonts w:ascii="Arial" w:eastAsia="Times New Roman" w:hAnsi="Arial" w:cs="Arial"/>
                      <w:sz w:val="20"/>
                      <w:szCs w:val="20"/>
                      <w:lang w:eastAsia="en-AU"/>
                    </w:rPr>
                    <w:t xml:space="preserve">'. </w:t>
                  </w:r>
                </w:p>
                <w:p w:rsidR="008C75D2" w:rsidRPr="005444F6" w:rsidRDefault="008C75D2"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Note - Terms used in this section are defined in '</w:t>
                  </w:r>
                  <w:r w:rsidRPr="005444F6">
                    <w:rPr>
                      <w:rFonts w:ascii="Arial" w:eastAsia="Times New Roman" w:hAnsi="Arial" w:cs="Arial"/>
                      <w:i/>
                      <w:iCs/>
                      <w:sz w:val="20"/>
                      <w:szCs w:val="20"/>
                      <w:lang w:eastAsia="en-AU"/>
                    </w:rPr>
                    <w:t>State Planning Policy Guideline - Guidance on development involving hazardous chemicals</w:t>
                  </w:r>
                  <w:r w:rsidRPr="005444F6">
                    <w:rPr>
                      <w:rFonts w:ascii="Arial" w:eastAsia="Times New Roman" w:hAnsi="Arial" w:cs="Arial"/>
                      <w:sz w:val="20"/>
                      <w:szCs w:val="20"/>
                      <w:lang w:eastAsia="en-AU"/>
                    </w:rPr>
                    <w:t xml:space="preserve">'. </w:t>
                  </w:r>
                </w:p>
              </w:tc>
            </w:tr>
          </w:tbl>
          <w:p w:rsidR="008C75D2" w:rsidRPr="005444F6" w:rsidRDefault="008C75D2" w:rsidP="005444F6">
            <w:pPr>
              <w:spacing w:before="100" w:beforeAutospacing="1" w:after="100" w:afterAutospacing="1" w:line="240" w:lineRule="auto"/>
              <w:ind w:left="150" w:right="150"/>
              <w:rPr>
                <w:rFonts w:ascii="Arial" w:eastAsia="Times New Roman" w:hAnsi="Arial" w:cs="Arial"/>
                <w:b/>
                <w:bCs/>
                <w:sz w:val="20"/>
                <w:szCs w:val="20"/>
                <w:lang w:eastAsia="en-AU"/>
              </w:rPr>
            </w:pPr>
          </w:p>
        </w:tc>
      </w:tr>
      <w:tr w:rsidR="008C75D2" w:rsidRPr="005444F6" w:rsidTr="00587B2C">
        <w:trPr>
          <w:tblCellSpacing w:w="15" w:type="dxa"/>
        </w:trPr>
        <w:tc>
          <w:tcPr>
            <w:tcW w:w="1587" w:type="pct"/>
            <w:vMerge w:val="restart"/>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t>PO8</w:t>
            </w:r>
          </w:p>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 xml:space="preserve">Off sites risks from foreseeable hazard scenarios involving hazardous chemicals are commensurate with the sensitivity of the surrounding land use zones. </w:t>
            </w:r>
          </w:p>
        </w:tc>
        <w:tc>
          <w:tcPr>
            <w:tcW w:w="1796" w:type="pct"/>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t>E8.1</w:t>
            </w:r>
          </w:p>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proofErr w:type="spellStart"/>
            <w:r w:rsidRPr="005444F6">
              <w:rPr>
                <w:rFonts w:ascii="Arial" w:eastAsia="Times New Roman" w:hAnsi="Arial" w:cs="Arial"/>
                <w:sz w:val="20"/>
                <w:szCs w:val="20"/>
                <w:lang w:eastAsia="en-AU"/>
              </w:rPr>
              <w:t>Off site</w:t>
            </w:r>
            <w:proofErr w:type="spellEnd"/>
            <w:r w:rsidRPr="005444F6">
              <w:rPr>
                <w:rFonts w:ascii="Arial" w:eastAsia="Times New Roman" w:hAnsi="Arial" w:cs="Arial"/>
                <w:sz w:val="20"/>
                <w:szCs w:val="20"/>
                <w:lang w:eastAsia="en-AU"/>
              </w:rPr>
              <w:t xml:space="preserve"> impacts or risks from any foreseeable hazard scenario does not exceed the dangerous dose at the boundary of land zoned for vulnerable or sensitive land uses as described below: </w:t>
            </w:r>
          </w:p>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Dangerous Dose</w:t>
            </w:r>
          </w:p>
          <w:p w:rsidR="005444F6" w:rsidRPr="005444F6" w:rsidRDefault="005444F6" w:rsidP="005444F6">
            <w:pPr>
              <w:numPr>
                <w:ilvl w:val="0"/>
                <w:numId w:val="9"/>
              </w:numPr>
              <w:spacing w:before="100" w:beforeAutospacing="1" w:after="100" w:afterAutospacing="1" w:line="240" w:lineRule="auto"/>
              <w:ind w:left="600" w:right="150"/>
              <w:rPr>
                <w:rFonts w:ascii="Arial" w:eastAsia="Times New Roman" w:hAnsi="Arial" w:cs="Arial"/>
                <w:sz w:val="20"/>
                <w:szCs w:val="20"/>
                <w:lang w:eastAsia="en-AU"/>
              </w:rPr>
            </w:pPr>
            <w:r w:rsidRPr="005444F6">
              <w:rPr>
                <w:rFonts w:ascii="Arial" w:eastAsia="Times New Roman" w:hAnsi="Arial" w:cs="Arial"/>
                <w:sz w:val="20"/>
                <w:szCs w:val="20"/>
                <w:lang w:eastAsia="en-AU"/>
              </w:rPr>
              <w:t>For any hazard scenario involving the release of gases or vapours:</w:t>
            </w:r>
          </w:p>
          <w:p w:rsidR="005444F6" w:rsidRPr="005444F6" w:rsidRDefault="005444F6" w:rsidP="005444F6">
            <w:pPr>
              <w:numPr>
                <w:ilvl w:val="1"/>
                <w:numId w:val="9"/>
              </w:numPr>
              <w:spacing w:before="100" w:beforeAutospacing="1" w:after="100" w:afterAutospacing="1" w:line="240" w:lineRule="auto"/>
              <w:ind w:left="10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AEGL2 (60minutes) or if not available ERPG2;</w:t>
            </w:r>
          </w:p>
          <w:p w:rsidR="005444F6" w:rsidRPr="005444F6" w:rsidRDefault="005444F6" w:rsidP="005444F6">
            <w:pPr>
              <w:numPr>
                <w:ilvl w:val="1"/>
                <w:numId w:val="9"/>
              </w:numPr>
              <w:spacing w:before="100" w:beforeAutospacing="1" w:after="100" w:afterAutospacing="1" w:line="240" w:lineRule="auto"/>
              <w:ind w:left="10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An oxygen content in air &lt;19.5% or &gt;23.5% at normal atmospheric pressure.</w:t>
            </w:r>
          </w:p>
          <w:p w:rsidR="005444F6" w:rsidRPr="005444F6" w:rsidRDefault="005444F6" w:rsidP="005444F6">
            <w:pPr>
              <w:numPr>
                <w:ilvl w:val="0"/>
                <w:numId w:val="9"/>
              </w:numPr>
              <w:spacing w:before="100" w:beforeAutospacing="1" w:after="100" w:afterAutospacing="1" w:line="240" w:lineRule="auto"/>
              <w:ind w:left="600" w:right="150"/>
              <w:rPr>
                <w:rFonts w:ascii="Arial" w:eastAsia="Times New Roman" w:hAnsi="Arial" w:cs="Arial"/>
                <w:sz w:val="20"/>
                <w:szCs w:val="20"/>
                <w:lang w:eastAsia="en-AU"/>
              </w:rPr>
            </w:pPr>
            <w:r w:rsidRPr="005444F6">
              <w:rPr>
                <w:rFonts w:ascii="Arial" w:eastAsia="Times New Roman" w:hAnsi="Arial" w:cs="Arial"/>
                <w:sz w:val="20"/>
                <w:szCs w:val="20"/>
                <w:lang w:eastAsia="en-AU"/>
              </w:rPr>
              <w:t>For any hazard scenario involving fire or explosion:</w:t>
            </w:r>
          </w:p>
          <w:p w:rsidR="005444F6" w:rsidRPr="005444F6" w:rsidRDefault="005444F6" w:rsidP="005444F6">
            <w:pPr>
              <w:numPr>
                <w:ilvl w:val="1"/>
                <w:numId w:val="9"/>
              </w:numPr>
              <w:spacing w:before="100" w:beforeAutospacing="1" w:after="100" w:afterAutospacing="1" w:line="240" w:lineRule="auto"/>
              <w:ind w:left="10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7kPa overpressure;</w:t>
            </w:r>
          </w:p>
          <w:p w:rsidR="005444F6" w:rsidRPr="005444F6" w:rsidRDefault="005444F6" w:rsidP="005444F6">
            <w:pPr>
              <w:numPr>
                <w:ilvl w:val="1"/>
                <w:numId w:val="9"/>
              </w:numPr>
              <w:spacing w:before="100" w:beforeAutospacing="1" w:after="100" w:afterAutospacing="1" w:line="240" w:lineRule="auto"/>
              <w:ind w:left="10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4.7kW/m2 heat radiation.</w:t>
            </w:r>
          </w:p>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 xml:space="preserve">If criteria E8.1 (a) or (b) cannot be achieved, then the risk of any foreseeable hazard scenario shall not exceed an individual fatality risk level of 0.5 x 10-6/year. </w:t>
            </w:r>
          </w:p>
        </w:tc>
        <w:tc>
          <w:tcPr>
            <w:tcW w:w="518"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51"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r>
      <w:tr w:rsidR="008C75D2" w:rsidRPr="005444F6" w:rsidTr="00587B2C">
        <w:trPr>
          <w:tblCellSpacing w:w="15" w:type="dxa"/>
        </w:trPr>
        <w:tc>
          <w:tcPr>
            <w:tcW w:w="1587" w:type="pct"/>
            <w:vMerge/>
            <w:vAlign w:val="center"/>
            <w:hideMark/>
          </w:tcPr>
          <w:p w:rsidR="005444F6" w:rsidRPr="005444F6" w:rsidRDefault="005444F6" w:rsidP="005444F6">
            <w:pPr>
              <w:spacing w:before="100" w:beforeAutospacing="1" w:after="100" w:afterAutospacing="1" w:line="240" w:lineRule="auto"/>
              <w:rPr>
                <w:rFonts w:ascii="Arial" w:eastAsia="Times New Roman" w:hAnsi="Arial" w:cs="Arial"/>
                <w:sz w:val="20"/>
                <w:szCs w:val="20"/>
                <w:lang w:eastAsia="en-AU"/>
              </w:rPr>
            </w:pPr>
          </w:p>
        </w:tc>
        <w:tc>
          <w:tcPr>
            <w:tcW w:w="1796" w:type="pct"/>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t>E8.2</w:t>
            </w:r>
          </w:p>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proofErr w:type="spellStart"/>
            <w:r w:rsidRPr="005444F6">
              <w:rPr>
                <w:rFonts w:ascii="Arial" w:eastAsia="Times New Roman" w:hAnsi="Arial" w:cs="Arial"/>
                <w:sz w:val="20"/>
                <w:szCs w:val="20"/>
                <w:lang w:eastAsia="en-AU"/>
              </w:rPr>
              <w:t>Off site</w:t>
            </w:r>
            <w:proofErr w:type="spellEnd"/>
            <w:r w:rsidRPr="005444F6">
              <w:rPr>
                <w:rFonts w:ascii="Arial" w:eastAsia="Times New Roman" w:hAnsi="Arial" w:cs="Arial"/>
                <w:sz w:val="20"/>
                <w:szCs w:val="20"/>
                <w:lang w:eastAsia="en-AU"/>
              </w:rPr>
              <w:t xml:space="preserve"> impacts or risks from any foreseeable hazard scenario does not exceed the dangerous dose at the boundary of a commercial or community activity land use zone as described below: </w:t>
            </w:r>
          </w:p>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Dangerous Dose</w:t>
            </w:r>
          </w:p>
          <w:p w:rsidR="005444F6" w:rsidRPr="005444F6" w:rsidRDefault="005444F6" w:rsidP="005444F6">
            <w:pPr>
              <w:numPr>
                <w:ilvl w:val="0"/>
                <w:numId w:val="10"/>
              </w:numPr>
              <w:spacing w:before="100" w:beforeAutospacing="1" w:after="100" w:afterAutospacing="1" w:line="240" w:lineRule="auto"/>
              <w:ind w:left="600" w:right="150"/>
              <w:rPr>
                <w:rFonts w:ascii="Arial" w:eastAsia="Times New Roman" w:hAnsi="Arial" w:cs="Arial"/>
                <w:sz w:val="20"/>
                <w:szCs w:val="20"/>
                <w:lang w:eastAsia="en-AU"/>
              </w:rPr>
            </w:pPr>
            <w:r w:rsidRPr="005444F6">
              <w:rPr>
                <w:rFonts w:ascii="Arial" w:eastAsia="Times New Roman" w:hAnsi="Arial" w:cs="Arial"/>
                <w:sz w:val="20"/>
                <w:szCs w:val="20"/>
                <w:lang w:eastAsia="en-AU"/>
              </w:rPr>
              <w:t>For any hazard scenario involving the release of gases or vapours:</w:t>
            </w:r>
          </w:p>
          <w:p w:rsidR="005444F6" w:rsidRPr="005444F6" w:rsidRDefault="005444F6" w:rsidP="005444F6">
            <w:pPr>
              <w:numPr>
                <w:ilvl w:val="1"/>
                <w:numId w:val="10"/>
              </w:numPr>
              <w:spacing w:before="100" w:beforeAutospacing="1" w:after="100" w:afterAutospacing="1" w:line="240" w:lineRule="auto"/>
              <w:ind w:left="10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AEGL2 (60minutes) or if not available ERPG2;</w:t>
            </w:r>
          </w:p>
          <w:p w:rsidR="005444F6" w:rsidRPr="005444F6" w:rsidRDefault="005444F6" w:rsidP="005444F6">
            <w:pPr>
              <w:numPr>
                <w:ilvl w:val="1"/>
                <w:numId w:val="10"/>
              </w:numPr>
              <w:spacing w:before="100" w:beforeAutospacing="1" w:after="100" w:afterAutospacing="1" w:line="240" w:lineRule="auto"/>
              <w:ind w:left="10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An oxygen content in air &lt;19.5% or &gt;23.5% at normal atmospheric pressure.</w:t>
            </w:r>
          </w:p>
          <w:p w:rsidR="005444F6" w:rsidRPr="005444F6" w:rsidRDefault="005444F6" w:rsidP="005444F6">
            <w:pPr>
              <w:numPr>
                <w:ilvl w:val="0"/>
                <w:numId w:val="10"/>
              </w:numPr>
              <w:spacing w:before="100" w:beforeAutospacing="1" w:after="100" w:afterAutospacing="1" w:line="240" w:lineRule="auto"/>
              <w:ind w:left="600" w:right="150"/>
              <w:rPr>
                <w:rFonts w:ascii="Arial" w:eastAsia="Times New Roman" w:hAnsi="Arial" w:cs="Arial"/>
                <w:sz w:val="20"/>
                <w:szCs w:val="20"/>
                <w:lang w:eastAsia="en-AU"/>
              </w:rPr>
            </w:pPr>
            <w:r w:rsidRPr="005444F6">
              <w:rPr>
                <w:rFonts w:ascii="Arial" w:eastAsia="Times New Roman" w:hAnsi="Arial" w:cs="Arial"/>
                <w:sz w:val="20"/>
                <w:szCs w:val="20"/>
                <w:lang w:eastAsia="en-AU"/>
              </w:rPr>
              <w:t>For any hazard scenario involving fire or explosion:</w:t>
            </w:r>
          </w:p>
          <w:p w:rsidR="005444F6" w:rsidRPr="005444F6" w:rsidRDefault="005444F6" w:rsidP="005444F6">
            <w:pPr>
              <w:numPr>
                <w:ilvl w:val="1"/>
                <w:numId w:val="10"/>
              </w:numPr>
              <w:spacing w:before="100" w:beforeAutospacing="1" w:after="100" w:afterAutospacing="1" w:line="240" w:lineRule="auto"/>
              <w:ind w:left="10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7kPa overpressure;</w:t>
            </w:r>
          </w:p>
          <w:p w:rsidR="005444F6" w:rsidRPr="005444F6" w:rsidRDefault="005444F6" w:rsidP="005444F6">
            <w:pPr>
              <w:numPr>
                <w:ilvl w:val="1"/>
                <w:numId w:val="10"/>
              </w:numPr>
              <w:spacing w:before="100" w:beforeAutospacing="1" w:after="100" w:afterAutospacing="1" w:line="240" w:lineRule="auto"/>
              <w:ind w:left="10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4.7kW/m2 heat radiation.</w:t>
            </w:r>
          </w:p>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 xml:space="preserve">If criteria E8.2 (a) or (b) cannot be achieved, then the risk of any foreseeable hazard scenario shall not exceed an individual fatality risk level of 5 x 10-6/year. </w:t>
            </w:r>
          </w:p>
        </w:tc>
        <w:tc>
          <w:tcPr>
            <w:tcW w:w="518"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51"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r>
      <w:tr w:rsidR="008C75D2" w:rsidRPr="005444F6" w:rsidTr="00587B2C">
        <w:trPr>
          <w:tblCellSpacing w:w="15" w:type="dxa"/>
        </w:trPr>
        <w:tc>
          <w:tcPr>
            <w:tcW w:w="1587" w:type="pct"/>
            <w:vMerge/>
            <w:vAlign w:val="center"/>
            <w:hideMark/>
          </w:tcPr>
          <w:p w:rsidR="005444F6" w:rsidRPr="005444F6" w:rsidRDefault="005444F6" w:rsidP="005444F6">
            <w:pPr>
              <w:spacing w:before="100" w:beforeAutospacing="1" w:after="100" w:afterAutospacing="1" w:line="240" w:lineRule="auto"/>
              <w:rPr>
                <w:rFonts w:ascii="Arial" w:eastAsia="Times New Roman" w:hAnsi="Arial" w:cs="Arial"/>
                <w:sz w:val="20"/>
                <w:szCs w:val="20"/>
                <w:lang w:eastAsia="en-AU"/>
              </w:rPr>
            </w:pPr>
          </w:p>
        </w:tc>
        <w:tc>
          <w:tcPr>
            <w:tcW w:w="1796" w:type="pct"/>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t>E8.3</w:t>
            </w:r>
          </w:p>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proofErr w:type="spellStart"/>
            <w:r w:rsidRPr="005444F6">
              <w:rPr>
                <w:rFonts w:ascii="Arial" w:eastAsia="Times New Roman" w:hAnsi="Arial" w:cs="Arial"/>
                <w:sz w:val="20"/>
                <w:szCs w:val="20"/>
                <w:lang w:eastAsia="en-AU"/>
              </w:rPr>
              <w:t>Off site</w:t>
            </w:r>
            <w:proofErr w:type="spellEnd"/>
            <w:r w:rsidRPr="005444F6">
              <w:rPr>
                <w:rFonts w:ascii="Arial" w:eastAsia="Times New Roman" w:hAnsi="Arial" w:cs="Arial"/>
                <w:sz w:val="20"/>
                <w:szCs w:val="20"/>
                <w:lang w:eastAsia="en-AU"/>
              </w:rPr>
              <w:t xml:space="preserve"> impacts or risks from any foreseeable hazard scenario does not exceed the dangerous dose at the boundary of an industrial land use zone as described below: </w:t>
            </w:r>
          </w:p>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Dangerous Dose</w:t>
            </w:r>
          </w:p>
          <w:p w:rsidR="005444F6" w:rsidRPr="005444F6" w:rsidRDefault="005444F6" w:rsidP="005444F6">
            <w:pPr>
              <w:numPr>
                <w:ilvl w:val="0"/>
                <w:numId w:val="11"/>
              </w:numPr>
              <w:spacing w:before="100" w:beforeAutospacing="1" w:after="100" w:afterAutospacing="1" w:line="240" w:lineRule="auto"/>
              <w:ind w:left="600" w:right="150"/>
              <w:rPr>
                <w:rFonts w:ascii="Arial" w:eastAsia="Times New Roman" w:hAnsi="Arial" w:cs="Arial"/>
                <w:sz w:val="20"/>
                <w:szCs w:val="20"/>
                <w:lang w:eastAsia="en-AU"/>
              </w:rPr>
            </w:pPr>
            <w:r w:rsidRPr="005444F6">
              <w:rPr>
                <w:rFonts w:ascii="Arial" w:eastAsia="Times New Roman" w:hAnsi="Arial" w:cs="Arial"/>
                <w:sz w:val="20"/>
                <w:szCs w:val="20"/>
                <w:lang w:eastAsia="en-AU"/>
              </w:rPr>
              <w:t>For any hazard scenario involving the release of gases or vapours:</w:t>
            </w:r>
          </w:p>
          <w:p w:rsidR="005444F6" w:rsidRPr="005444F6" w:rsidRDefault="005444F6" w:rsidP="005444F6">
            <w:pPr>
              <w:numPr>
                <w:ilvl w:val="1"/>
                <w:numId w:val="11"/>
              </w:numPr>
              <w:spacing w:before="100" w:beforeAutospacing="1" w:after="100" w:afterAutospacing="1" w:line="240" w:lineRule="auto"/>
              <w:ind w:left="10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AEGL2 (60minutes) or if not available ERPG2;</w:t>
            </w:r>
          </w:p>
          <w:p w:rsidR="005444F6" w:rsidRPr="005444F6" w:rsidRDefault="005444F6" w:rsidP="005444F6">
            <w:pPr>
              <w:numPr>
                <w:ilvl w:val="1"/>
                <w:numId w:val="11"/>
              </w:numPr>
              <w:spacing w:before="100" w:beforeAutospacing="1" w:after="100" w:afterAutospacing="1" w:line="240" w:lineRule="auto"/>
              <w:ind w:left="10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An oxygen content in air &lt;19.5% or &gt;23.5% at normal atmospheric pressure.</w:t>
            </w:r>
          </w:p>
          <w:p w:rsidR="005444F6" w:rsidRPr="005444F6" w:rsidRDefault="005444F6" w:rsidP="005444F6">
            <w:pPr>
              <w:numPr>
                <w:ilvl w:val="0"/>
                <w:numId w:val="11"/>
              </w:numPr>
              <w:spacing w:before="100" w:beforeAutospacing="1" w:after="100" w:afterAutospacing="1" w:line="240" w:lineRule="auto"/>
              <w:ind w:left="600" w:right="150"/>
              <w:rPr>
                <w:rFonts w:ascii="Arial" w:eastAsia="Times New Roman" w:hAnsi="Arial" w:cs="Arial"/>
                <w:sz w:val="20"/>
                <w:szCs w:val="20"/>
                <w:lang w:eastAsia="en-AU"/>
              </w:rPr>
            </w:pPr>
            <w:r w:rsidRPr="005444F6">
              <w:rPr>
                <w:rFonts w:ascii="Arial" w:eastAsia="Times New Roman" w:hAnsi="Arial" w:cs="Arial"/>
                <w:sz w:val="20"/>
                <w:szCs w:val="20"/>
                <w:lang w:eastAsia="en-AU"/>
              </w:rPr>
              <w:t>For any hazard scenario involving fire or explosion:</w:t>
            </w:r>
          </w:p>
          <w:p w:rsidR="005444F6" w:rsidRPr="005444F6" w:rsidRDefault="005444F6" w:rsidP="005444F6">
            <w:pPr>
              <w:numPr>
                <w:ilvl w:val="1"/>
                <w:numId w:val="11"/>
              </w:numPr>
              <w:spacing w:before="100" w:beforeAutospacing="1" w:after="100" w:afterAutospacing="1" w:line="240" w:lineRule="auto"/>
              <w:ind w:left="10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14kPa overpressure;</w:t>
            </w:r>
          </w:p>
          <w:p w:rsidR="005444F6" w:rsidRPr="005444F6" w:rsidRDefault="005444F6" w:rsidP="005444F6">
            <w:pPr>
              <w:numPr>
                <w:ilvl w:val="1"/>
                <w:numId w:val="11"/>
              </w:numPr>
              <w:spacing w:before="100" w:beforeAutospacing="1" w:after="100" w:afterAutospacing="1" w:line="240" w:lineRule="auto"/>
              <w:ind w:left="10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12.6kW/m2 heat radiation.</w:t>
            </w:r>
          </w:p>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lastRenderedPageBreak/>
              <w:t xml:space="preserve">If criteria E8.3 (a) or (b) cannot be achieved, then the risk of any foreseeable hazard scenario shall not exceed an individual fatality risk level of 50 x 10-6/year. </w:t>
            </w:r>
          </w:p>
        </w:tc>
        <w:tc>
          <w:tcPr>
            <w:tcW w:w="518"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51"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r>
      <w:tr w:rsidR="008C75D2" w:rsidRPr="005444F6" w:rsidTr="00587B2C">
        <w:trPr>
          <w:tblCellSpacing w:w="15" w:type="dxa"/>
        </w:trPr>
        <w:tc>
          <w:tcPr>
            <w:tcW w:w="1587" w:type="pct"/>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t>PO9</w:t>
            </w:r>
          </w:p>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 xml:space="preserve">Buildings and package stores containing fire-risk hazardous chemicals are designed to detect the early stages of a fire situation and notify a designated person. </w:t>
            </w:r>
          </w:p>
        </w:tc>
        <w:tc>
          <w:tcPr>
            <w:tcW w:w="1796" w:type="pct"/>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t>E9</w:t>
            </w:r>
          </w:p>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 xml:space="preserve">Buildings and package stores containing fire-risk hazardous chemicals are provided with 24 hour monitored fire detection system for early detection of a fire event. </w:t>
            </w:r>
          </w:p>
        </w:tc>
        <w:tc>
          <w:tcPr>
            <w:tcW w:w="518"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51"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r>
      <w:tr w:rsidR="008C75D2" w:rsidRPr="005444F6" w:rsidTr="00587B2C">
        <w:trPr>
          <w:tblCellSpacing w:w="15" w:type="dxa"/>
        </w:trPr>
        <w:tc>
          <w:tcPr>
            <w:tcW w:w="1587" w:type="pct"/>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t>PO10</w:t>
            </w:r>
          </w:p>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 xml:space="preserve">Common storage areas containing packages of flammable and toxic hazardous chemicals are designed with spill containment system(s) that are adequate to contain releases, including fire fighting media. </w:t>
            </w:r>
          </w:p>
        </w:tc>
        <w:tc>
          <w:tcPr>
            <w:tcW w:w="1796" w:type="pct"/>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t>E10</w:t>
            </w:r>
          </w:p>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 xml:space="preserve">Storage areas containing packages of flammable and toxic hazardous chemicals are designed with spill containment system(s) capable of containing a minimum of the total aggregate capacity of all packages plus the maximum operating capacity of any fire protection system for the storage area(s) over a minimum of 60 minutes. </w:t>
            </w:r>
          </w:p>
        </w:tc>
        <w:tc>
          <w:tcPr>
            <w:tcW w:w="518"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51"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r>
      <w:tr w:rsidR="008C75D2" w:rsidRPr="005444F6" w:rsidTr="00587B2C">
        <w:trPr>
          <w:tblCellSpacing w:w="15" w:type="dxa"/>
        </w:trPr>
        <w:tc>
          <w:tcPr>
            <w:tcW w:w="1587" w:type="pct"/>
            <w:vMerge w:val="restart"/>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t>PO11</w:t>
            </w:r>
          </w:p>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 xml:space="preserve">Storage and handling areas, including manufacturing areas, containing hazardous chemicals in quantities greater than 2,500L or kg within a Local Government “flood hazard area” are located and designed in a manner to minimise the likelihood of inundation of flood waters from creeks, rivers, lakes or estuaries. </w:t>
            </w:r>
          </w:p>
        </w:tc>
        <w:tc>
          <w:tcPr>
            <w:tcW w:w="1796" w:type="pct"/>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t>E11.1</w:t>
            </w:r>
          </w:p>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 xml:space="preserve">The base of any tank with a WC &gt;2,500L or kg is higher than any relevant flood height level identified in an area’s flood hazard area. Alternatively: </w:t>
            </w:r>
          </w:p>
          <w:p w:rsidR="005444F6" w:rsidRPr="005444F6" w:rsidRDefault="005444F6" w:rsidP="005444F6">
            <w:pPr>
              <w:numPr>
                <w:ilvl w:val="0"/>
                <w:numId w:val="12"/>
              </w:numPr>
              <w:spacing w:before="100" w:beforeAutospacing="1" w:after="100" w:afterAutospacing="1" w:line="240" w:lineRule="auto"/>
              <w:ind w:left="600" w:right="150"/>
              <w:rPr>
                <w:rFonts w:ascii="Arial" w:eastAsia="Times New Roman" w:hAnsi="Arial" w:cs="Arial"/>
                <w:sz w:val="20"/>
                <w:szCs w:val="20"/>
                <w:lang w:eastAsia="en-AU"/>
              </w:rPr>
            </w:pPr>
            <w:r w:rsidRPr="005444F6">
              <w:rPr>
                <w:rFonts w:ascii="Arial" w:eastAsia="Times New Roman" w:hAnsi="Arial" w:cs="Arial"/>
                <w:sz w:val="20"/>
                <w:szCs w:val="20"/>
                <w:lang w:eastAsia="en-AU"/>
              </w:rPr>
              <w:t>bulk tanks are anchored so they cannot float if submerged or inundated by water; and</w:t>
            </w:r>
          </w:p>
          <w:p w:rsidR="005444F6" w:rsidRPr="005444F6" w:rsidRDefault="005444F6" w:rsidP="005444F6">
            <w:pPr>
              <w:numPr>
                <w:ilvl w:val="0"/>
                <w:numId w:val="12"/>
              </w:numPr>
              <w:spacing w:before="100" w:beforeAutospacing="1" w:after="100" w:afterAutospacing="1" w:line="240" w:lineRule="auto"/>
              <w:ind w:left="600" w:right="150"/>
              <w:rPr>
                <w:rFonts w:ascii="Arial" w:eastAsia="Times New Roman" w:hAnsi="Arial" w:cs="Arial"/>
                <w:sz w:val="20"/>
                <w:szCs w:val="20"/>
                <w:lang w:eastAsia="en-AU"/>
              </w:rPr>
            </w:pPr>
            <w:r w:rsidRPr="005444F6">
              <w:rPr>
                <w:rFonts w:ascii="Arial" w:eastAsia="Times New Roman" w:hAnsi="Arial" w:cs="Arial"/>
                <w:sz w:val="20"/>
                <w:szCs w:val="20"/>
                <w:lang w:eastAsia="en-AU"/>
              </w:rPr>
              <w:t xml:space="preserve">tank openings not provided with a liquid tight seal, i.e. an atmospheric vent, are extended above the relevant flood height level. </w:t>
            </w:r>
          </w:p>
        </w:tc>
        <w:tc>
          <w:tcPr>
            <w:tcW w:w="518"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51"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r>
      <w:tr w:rsidR="008C75D2" w:rsidRPr="005444F6" w:rsidTr="00587B2C">
        <w:trPr>
          <w:tblCellSpacing w:w="15" w:type="dxa"/>
        </w:trPr>
        <w:tc>
          <w:tcPr>
            <w:tcW w:w="1587" w:type="pct"/>
            <w:vMerge/>
            <w:vAlign w:val="center"/>
            <w:hideMark/>
          </w:tcPr>
          <w:p w:rsidR="005444F6" w:rsidRPr="005444F6" w:rsidRDefault="005444F6" w:rsidP="005444F6">
            <w:pPr>
              <w:spacing w:before="100" w:beforeAutospacing="1" w:after="100" w:afterAutospacing="1" w:line="240" w:lineRule="auto"/>
              <w:rPr>
                <w:rFonts w:ascii="Arial" w:eastAsia="Times New Roman" w:hAnsi="Arial" w:cs="Arial"/>
                <w:sz w:val="20"/>
                <w:szCs w:val="20"/>
                <w:lang w:eastAsia="en-AU"/>
              </w:rPr>
            </w:pPr>
          </w:p>
        </w:tc>
        <w:tc>
          <w:tcPr>
            <w:tcW w:w="1796" w:type="pct"/>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t>E11.2</w:t>
            </w:r>
          </w:p>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 xml:space="preserve">The lowest point of any storage area for packages &gt;2,500L or kg is higher than any relevant flood height level identified in an area’s flood hazard area. Alternatively, package stores are provided with impervious bund walls or racking systems higher than the relevant flood height level. </w:t>
            </w:r>
          </w:p>
        </w:tc>
        <w:tc>
          <w:tcPr>
            <w:tcW w:w="518"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51"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r>
      <w:tr w:rsidR="008C75D2" w:rsidRPr="005444F6" w:rsidTr="00587B2C">
        <w:trPr>
          <w:tblCellSpacing w:w="15" w:type="dxa"/>
        </w:trPr>
        <w:tc>
          <w:tcPr>
            <w:tcW w:w="3393" w:type="pct"/>
            <w:gridSpan w:val="2"/>
            <w:shd w:val="clear" w:color="auto" w:fill="CCCCCC"/>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t>Car parking</w:t>
            </w:r>
          </w:p>
        </w:tc>
        <w:tc>
          <w:tcPr>
            <w:tcW w:w="518" w:type="pct"/>
            <w:shd w:val="clear" w:color="auto" w:fill="CCCCCC"/>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51" w:type="pct"/>
            <w:shd w:val="clear" w:color="auto" w:fill="CCCCCC"/>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r>
      <w:tr w:rsidR="008C75D2" w:rsidRPr="005444F6" w:rsidTr="00587B2C">
        <w:trPr>
          <w:tblCellSpacing w:w="15" w:type="dxa"/>
        </w:trPr>
        <w:tc>
          <w:tcPr>
            <w:tcW w:w="1587" w:type="pct"/>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lastRenderedPageBreak/>
              <w:t>PO12</w:t>
            </w:r>
          </w:p>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Traffic generation, vehicle movement and on-site car parking associated with an activity:</w:t>
            </w:r>
          </w:p>
          <w:p w:rsidR="005444F6" w:rsidRPr="005444F6" w:rsidRDefault="005444F6" w:rsidP="005444F6">
            <w:pPr>
              <w:numPr>
                <w:ilvl w:val="0"/>
                <w:numId w:val="13"/>
              </w:numPr>
              <w:spacing w:before="100" w:beforeAutospacing="1" w:after="100" w:afterAutospacing="1" w:line="240" w:lineRule="auto"/>
              <w:ind w:left="600" w:right="150"/>
              <w:rPr>
                <w:rFonts w:ascii="Arial" w:eastAsia="Times New Roman" w:hAnsi="Arial" w:cs="Arial"/>
                <w:sz w:val="20"/>
                <w:szCs w:val="20"/>
                <w:lang w:eastAsia="en-AU"/>
              </w:rPr>
            </w:pPr>
            <w:r w:rsidRPr="005444F6">
              <w:rPr>
                <w:rFonts w:ascii="Arial" w:eastAsia="Times New Roman" w:hAnsi="Arial" w:cs="Arial"/>
                <w:sz w:val="20"/>
                <w:szCs w:val="20"/>
                <w:lang w:eastAsia="en-AU"/>
              </w:rPr>
              <w:t>provides safe, convenient and accessible access for vehicles and pedestrians;</w:t>
            </w:r>
          </w:p>
          <w:p w:rsidR="005444F6" w:rsidRPr="005444F6" w:rsidRDefault="005444F6" w:rsidP="005444F6">
            <w:pPr>
              <w:numPr>
                <w:ilvl w:val="0"/>
                <w:numId w:val="13"/>
              </w:numPr>
              <w:spacing w:before="100" w:beforeAutospacing="1" w:after="100" w:afterAutospacing="1" w:line="240" w:lineRule="auto"/>
              <w:ind w:left="600" w:right="150"/>
              <w:rPr>
                <w:rFonts w:ascii="Arial" w:eastAsia="Times New Roman" w:hAnsi="Arial" w:cs="Arial"/>
                <w:sz w:val="20"/>
                <w:szCs w:val="20"/>
                <w:lang w:eastAsia="en-AU"/>
              </w:rPr>
            </w:pPr>
            <w:r w:rsidRPr="005444F6">
              <w:rPr>
                <w:rFonts w:ascii="Arial" w:eastAsia="Times New Roman" w:hAnsi="Arial" w:cs="Arial"/>
                <w:sz w:val="20"/>
                <w:szCs w:val="20"/>
                <w:lang w:eastAsia="en-AU"/>
              </w:rPr>
              <w:t xml:space="preserve">provides safe and convenient on-site parking and </w:t>
            </w:r>
            <w:proofErr w:type="spellStart"/>
            <w:r w:rsidRPr="005444F6">
              <w:rPr>
                <w:rFonts w:ascii="Arial" w:eastAsia="Times New Roman" w:hAnsi="Arial" w:cs="Arial"/>
                <w:sz w:val="20"/>
                <w:szCs w:val="20"/>
                <w:lang w:eastAsia="en-AU"/>
              </w:rPr>
              <w:t>manuoevring</w:t>
            </w:r>
            <w:proofErr w:type="spellEnd"/>
            <w:r w:rsidRPr="005444F6">
              <w:rPr>
                <w:rFonts w:ascii="Arial" w:eastAsia="Times New Roman" w:hAnsi="Arial" w:cs="Arial"/>
                <w:sz w:val="20"/>
                <w:szCs w:val="20"/>
                <w:lang w:eastAsia="en-AU"/>
              </w:rPr>
              <w:t xml:space="preserve"> to meet anticipated parking demand;</w:t>
            </w:r>
          </w:p>
          <w:p w:rsidR="005444F6" w:rsidRPr="005444F6" w:rsidRDefault="005444F6" w:rsidP="005444F6">
            <w:pPr>
              <w:numPr>
                <w:ilvl w:val="0"/>
                <w:numId w:val="13"/>
              </w:numPr>
              <w:spacing w:before="100" w:beforeAutospacing="1" w:after="100" w:afterAutospacing="1" w:line="240" w:lineRule="auto"/>
              <w:ind w:left="600" w:right="150"/>
              <w:rPr>
                <w:rFonts w:ascii="Arial" w:eastAsia="Times New Roman" w:hAnsi="Arial" w:cs="Arial"/>
                <w:sz w:val="20"/>
                <w:szCs w:val="20"/>
                <w:lang w:eastAsia="en-AU"/>
              </w:rPr>
            </w:pPr>
            <w:r w:rsidRPr="005444F6">
              <w:rPr>
                <w:rFonts w:ascii="Arial" w:eastAsia="Times New Roman" w:hAnsi="Arial" w:cs="Arial"/>
                <w:sz w:val="20"/>
                <w:szCs w:val="20"/>
                <w:lang w:eastAsia="en-AU"/>
              </w:rPr>
              <w:t xml:space="preserve">is appropriate to the road classification and carrying capacity of the local network and able to meet the additional demands generated by the development; </w:t>
            </w:r>
          </w:p>
          <w:p w:rsidR="005444F6" w:rsidRPr="005444F6" w:rsidRDefault="005444F6" w:rsidP="005444F6">
            <w:pPr>
              <w:numPr>
                <w:ilvl w:val="0"/>
                <w:numId w:val="13"/>
              </w:numPr>
              <w:spacing w:before="100" w:beforeAutospacing="1" w:after="100" w:afterAutospacing="1" w:line="240" w:lineRule="auto"/>
              <w:ind w:left="600" w:right="150"/>
              <w:rPr>
                <w:rFonts w:ascii="Arial" w:eastAsia="Times New Roman" w:hAnsi="Arial" w:cs="Arial"/>
                <w:sz w:val="20"/>
                <w:szCs w:val="20"/>
                <w:lang w:eastAsia="en-AU"/>
              </w:rPr>
            </w:pPr>
            <w:r w:rsidRPr="005444F6">
              <w:rPr>
                <w:rFonts w:ascii="Arial" w:eastAsia="Times New Roman" w:hAnsi="Arial" w:cs="Arial"/>
                <w:sz w:val="20"/>
                <w:szCs w:val="20"/>
                <w:lang w:eastAsia="en-AU"/>
              </w:rPr>
              <w:t>does not result adverse impacts on the efficient and safe functioning of the road network.</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824"/>
            </w:tblGrid>
            <w:tr w:rsidR="005444F6" w:rsidRPr="005444F6" w:rsidTr="005444F6">
              <w:trPr>
                <w:tblCellSpacing w:w="15" w:type="dxa"/>
              </w:trPr>
              <w:tc>
                <w:tcPr>
                  <w:tcW w:w="8827" w:type="dxa"/>
                  <w:vAlign w:val="center"/>
                  <w:hideMark/>
                </w:tcPr>
                <w:p w:rsidR="005444F6" w:rsidRPr="005444F6" w:rsidRDefault="005444F6" w:rsidP="005444F6">
                  <w:pPr>
                    <w:spacing w:before="100" w:beforeAutospacing="1" w:after="100" w:afterAutospacing="1" w:line="240" w:lineRule="auto"/>
                    <w:rPr>
                      <w:rFonts w:ascii="Arial" w:eastAsia="Times New Roman" w:hAnsi="Arial" w:cs="Arial"/>
                      <w:sz w:val="20"/>
                      <w:szCs w:val="20"/>
                      <w:lang w:eastAsia="en-AU"/>
                    </w:rPr>
                  </w:pPr>
                  <w:r w:rsidRPr="005444F6">
                    <w:rPr>
                      <w:rFonts w:ascii="Arial" w:eastAsia="Times New Roman" w:hAnsi="Arial" w:cs="Arial"/>
                      <w:sz w:val="20"/>
                      <w:szCs w:val="20"/>
                      <w:lang w:eastAsia="en-AU"/>
                    </w:rPr>
                    <w:t xml:space="preserve">Note - Refer to Planning scheme policy - Integrated transport assessment for guidance on how to achieve compliance with this outcome. </w:t>
                  </w:r>
                </w:p>
              </w:tc>
            </w:tr>
          </w:tbl>
          <w:p w:rsidR="005444F6" w:rsidRPr="005444F6" w:rsidRDefault="005444F6" w:rsidP="005444F6">
            <w:pPr>
              <w:spacing w:before="100" w:beforeAutospacing="1" w:after="100" w:afterAutospacing="1" w:line="240" w:lineRule="auto"/>
              <w:rPr>
                <w:rFonts w:ascii="Arial" w:eastAsia="Times New Roman" w:hAnsi="Arial" w:cs="Arial"/>
                <w:sz w:val="20"/>
                <w:szCs w:val="20"/>
                <w:lang w:eastAsia="en-AU"/>
              </w:rPr>
            </w:pPr>
          </w:p>
        </w:tc>
        <w:tc>
          <w:tcPr>
            <w:tcW w:w="1796" w:type="pct"/>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t>E12</w:t>
            </w:r>
          </w:p>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On-site car parking is provided in accordance with Schedule 7 - Car parking.</w:t>
            </w:r>
          </w:p>
        </w:tc>
        <w:tc>
          <w:tcPr>
            <w:tcW w:w="518"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51"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r>
      <w:tr w:rsidR="008C75D2" w:rsidRPr="005444F6" w:rsidTr="008C75D2">
        <w:trPr>
          <w:trHeight w:val="735"/>
          <w:tblCellSpacing w:w="15" w:type="dxa"/>
        </w:trPr>
        <w:tc>
          <w:tcPr>
            <w:tcW w:w="4980" w:type="pct"/>
            <w:gridSpan w:val="4"/>
            <w:shd w:val="clear" w:color="auto" w:fill="CCCCCC"/>
            <w:vAlign w:val="center"/>
            <w:hideMark/>
          </w:tcPr>
          <w:p w:rsidR="008C75D2" w:rsidRPr="005444F6" w:rsidRDefault="008C75D2"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t>Bicycle parking and end of trip facilities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92"/>
            </w:tblGrid>
            <w:tr w:rsidR="008C75D2" w:rsidRPr="005444F6" w:rsidTr="005444F6">
              <w:trPr>
                <w:tblCellSpacing w:w="15" w:type="dxa"/>
              </w:trPr>
              <w:tc>
                <w:tcPr>
                  <w:tcW w:w="15106" w:type="dxa"/>
                  <w:vAlign w:val="center"/>
                  <w:hideMark/>
                </w:tcPr>
                <w:p w:rsidR="008C75D2" w:rsidRPr="005444F6" w:rsidRDefault="008C75D2"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 xml:space="preserve">Note - Building work to which this code applies constitutes Major Development for purposes of development requirements for end of trip facilities prescribed in the Queensland Development Code MP 4.1. </w:t>
                  </w:r>
                </w:p>
              </w:tc>
            </w:tr>
          </w:tbl>
          <w:p w:rsidR="008C75D2" w:rsidRPr="005444F6" w:rsidRDefault="008C75D2" w:rsidP="005444F6">
            <w:pPr>
              <w:spacing w:before="100" w:beforeAutospacing="1" w:after="100" w:afterAutospacing="1" w:line="240" w:lineRule="auto"/>
              <w:ind w:left="150" w:right="150"/>
              <w:rPr>
                <w:rFonts w:ascii="Arial" w:eastAsia="Times New Roman" w:hAnsi="Arial" w:cs="Arial"/>
                <w:b/>
                <w:bCs/>
                <w:sz w:val="20"/>
                <w:szCs w:val="20"/>
                <w:lang w:eastAsia="en-AU"/>
              </w:rPr>
            </w:pPr>
          </w:p>
        </w:tc>
      </w:tr>
      <w:tr w:rsidR="008C75D2" w:rsidRPr="005444F6" w:rsidTr="00587B2C">
        <w:trPr>
          <w:tblCellSpacing w:w="15" w:type="dxa"/>
        </w:trPr>
        <w:tc>
          <w:tcPr>
            <w:tcW w:w="1587" w:type="pct"/>
            <w:vMerge w:val="restart"/>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t>PO13</w:t>
            </w:r>
          </w:p>
          <w:p w:rsidR="005444F6" w:rsidRPr="005444F6" w:rsidRDefault="005444F6" w:rsidP="005444F6">
            <w:pPr>
              <w:numPr>
                <w:ilvl w:val="0"/>
                <w:numId w:val="14"/>
              </w:numPr>
              <w:spacing w:before="100" w:beforeAutospacing="1" w:after="100" w:afterAutospacing="1" w:line="240" w:lineRule="auto"/>
              <w:ind w:left="600" w:right="150"/>
              <w:rPr>
                <w:rFonts w:ascii="Arial" w:eastAsia="Times New Roman" w:hAnsi="Arial" w:cs="Arial"/>
                <w:sz w:val="20"/>
                <w:szCs w:val="20"/>
                <w:lang w:eastAsia="en-AU"/>
              </w:rPr>
            </w:pPr>
            <w:r w:rsidRPr="005444F6">
              <w:rPr>
                <w:rFonts w:ascii="Arial" w:eastAsia="Times New Roman" w:hAnsi="Arial" w:cs="Arial"/>
                <w:sz w:val="20"/>
                <w:szCs w:val="20"/>
                <w:lang w:eastAsia="en-AU"/>
              </w:rPr>
              <w:t xml:space="preserve">End of trip facilities are provided for employees or occupants, in the building or on-site within a reasonable walking distance, and include: </w:t>
            </w:r>
          </w:p>
          <w:p w:rsidR="005444F6" w:rsidRPr="005444F6" w:rsidRDefault="005444F6" w:rsidP="005444F6">
            <w:pPr>
              <w:numPr>
                <w:ilvl w:val="1"/>
                <w:numId w:val="14"/>
              </w:numPr>
              <w:spacing w:before="100" w:beforeAutospacing="1" w:after="100" w:afterAutospacing="1" w:line="240" w:lineRule="auto"/>
              <w:ind w:left="10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adequate bicycle parking and storage facilities; and</w:t>
            </w:r>
          </w:p>
          <w:p w:rsidR="005444F6" w:rsidRPr="005444F6" w:rsidRDefault="005444F6" w:rsidP="005444F6">
            <w:pPr>
              <w:numPr>
                <w:ilvl w:val="1"/>
                <w:numId w:val="14"/>
              </w:numPr>
              <w:spacing w:before="100" w:beforeAutospacing="1" w:after="100" w:afterAutospacing="1" w:line="240" w:lineRule="auto"/>
              <w:ind w:left="10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adequate provision for securing belongings; and</w:t>
            </w:r>
          </w:p>
          <w:p w:rsidR="005444F6" w:rsidRPr="005444F6" w:rsidRDefault="005444F6" w:rsidP="005444F6">
            <w:pPr>
              <w:numPr>
                <w:ilvl w:val="1"/>
                <w:numId w:val="14"/>
              </w:numPr>
              <w:spacing w:before="100" w:beforeAutospacing="1" w:after="100" w:afterAutospacing="1" w:line="240" w:lineRule="auto"/>
              <w:ind w:left="10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change rooms that include adequate showers, sanitary compartments, wash basins and mirrors.</w:t>
            </w:r>
          </w:p>
          <w:p w:rsidR="005444F6" w:rsidRPr="005444F6" w:rsidRDefault="005444F6" w:rsidP="005444F6">
            <w:pPr>
              <w:numPr>
                <w:ilvl w:val="0"/>
                <w:numId w:val="14"/>
              </w:numPr>
              <w:spacing w:before="100" w:beforeAutospacing="1" w:after="100" w:afterAutospacing="1" w:line="240" w:lineRule="auto"/>
              <w:ind w:left="600" w:right="150"/>
              <w:rPr>
                <w:rFonts w:ascii="Arial" w:eastAsia="Times New Roman" w:hAnsi="Arial" w:cs="Arial"/>
                <w:sz w:val="20"/>
                <w:szCs w:val="20"/>
                <w:lang w:eastAsia="en-AU"/>
              </w:rPr>
            </w:pPr>
            <w:r w:rsidRPr="005444F6">
              <w:rPr>
                <w:rFonts w:ascii="Arial" w:eastAsia="Times New Roman" w:hAnsi="Arial" w:cs="Arial"/>
                <w:sz w:val="20"/>
                <w:szCs w:val="20"/>
                <w:lang w:eastAsia="en-AU"/>
              </w:rPr>
              <w:lastRenderedPageBreak/>
              <w:t xml:space="preserve">Notwithstanding a. there is no requirement to provide end of trip facilities if it would be unreasonable to provide these facilities having regard to: </w:t>
            </w:r>
          </w:p>
          <w:p w:rsidR="005444F6" w:rsidRPr="005444F6" w:rsidRDefault="005444F6" w:rsidP="005444F6">
            <w:pPr>
              <w:numPr>
                <w:ilvl w:val="1"/>
                <w:numId w:val="14"/>
              </w:numPr>
              <w:spacing w:before="100" w:beforeAutospacing="1" w:after="100" w:afterAutospacing="1" w:line="240" w:lineRule="auto"/>
              <w:ind w:left="10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the projected population growth and forward planning for road upgrading and development of cycle paths; or</w:t>
            </w:r>
          </w:p>
          <w:p w:rsidR="005444F6" w:rsidRPr="005444F6" w:rsidRDefault="005444F6" w:rsidP="005444F6">
            <w:pPr>
              <w:numPr>
                <w:ilvl w:val="1"/>
                <w:numId w:val="14"/>
              </w:numPr>
              <w:spacing w:before="100" w:beforeAutospacing="1" w:after="100" w:afterAutospacing="1" w:line="240" w:lineRule="auto"/>
              <w:ind w:left="10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 xml:space="preserve">whether it would be practical to commute to and from the building on a bicycle, having regard to the likely commute distances and nature of the terrain; or </w:t>
            </w:r>
          </w:p>
          <w:p w:rsidR="005444F6" w:rsidRPr="005444F6" w:rsidRDefault="005444F6" w:rsidP="005444F6">
            <w:pPr>
              <w:numPr>
                <w:ilvl w:val="1"/>
                <w:numId w:val="14"/>
              </w:numPr>
              <w:spacing w:before="100" w:beforeAutospacing="1" w:after="100" w:afterAutospacing="1" w:line="240" w:lineRule="auto"/>
              <w:ind w:left="10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the condition of the road and the nature and amount of traffic potentially affecting the safety of commuters.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824"/>
            </w:tblGrid>
            <w:tr w:rsidR="005444F6" w:rsidRPr="005444F6" w:rsidTr="005444F6">
              <w:trPr>
                <w:tblCellSpacing w:w="15" w:type="dxa"/>
              </w:trPr>
              <w:tc>
                <w:tcPr>
                  <w:tcW w:w="8827" w:type="dxa"/>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 xml:space="preserve">Editor's note - The intent of b above is to ensure the requirements for bicycle parking and end of trip facilities are not applied in unreasonable circumstances.  For example these requirements should not, and do not apply in the Rural zone or the Rural residential zone etc. </w:t>
                  </w:r>
                </w:p>
              </w:tc>
            </w:tr>
            <w:tr w:rsidR="005444F6" w:rsidRPr="005444F6" w:rsidTr="005444F6">
              <w:trPr>
                <w:tblCellSpacing w:w="15" w:type="dxa"/>
              </w:trPr>
              <w:tc>
                <w:tcPr>
                  <w:tcW w:w="8827" w:type="dxa"/>
                  <w:hideMark/>
                </w:tcPr>
                <w:p w:rsidR="005444F6" w:rsidRPr="005444F6" w:rsidRDefault="005444F6" w:rsidP="005444F6">
                  <w:pPr>
                    <w:spacing w:before="100" w:beforeAutospacing="1" w:after="100" w:afterAutospacing="1" w:line="240" w:lineRule="auto"/>
                    <w:rPr>
                      <w:rFonts w:ascii="Arial" w:eastAsia="Times New Roman" w:hAnsi="Arial" w:cs="Arial"/>
                      <w:sz w:val="20"/>
                      <w:szCs w:val="20"/>
                      <w:lang w:eastAsia="en-AU"/>
                    </w:rPr>
                  </w:pPr>
                  <w:r w:rsidRPr="005444F6">
                    <w:rPr>
                      <w:rFonts w:ascii="Arial" w:eastAsia="Times New Roman" w:hAnsi="Arial" w:cs="Arial"/>
                      <w:sz w:val="20"/>
                      <w:szCs w:val="20"/>
                      <w:lang w:eastAsia="en-AU"/>
                    </w:rPr>
                    <w:t xml:space="preserve">Editor's note - This performance outcome is the same as the Performance Requirement prescribed for end of trip facilities under the Queensland Development Code. For development incorporating building work, that Queensland Development Code performance requirement cannot be altered by a </w:t>
                  </w:r>
                  <w:r w:rsidRPr="005444F6">
                    <w:rPr>
                      <w:rFonts w:ascii="Arial" w:eastAsia="Times New Roman" w:hAnsi="Arial" w:cs="Arial"/>
                      <w:sz w:val="20"/>
                      <w:szCs w:val="20"/>
                      <w:lang w:eastAsia="en-AU"/>
                    </w:rPr>
                    <w:lastRenderedPageBreak/>
                    <w:t xml:space="preserve">local planning instrument and has been reproduced here solely for information purposes. Council’s assessment in its building work concurrence agency role for end of trip facilities will be against the performance requirement in the Queensland Development Code. As it is subject to change at any time, applicants for development incorporating building work should ensure that proposals that do not comply with the examples under this heading meet the current performance requirement prescribed in the Queensland Development Code.  </w:t>
                  </w:r>
                </w:p>
              </w:tc>
            </w:tr>
          </w:tbl>
          <w:p w:rsidR="005444F6" w:rsidRPr="005444F6" w:rsidRDefault="005444F6" w:rsidP="005444F6">
            <w:pPr>
              <w:spacing w:before="100" w:beforeAutospacing="1" w:after="100" w:afterAutospacing="1" w:line="240" w:lineRule="auto"/>
              <w:rPr>
                <w:rFonts w:ascii="Arial" w:eastAsia="Times New Roman" w:hAnsi="Arial" w:cs="Arial"/>
                <w:sz w:val="20"/>
                <w:szCs w:val="20"/>
                <w:lang w:eastAsia="en-AU"/>
              </w:rPr>
            </w:pPr>
          </w:p>
        </w:tc>
        <w:tc>
          <w:tcPr>
            <w:tcW w:w="1796" w:type="pct"/>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lastRenderedPageBreak/>
              <w:t>E13.1</w:t>
            </w:r>
          </w:p>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 xml:space="preserve">Minimum bicycle parking facilities are provided at a rate of 1 bicycle parking space for every 3 vehicles parking spaces required by Schedule 7 – Car parking.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494"/>
            </w:tblGrid>
            <w:tr w:rsidR="005444F6" w:rsidRPr="005444F6" w:rsidTr="005444F6">
              <w:trPr>
                <w:tblCellSpacing w:w="15" w:type="dxa"/>
              </w:trPr>
              <w:tc>
                <w:tcPr>
                  <w:tcW w:w="6159" w:type="dxa"/>
                  <w:vAlign w:val="center"/>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 xml:space="preserve">Editor's note - The examples for end of trip facilities prescribed under the Queensland Development Code permit a local planning instrument to prescribe facility levels higher than the default levels identified in those acceptable solutions. This example is a combination of the default levels set for end of trip facilities in the Queensland Development Code and the additional facilities required by Council. </w:t>
                  </w:r>
                </w:p>
              </w:tc>
            </w:tr>
          </w:tbl>
          <w:p w:rsidR="005444F6" w:rsidRPr="005444F6" w:rsidRDefault="005444F6" w:rsidP="005444F6">
            <w:pPr>
              <w:spacing w:before="100" w:beforeAutospacing="1" w:after="100" w:afterAutospacing="1" w:line="240" w:lineRule="auto"/>
              <w:rPr>
                <w:rFonts w:ascii="Arial" w:eastAsia="Times New Roman" w:hAnsi="Arial" w:cs="Arial"/>
                <w:sz w:val="20"/>
                <w:szCs w:val="20"/>
                <w:lang w:eastAsia="en-AU"/>
              </w:rPr>
            </w:pPr>
          </w:p>
        </w:tc>
        <w:tc>
          <w:tcPr>
            <w:tcW w:w="518"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51"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r>
      <w:tr w:rsidR="008C75D2" w:rsidRPr="005444F6" w:rsidTr="00587B2C">
        <w:trPr>
          <w:tblCellSpacing w:w="15" w:type="dxa"/>
        </w:trPr>
        <w:tc>
          <w:tcPr>
            <w:tcW w:w="1587" w:type="pct"/>
            <w:vMerge/>
            <w:vAlign w:val="center"/>
            <w:hideMark/>
          </w:tcPr>
          <w:p w:rsidR="005444F6" w:rsidRPr="005444F6" w:rsidRDefault="005444F6" w:rsidP="005444F6">
            <w:pPr>
              <w:spacing w:before="100" w:beforeAutospacing="1" w:after="100" w:afterAutospacing="1" w:line="240" w:lineRule="auto"/>
              <w:rPr>
                <w:rFonts w:ascii="Arial" w:eastAsia="Times New Roman" w:hAnsi="Arial" w:cs="Arial"/>
                <w:sz w:val="20"/>
                <w:szCs w:val="20"/>
                <w:lang w:eastAsia="en-AU"/>
              </w:rPr>
            </w:pPr>
          </w:p>
        </w:tc>
        <w:tc>
          <w:tcPr>
            <w:tcW w:w="1796" w:type="pct"/>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t>E13.2</w:t>
            </w:r>
          </w:p>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Bicycle parking is:</w:t>
            </w:r>
          </w:p>
          <w:p w:rsidR="005444F6" w:rsidRPr="005444F6" w:rsidRDefault="005444F6" w:rsidP="005444F6">
            <w:pPr>
              <w:numPr>
                <w:ilvl w:val="0"/>
                <w:numId w:val="15"/>
              </w:numPr>
              <w:spacing w:before="100" w:beforeAutospacing="1" w:after="100" w:afterAutospacing="1" w:line="240" w:lineRule="auto"/>
              <w:ind w:left="600" w:right="150"/>
              <w:rPr>
                <w:rFonts w:ascii="Arial" w:eastAsia="Times New Roman" w:hAnsi="Arial" w:cs="Arial"/>
                <w:sz w:val="20"/>
                <w:szCs w:val="20"/>
                <w:lang w:eastAsia="en-AU"/>
              </w:rPr>
            </w:pPr>
            <w:r w:rsidRPr="005444F6">
              <w:rPr>
                <w:rFonts w:ascii="Arial" w:eastAsia="Times New Roman" w:hAnsi="Arial" w:cs="Arial"/>
                <w:sz w:val="20"/>
                <w:szCs w:val="20"/>
                <w:lang w:eastAsia="en-AU"/>
              </w:rPr>
              <w:t xml:space="preserve">provided in accordance with </w:t>
            </w:r>
            <w:r w:rsidRPr="005444F6">
              <w:rPr>
                <w:rFonts w:ascii="Arial" w:eastAsia="Times New Roman" w:hAnsi="Arial" w:cs="Arial"/>
                <w:i/>
                <w:iCs/>
                <w:sz w:val="20"/>
                <w:szCs w:val="20"/>
                <w:lang w:eastAsia="en-AU"/>
              </w:rPr>
              <w:t>Austroads (2008), Guide to Traffic Management - Part 11: Parking</w:t>
            </w:r>
            <w:r w:rsidRPr="005444F6">
              <w:rPr>
                <w:rFonts w:ascii="Arial" w:eastAsia="Times New Roman" w:hAnsi="Arial" w:cs="Arial"/>
                <w:sz w:val="20"/>
                <w:szCs w:val="20"/>
                <w:lang w:eastAsia="en-AU"/>
              </w:rPr>
              <w:t xml:space="preserve">; </w:t>
            </w:r>
          </w:p>
          <w:p w:rsidR="005444F6" w:rsidRPr="005444F6" w:rsidRDefault="005444F6" w:rsidP="005444F6">
            <w:pPr>
              <w:numPr>
                <w:ilvl w:val="0"/>
                <w:numId w:val="15"/>
              </w:numPr>
              <w:spacing w:before="100" w:beforeAutospacing="1" w:after="100" w:afterAutospacing="1" w:line="240" w:lineRule="auto"/>
              <w:ind w:left="600" w:right="150"/>
              <w:rPr>
                <w:rFonts w:ascii="Arial" w:eastAsia="Times New Roman" w:hAnsi="Arial" w:cs="Arial"/>
                <w:sz w:val="20"/>
                <w:szCs w:val="20"/>
                <w:lang w:eastAsia="en-AU"/>
              </w:rPr>
            </w:pPr>
            <w:r w:rsidRPr="005444F6">
              <w:rPr>
                <w:rFonts w:ascii="Arial" w:eastAsia="Times New Roman" w:hAnsi="Arial" w:cs="Arial"/>
                <w:sz w:val="20"/>
                <w:szCs w:val="20"/>
                <w:lang w:eastAsia="en-AU"/>
              </w:rPr>
              <w:t>protected from the weather by its location or a dedicated roof structure;</w:t>
            </w:r>
          </w:p>
          <w:p w:rsidR="005444F6" w:rsidRPr="005444F6" w:rsidRDefault="005444F6" w:rsidP="005444F6">
            <w:pPr>
              <w:numPr>
                <w:ilvl w:val="0"/>
                <w:numId w:val="15"/>
              </w:numPr>
              <w:spacing w:before="100" w:beforeAutospacing="1" w:after="100" w:afterAutospacing="1" w:line="240" w:lineRule="auto"/>
              <w:ind w:left="600" w:right="150"/>
              <w:rPr>
                <w:rFonts w:ascii="Arial" w:eastAsia="Times New Roman" w:hAnsi="Arial" w:cs="Arial"/>
                <w:sz w:val="20"/>
                <w:szCs w:val="20"/>
                <w:lang w:eastAsia="en-AU"/>
              </w:rPr>
            </w:pPr>
            <w:r w:rsidRPr="005444F6">
              <w:rPr>
                <w:rFonts w:ascii="Arial" w:eastAsia="Times New Roman" w:hAnsi="Arial" w:cs="Arial"/>
                <w:sz w:val="20"/>
                <w:szCs w:val="20"/>
                <w:lang w:eastAsia="en-AU"/>
              </w:rPr>
              <w:t>located within the building or in a dedicated, secure structure for residents and staff;</w:t>
            </w:r>
          </w:p>
          <w:p w:rsidR="005444F6" w:rsidRPr="005444F6" w:rsidRDefault="005444F6" w:rsidP="005444F6">
            <w:pPr>
              <w:numPr>
                <w:ilvl w:val="0"/>
                <w:numId w:val="15"/>
              </w:numPr>
              <w:spacing w:before="100" w:beforeAutospacing="1" w:after="100" w:afterAutospacing="1" w:line="240" w:lineRule="auto"/>
              <w:ind w:left="600" w:right="150"/>
              <w:rPr>
                <w:rFonts w:ascii="Arial" w:eastAsia="Times New Roman" w:hAnsi="Arial" w:cs="Arial"/>
                <w:sz w:val="20"/>
                <w:szCs w:val="20"/>
                <w:lang w:eastAsia="en-AU"/>
              </w:rPr>
            </w:pPr>
            <w:r w:rsidRPr="005444F6">
              <w:rPr>
                <w:rFonts w:ascii="Arial" w:eastAsia="Times New Roman" w:hAnsi="Arial" w:cs="Arial"/>
                <w:sz w:val="20"/>
                <w:szCs w:val="20"/>
                <w:lang w:eastAsia="en-AU"/>
              </w:rPr>
              <w:t>adjacent to building entrances or in public areas for customers and visitors.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494"/>
            </w:tblGrid>
            <w:tr w:rsidR="005444F6" w:rsidRPr="005444F6" w:rsidTr="005444F6">
              <w:trPr>
                <w:tblCellSpacing w:w="15" w:type="dxa"/>
              </w:trPr>
              <w:tc>
                <w:tcPr>
                  <w:tcW w:w="6159" w:type="dxa"/>
                  <w:vAlign w:val="center"/>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Note - Bicycle parking structures are to be constructed to the standards prescribed in AS2890.3.</w:t>
                  </w:r>
                </w:p>
              </w:tc>
            </w:tr>
            <w:tr w:rsidR="005444F6" w:rsidRPr="005444F6" w:rsidTr="005444F6">
              <w:trPr>
                <w:tblCellSpacing w:w="15" w:type="dxa"/>
              </w:trPr>
              <w:tc>
                <w:tcPr>
                  <w:tcW w:w="6159" w:type="dxa"/>
                  <w:vAlign w:val="center"/>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 xml:space="preserve">Note - Bicycle parking and end of trip facilities provided for residential and non-residential activities may be pooled, provided they are within 100 metres of the entrance to the building. </w:t>
                  </w:r>
                </w:p>
              </w:tc>
            </w:tr>
          </w:tbl>
          <w:p w:rsidR="005444F6" w:rsidRPr="005444F6" w:rsidRDefault="005444F6" w:rsidP="005444F6">
            <w:pPr>
              <w:spacing w:before="100" w:beforeAutospacing="1" w:after="100" w:afterAutospacing="1" w:line="240" w:lineRule="auto"/>
              <w:rPr>
                <w:rFonts w:ascii="Arial" w:eastAsia="Times New Roman" w:hAnsi="Arial" w:cs="Arial"/>
                <w:vanish/>
                <w:sz w:val="20"/>
                <w:szCs w:val="20"/>
                <w:lang w:eastAsia="en-AU"/>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494"/>
            </w:tblGrid>
            <w:tr w:rsidR="005444F6" w:rsidRPr="005444F6" w:rsidTr="005444F6">
              <w:trPr>
                <w:tblCellSpacing w:w="15" w:type="dxa"/>
              </w:trPr>
              <w:tc>
                <w:tcPr>
                  <w:tcW w:w="6159" w:type="dxa"/>
                  <w:vAlign w:val="center"/>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 xml:space="preserve">Editor's note - The examples for end of trip facilities prescribed under the Queensland Development Code permit a local planning instrument to prescribe facility levels higher than the default levels identified in those acceptable solutions. This example is an amalgamation of the default levels set for end of trip facilities in the Queensland Development Code and the additional facilities required by Council. </w:t>
                  </w:r>
                </w:p>
              </w:tc>
            </w:tr>
          </w:tbl>
          <w:p w:rsidR="005444F6" w:rsidRPr="005444F6" w:rsidRDefault="005444F6" w:rsidP="005444F6">
            <w:pPr>
              <w:spacing w:before="100" w:beforeAutospacing="1" w:after="100" w:afterAutospacing="1" w:line="240" w:lineRule="auto"/>
              <w:rPr>
                <w:rFonts w:ascii="Arial" w:eastAsia="Times New Roman" w:hAnsi="Arial" w:cs="Arial"/>
                <w:sz w:val="20"/>
                <w:szCs w:val="20"/>
                <w:lang w:eastAsia="en-AU"/>
              </w:rPr>
            </w:pPr>
          </w:p>
        </w:tc>
        <w:tc>
          <w:tcPr>
            <w:tcW w:w="518"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51"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r>
      <w:tr w:rsidR="008C75D2" w:rsidRPr="005444F6" w:rsidTr="00587B2C">
        <w:trPr>
          <w:trHeight w:val="3945"/>
          <w:tblCellSpacing w:w="15" w:type="dxa"/>
        </w:trPr>
        <w:tc>
          <w:tcPr>
            <w:tcW w:w="1587" w:type="pct"/>
            <w:vMerge/>
            <w:vAlign w:val="center"/>
            <w:hideMark/>
          </w:tcPr>
          <w:p w:rsidR="005444F6" w:rsidRPr="005444F6" w:rsidRDefault="005444F6" w:rsidP="005444F6">
            <w:pPr>
              <w:spacing w:before="100" w:beforeAutospacing="1" w:after="100" w:afterAutospacing="1" w:line="240" w:lineRule="auto"/>
              <w:rPr>
                <w:rFonts w:ascii="Arial" w:eastAsia="Times New Roman" w:hAnsi="Arial" w:cs="Arial"/>
                <w:sz w:val="20"/>
                <w:szCs w:val="20"/>
                <w:lang w:eastAsia="en-AU"/>
              </w:rPr>
            </w:pPr>
          </w:p>
        </w:tc>
        <w:tc>
          <w:tcPr>
            <w:tcW w:w="1796" w:type="pct"/>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t>E13.3</w:t>
            </w:r>
          </w:p>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For non-residential uses, storage lockers:</w:t>
            </w:r>
          </w:p>
          <w:p w:rsidR="005444F6" w:rsidRPr="005444F6" w:rsidRDefault="005444F6" w:rsidP="005444F6">
            <w:pPr>
              <w:numPr>
                <w:ilvl w:val="0"/>
                <w:numId w:val="16"/>
              </w:numPr>
              <w:spacing w:before="100" w:beforeAutospacing="1" w:after="100" w:afterAutospacing="1" w:line="240" w:lineRule="auto"/>
              <w:ind w:left="600" w:right="150"/>
              <w:rPr>
                <w:rFonts w:ascii="Arial" w:eastAsia="Times New Roman" w:hAnsi="Arial" w:cs="Arial"/>
                <w:sz w:val="20"/>
                <w:szCs w:val="20"/>
                <w:lang w:eastAsia="en-AU"/>
              </w:rPr>
            </w:pPr>
            <w:r w:rsidRPr="005444F6">
              <w:rPr>
                <w:rFonts w:ascii="Arial" w:eastAsia="Times New Roman" w:hAnsi="Arial" w:cs="Arial"/>
                <w:sz w:val="20"/>
                <w:szCs w:val="20"/>
                <w:lang w:eastAsia="en-AU"/>
              </w:rPr>
              <w:t>are provide at a rate of 1.6 per bicycle parking space (rounded up to the nearest whole number);</w:t>
            </w:r>
          </w:p>
          <w:p w:rsidR="005444F6" w:rsidRPr="005444F6" w:rsidRDefault="005444F6" w:rsidP="005444F6">
            <w:pPr>
              <w:numPr>
                <w:ilvl w:val="0"/>
                <w:numId w:val="16"/>
              </w:numPr>
              <w:spacing w:before="100" w:beforeAutospacing="1" w:after="100" w:afterAutospacing="1" w:line="240" w:lineRule="auto"/>
              <w:ind w:left="600" w:right="150"/>
              <w:rPr>
                <w:rFonts w:ascii="Arial" w:eastAsia="Times New Roman" w:hAnsi="Arial" w:cs="Arial"/>
                <w:sz w:val="20"/>
                <w:szCs w:val="20"/>
                <w:lang w:eastAsia="en-AU"/>
              </w:rPr>
            </w:pPr>
            <w:r w:rsidRPr="005444F6">
              <w:rPr>
                <w:rFonts w:ascii="Arial" w:eastAsia="Times New Roman" w:hAnsi="Arial" w:cs="Arial"/>
                <w:sz w:val="20"/>
                <w:szCs w:val="20"/>
                <w:lang w:eastAsia="en-AU"/>
              </w:rPr>
              <w:t>have minimum dimensions of 900mm (height) x 300mm (width) x 450mm (depth).</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494"/>
            </w:tblGrid>
            <w:tr w:rsidR="005444F6" w:rsidRPr="005444F6" w:rsidTr="005444F6">
              <w:trPr>
                <w:tblCellSpacing w:w="15" w:type="dxa"/>
              </w:trPr>
              <w:tc>
                <w:tcPr>
                  <w:tcW w:w="6159" w:type="dxa"/>
                  <w:vAlign w:val="center"/>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 xml:space="preserve">Note - Storage lockers may be pooled across multiple sites and activities when within 100 metres of the entrance to the building and within 50 metres of bicycle parking and storage facilities. </w:t>
                  </w:r>
                </w:p>
              </w:tc>
            </w:tr>
            <w:tr w:rsidR="005444F6" w:rsidRPr="005444F6" w:rsidTr="005444F6">
              <w:trPr>
                <w:tblCellSpacing w:w="15" w:type="dxa"/>
              </w:trPr>
              <w:tc>
                <w:tcPr>
                  <w:tcW w:w="6159" w:type="dxa"/>
                  <w:vAlign w:val="center"/>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 xml:space="preserve">Editor's note - The examples for end of trip facilities prescribed under the Queensland Development Code permit a local planning instrument to prescribe facility levels higher than the default levels identified in those acceptable solutions. This example is an amalgamation of the default levels set for end of trip facilities in the Queensland Development Code and the additional facilities required by Council. </w:t>
                  </w:r>
                </w:p>
              </w:tc>
            </w:tr>
          </w:tbl>
          <w:p w:rsidR="005444F6" w:rsidRPr="005444F6" w:rsidRDefault="005444F6" w:rsidP="005444F6">
            <w:pPr>
              <w:spacing w:before="100" w:beforeAutospacing="1" w:after="100" w:afterAutospacing="1" w:line="240" w:lineRule="auto"/>
              <w:rPr>
                <w:rFonts w:ascii="Arial" w:eastAsia="Times New Roman" w:hAnsi="Arial" w:cs="Arial"/>
                <w:sz w:val="20"/>
                <w:szCs w:val="20"/>
                <w:lang w:eastAsia="en-AU"/>
              </w:rPr>
            </w:pPr>
          </w:p>
        </w:tc>
        <w:tc>
          <w:tcPr>
            <w:tcW w:w="518"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51"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r>
      <w:tr w:rsidR="008C75D2" w:rsidRPr="005444F6" w:rsidTr="00587B2C">
        <w:trPr>
          <w:tblCellSpacing w:w="15" w:type="dxa"/>
        </w:trPr>
        <w:tc>
          <w:tcPr>
            <w:tcW w:w="1587" w:type="pct"/>
            <w:vMerge/>
            <w:vAlign w:val="center"/>
            <w:hideMark/>
          </w:tcPr>
          <w:p w:rsidR="005444F6" w:rsidRPr="005444F6" w:rsidRDefault="005444F6" w:rsidP="005444F6">
            <w:pPr>
              <w:spacing w:before="100" w:beforeAutospacing="1" w:after="100" w:afterAutospacing="1" w:line="240" w:lineRule="auto"/>
              <w:rPr>
                <w:rFonts w:ascii="Arial" w:eastAsia="Times New Roman" w:hAnsi="Arial" w:cs="Arial"/>
                <w:sz w:val="20"/>
                <w:szCs w:val="20"/>
                <w:lang w:eastAsia="en-AU"/>
              </w:rPr>
            </w:pPr>
          </w:p>
        </w:tc>
        <w:tc>
          <w:tcPr>
            <w:tcW w:w="1796" w:type="pct"/>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t>E13.4</w:t>
            </w:r>
          </w:p>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For non-residential uses, changing rooms:</w:t>
            </w:r>
          </w:p>
          <w:p w:rsidR="005444F6" w:rsidRPr="005444F6" w:rsidRDefault="005444F6" w:rsidP="005444F6">
            <w:pPr>
              <w:numPr>
                <w:ilvl w:val="0"/>
                <w:numId w:val="17"/>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are provided at a rate of 1 per 10 bicycle parking spaces;</w:t>
            </w:r>
          </w:p>
          <w:p w:rsidR="005444F6" w:rsidRPr="005444F6" w:rsidRDefault="005444F6" w:rsidP="005444F6">
            <w:pPr>
              <w:numPr>
                <w:ilvl w:val="0"/>
                <w:numId w:val="17"/>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are fitted with a lockable door or otherwise screened from public view;</w:t>
            </w:r>
          </w:p>
          <w:p w:rsidR="005444F6" w:rsidRPr="005444F6" w:rsidRDefault="005444F6" w:rsidP="005444F6">
            <w:pPr>
              <w:numPr>
                <w:ilvl w:val="0"/>
                <w:numId w:val="17"/>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are provided with shower(s), sanitary compartment(s) and wash basin(s) in accordance with the table below:</w:t>
            </w:r>
          </w:p>
          <w:tbl>
            <w:tblPr>
              <w:tblW w:w="5482" w:type="dxa"/>
              <w:tblCellSpacing w:w="15" w:type="dxa"/>
              <w:tblInd w:w="42"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Description w:val=""/>
            </w:tblPr>
            <w:tblGrid>
              <w:gridCol w:w="689"/>
              <w:gridCol w:w="709"/>
              <w:gridCol w:w="851"/>
              <w:gridCol w:w="758"/>
              <w:gridCol w:w="1341"/>
              <w:gridCol w:w="1134"/>
            </w:tblGrid>
            <w:tr w:rsidR="008C75D2" w:rsidRPr="008C75D2" w:rsidTr="00587B2C">
              <w:trPr>
                <w:cantSplit/>
                <w:trHeight w:val="1522"/>
                <w:tblCellSpacing w:w="15" w:type="dxa"/>
              </w:trPr>
              <w:tc>
                <w:tcPr>
                  <w:tcW w:w="644" w:type="dxa"/>
                  <w:tcBorders>
                    <w:top w:val="outset" w:sz="6" w:space="0" w:color="auto"/>
                    <w:left w:val="outset" w:sz="6" w:space="0" w:color="auto"/>
                    <w:bottom w:val="outset" w:sz="6" w:space="0" w:color="auto"/>
                    <w:right w:val="outset" w:sz="6" w:space="0" w:color="auto"/>
                  </w:tcBorders>
                  <w:textDirection w:val="btLr"/>
                  <w:hideMark/>
                </w:tcPr>
                <w:p w:rsidR="005444F6" w:rsidRPr="008C75D2" w:rsidRDefault="005444F6" w:rsidP="00587B2C">
                  <w:pPr>
                    <w:spacing w:before="100" w:beforeAutospacing="1" w:after="100" w:afterAutospacing="1" w:line="240" w:lineRule="auto"/>
                    <w:ind w:left="113" w:right="113"/>
                    <w:rPr>
                      <w:rFonts w:ascii="Arial" w:eastAsia="Times New Roman" w:hAnsi="Arial" w:cs="Arial"/>
                      <w:sz w:val="18"/>
                      <w:szCs w:val="18"/>
                      <w:lang w:eastAsia="en-AU"/>
                    </w:rPr>
                  </w:pPr>
                  <w:r w:rsidRPr="008C75D2">
                    <w:rPr>
                      <w:rFonts w:ascii="Arial" w:eastAsia="Times New Roman" w:hAnsi="Arial" w:cs="Arial"/>
                      <w:b/>
                      <w:bCs/>
                      <w:sz w:val="18"/>
                      <w:szCs w:val="18"/>
                      <w:lang w:eastAsia="en-AU"/>
                    </w:rPr>
                    <w:t xml:space="preserve">Bicycle </w:t>
                  </w:r>
                  <w:r w:rsidR="00587B2C">
                    <w:rPr>
                      <w:rFonts w:ascii="Arial" w:eastAsia="Times New Roman" w:hAnsi="Arial" w:cs="Arial"/>
                      <w:b/>
                      <w:bCs/>
                      <w:sz w:val="18"/>
                      <w:szCs w:val="18"/>
                      <w:lang w:eastAsia="en-AU"/>
                    </w:rPr>
                    <w:t>s</w:t>
                  </w:r>
                  <w:r w:rsidRPr="008C75D2">
                    <w:rPr>
                      <w:rFonts w:ascii="Arial" w:eastAsia="Times New Roman" w:hAnsi="Arial" w:cs="Arial"/>
                      <w:b/>
                      <w:bCs/>
                      <w:sz w:val="18"/>
                      <w:szCs w:val="18"/>
                      <w:lang w:eastAsia="en-AU"/>
                    </w:rPr>
                    <w:t>paces provided</w:t>
                  </w:r>
                </w:p>
              </w:tc>
              <w:tc>
                <w:tcPr>
                  <w:tcW w:w="679" w:type="dxa"/>
                  <w:tcBorders>
                    <w:top w:val="outset" w:sz="6" w:space="0" w:color="auto"/>
                    <w:left w:val="outset" w:sz="6" w:space="0" w:color="auto"/>
                    <w:bottom w:val="outset" w:sz="6" w:space="0" w:color="auto"/>
                    <w:right w:val="outset" w:sz="6" w:space="0" w:color="auto"/>
                  </w:tcBorders>
                  <w:textDirection w:val="btLr"/>
                  <w:hideMark/>
                </w:tcPr>
                <w:p w:rsidR="005444F6" w:rsidRPr="008C75D2" w:rsidRDefault="005444F6" w:rsidP="00587B2C">
                  <w:pPr>
                    <w:spacing w:before="100" w:beforeAutospacing="1" w:after="100" w:afterAutospacing="1" w:line="240" w:lineRule="auto"/>
                    <w:ind w:left="113" w:right="113"/>
                    <w:rPr>
                      <w:rFonts w:ascii="Arial" w:eastAsia="Times New Roman" w:hAnsi="Arial" w:cs="Arial"/>
                      <w:sz w:val="18"/>
                      <w:szCs w:val="18"/>
                      <w:lang w:eastAsia="en-AU"/>
                    </w:rPr>
                  </w:pPr>
                  <w:r w:rsidRPr="008C75D2">
                    <w:rPr>
                      <w:rFonts w:ascii="Arial" w:eastAsia="Times New Roman" w:hAnsi="Arial" w:cs="Arial"/>
                      <w:b/>
                      <w:bCs/>
                      <w:sz w:val="18"/>
                      <w:szCs w:val="18"/>
                      <w:lang w:eastAsia="en-AU"/>
                    </w:rPr>
                    <w:t>Male/ Female</w:t>
                  </w:r>
                </w:p>
              </w:tc>
              <w:tc>
                <w:tcPr>
                  <w:tcW w:w="821" w:type="dxa"/>
                  <w:tcBorders>
                    <w:top w:val="outset" w:sz="6" w:space="0" w:color="auto"/>
                    <w:left w:val="outset" w:sz="6" w:space="0" w:color="auto"/>
                    <w:bottom w:val="outset" w:sz="6" w:space="0" w:color="auto"/>
                    <w:right w:val="outset" w:sz="6" w:space="0" w:color="auto"/>
                  </w:tcBorders>
                  <w:textDirection w:val="btLr"/>
                  <w:hideMark/>
                </w:tcPr>
                <w:p w:rsidR="005444F6" w:rsidRPr="008C75D2" w:rsidRDefault="005444F6" w:rsidP="00587B2C">
                  <w:pPr>
                    <w:spacing w:before="100" w:beforeAutospacing="1" w:after="100" w:afterAutospacing="1" w:line="240" w:lineRule="auto"/>
                    <w:ind w:left="113" w:right="113"/>
                    <w:rPr>
                      <w:rFonts w:ascii="Arial" w:eastAsia="Times New Roman" w:hAnsi="Arial" w:cs="Arial"/>
                      <w:sz w:val="18"/>
                      <w:szCs w:val="18"/>
                      <w:lang w:eastAsia="en-AU"/>
                    </w:rPr>
                  </w:pPr>
                  <w:r w:rsidRPr="008C75D2">
                    <w:rPr>
                      <w:rFonts w:ascii="Arial" w:eastAsia="Times New Roman" w:hAnsi="Arial" w:cs="Arial"/>
                      <w:b/>
                      <w:bCs/>
                      <w:sz w:val="18"/>
                      <w:szCs w:val="18"/>
                      <w:lang w:eastAsia="en-AU"/>
                    </w:rPr>
                    <w:t>Change rooms required</w:t>
                  </w:r>
                </w:p>
              </w:tc>
              <w:tc>
                <w:tcPr>
                  <w:tcW w:w="728" w:type="dxa"/>
                  <w:tcBorders>
                    <w:top w:val="outset" w:sz="6" w:space="0" w:color="auto"/>
                    <w:left w:val="outset" w:sz="6" w:space="0" w:color="auto"/>
                    <w:bottom w:val="outset" w:sz="6" w:space="0" w:color="auto"/>
                    <w:right w:val="outset" w:sz="6" w:space="0" w:color="auto"/>
                  </w:tcBorders>
                  <w:textDirection w:val="btLr"/>
                  <w:hideMark/>
                </w:tcPr>
                <w:p w:rsidR="005444F6" w:rsidRPr="008C75D2" w:rsidRDefault="005444F6" w:rsidP="00587B2C">
                  <w:pPr>
                    <w:spacing w:before="100" w:beforeAutospacing="1" w:after="100" w:afterAutospacing="1" w:line="240" w:lineRule="auto"/>
                    <w:ind w:left="113" w:right="113"/>
                    <w:rPr>
                      <w:rFonts w:ascii="Arial" w:eastAsia="Times New Roman" w:hAnsi="Arial" w:cs="Arial"/>
                      <w:sz w:val="18"/>
                      <w:szCs w:val="18"/>
                      <w:lang w:eastAsia="en-AU"/>
                    </w:rPr>
                  </w:pPr>
                  <w:r w:rsidRPr="008C75D2">
                    <w:rPr>
                      <w:rFonts w:ascii="Arial" w:eastAsia="Times New Roman" w:hAnsi="Arial" w:cs="Arial"/>
                      <w:b/>
                      <w:bCs/>
                      <w:sz w:val="18"/>
                      <w:szCs w:val="18"/>
                      <w:lang w:eastAsia="en-AU"/>
                    </w:rPr>
                    <w:t>Showers required</w:t>
                  </w:r>
                </w:p>
              </w:tc>
              <w:tc>
                <w:tcPr>
                  <w:tcW w:w="1311" w:type="dxa"/>
                  <w:tcBorders>
                    <w:top w:val="outset" w:sz="6" w:space="0" w:color="auto"/>
                    <w:left w:val="outset" w:sz="6" w:space="0" w:color="auto"/>
                    <w:bottom w:val="outset" w:sz="6" w:space="0" w:color="auto"/>
                    <w:right w:val="outset" w:sz="6" w:space="0" w:color="auto"/>
                  </w:tcBorders>
                  <w:textDirection w:val="btLr"/>
                  <w:hideMark/>
                </w:tcPr>
                <w:p w:rsidR="005444F6" w:rsidRPr="008C75D2" w:rsidRDefault="005444F6" w:rsidP="00587B2C">
                  <w:pPr>
                    <w:spacing w:before="100" w:beforeAutospacing="1" w:after="100" w:afterAutospacing="1" w:line="240" w:lineRule="auto"/>
                    <w:ind w:left="113" w:right="113"/>
                    <w:rPr>
                      <w:rFonts w:ascii="Arial" w:eastAsia="Times New Roman" w:hAnsi="Arial" w:cs="Arial"/>
                      <w:sz w:val="18"/>
                      <w:szCs w:val="18"/>
                      <w:lang w:eastAsia="en-AU"/>
                    </w:rPr>
                  </w:pPr>
                  <w:r w:rsidRPr="008C75D2">
                    <w:rPr>
                      <w:rFonts w:ascii="Arial" w:eastAsia="Times New Roman" w:hAnsi="Arial" w:cs="Arial"/>
                      <w:b/>
                      <w:bCs/>
                      <w:sz w:val="18"/>
                      <w:szCs w:val="18"/>
                      <w:lang w:eastAsia="en-AU"/>
                    </w:rPr>
                    <w:t>Sanitary compartments required</w:t>
                  </w:r>
                </w:p>
              </w:tc>
              <w:tc>
                <w:tcPr>
                  <w:tcW w:w="1089" w:type="dxa"/>
                  <w:tcBorders>
                    <w:top w:val="outset" w:sz="6" w:space="0" w:color="auto"/>
                    <w:left w:val="outset" w:sz="6" w:space="0" w:color="auto"/>
                    <w:bottom w:val="outset" w:sz="6" w:space="0" w:color="auto"/>
                    <w:right w:val="outset" w:sz="6" w:space="0" w:color="auto"/>
                  </w:tcBorders>
                  <w:textDirection w:val="btLr"/>
                  <w:hideMark/>
                </w:tcPr>
                <w:p w:rsidR="005444F6" w:rsidRPr="008C75D2" w:rsidRDefault="005444F6" w:rsidP="00587B2C">
                  <w:pPr>
                    <w:spacing w:before="100" w:beforeAutospacing="1" w:after="100" w:afterAutospacing="1" w:line="240" w:lineRule="auto"/>
                    <w:ind w:left="113" w:right="113"/>
                    <w:rPr>
                      <w:rFonts w:ascii="Arial" w:eastAsia="Times New Roman" w:hAnsi="Arial" w:cs="Arial"/>
                      <w:sz w:val="18"/>
                      <w:szCs w:val="18"/>
                      <w:lang w:eastAsia="en-AU"/>
                    </w:rPr>
                  </w:pPr>
                  <w:r w:rsidRPr="008C75D2">
                    <w:rPr>
                      <w:rFonts w:ascii="Arial" w:eastAsia="Times New Roman" w:hAnsi="Arial" w:cs="Arial"/>
                      <w:b/>
                      <w:bCs/>
                      <w:sz w:val="18"/>
                      <w:szCs w:val="18"/>
                      <w:lang w:eastAsia="en-AU"/>
                    </w:rPr>
                    <w:t>Washbasin required</w:t>
                  </w:r>
                </w:p>
              </w:tc>
            </w:tr>
            <w:tr w:rsidR="008C75D2" w:rsidRPr="008C75D2" w:rsidTr="00587B2C">
              <w:trPr>
                <w:tblCellSpacing w:w="15" w:type="dxa"/>
              </w:trPr>
              <w:tc>
                <w:tcPr>
                  <w:tcW w:w="644" w:type="dxa"/>
                  <w:tcBorders>
                    <w:top w:val="outset" w:sz="6" w:space="0" w:color="auto"/>
                    <w:left w:val="outset" w:sz="6" w:space="0" w:color="auto"/>
                    <w:bottom w:val="outset" w:sz="6" w:space="0" w:color="auto"/>
                    <w:right w:val="outset" w:sz="6" w:space="0" w:color="auto"/>
                  </w:tcBorders>
                  <w:hideMark/>
                </w:tcPr>
                <w:p w:rsidR="005444F6" w:rsidRPr="008C75D2" w:rsidRDefault="005444F6" w:rsidP="00821567">
                  <w:pPr>
                    <w:spacing w:before="100" w:beforeAutospacing="1" w:after="100" w:afterAutospacing="1" w:line="240" w:lineRule="auto"/>
                    <w:jc w:val="center"/>
                    <w:rPr>
                      <w:rFonts w:ascii="Arial" w:eastAsia="Times New Roman" w:hAnsi="Arial" w:cs="Arial"/>
                      <w:sz w:val="18"/>
                      <w:szCs w:val="18"/>
                      <w:lang w:eastAsia="en-AU"/>
                    </w:rPr>
                  </w:pPr>
                  <w:r w:rsidRPr="008C75D2">
                    <w:rPr>
                      <w:rFonts w:ascii="Arial" w:eastAsia="Times New Roman" w:hAnsi="Arial" w:cs="Arial"/>
                      <w:sz w:val="18"/>
                      <w:szCs w:val="18"/>
                      <w:lang w:eastAsia="en-AU"/>
                    </w:rPr>
                    <w:lastRenderedPageBreak/>
                    <w:t>1-5</w:t>
                  </w:r>
                </w:p>
              </w:tc>
              <w:tc>
                <w:tcPr>
                  <w:tcW w:w="679" w:type="dxa"/>
                  <w:tcBorders>
                    <w:top w:val="outset" w:sz="6" w:space="0" w:color="auto"/>
                    <w:left w:val="outset" w:sz="6" w:space="0" w:color="auto"/>
                    <w:bottom w:val="outset" w:sz="6" w:space="0" w:color="auto"/>
                    <w:right w:val="outset" w:sz="6" w:space="0" w:color="auto"/>
                  </w:tcBorders>
                  <w:hideMark/>
                </w:tcPr>
                <w:p w:rsidR="005444F6" w:rsidRPr="008C75D2" w:rsidRDefault="005444F6" w:rsidP="005444F6">
                  <w:pPr>
                    <w:spacing w:before="100" w:beforeAutospacing="1" w:after="100" w:afterAutospacing="1" w:line="240" w:lineRule="auto"/>
                    <w:rPr>
                      <w:rFonts w:ascii="Arial" w:eastAsia="Times New Roman" w:hAnsi="Arial" w:cs="Arial"/>
                      <w:sz w:val="18"/>
                      <w:szCs w:val="18"/>
                      <w:lang w:eastAsia="en-AU"/>
                    </w:rPr>
                  </w:pPr>
                  <w:r w:rsidRPr="008C75D2">
                    <w:rPr>
                      <w:rFonts w:ascii="Arial" w:eastAsia="Times New Roman" w:hAnsi="Arial" w:cs="Arial"/>
                      <w:sz w:val="18"/>
                      <w:szCs w:val="18"/>
                      <w:lang w:eastAsia="en-AU"/>
                    </w:rPr>
                    <w:t>Male and female</w:t>
                  </w:r>
                </w:p>
              </w:tc>
              <w:tc>
                <w:tcPr>
                  <w:tcW w:w="821" w:type="dxa"/>
                  <w:tcBorders>
                    <w:top w:val="outset" w:sz="6" w:space="0" w:color="auto"/>
                    <w:left w:val="outset" w:sz="6" w:space="0" w:color="auto"/>
                    <w:bottom w:val="outset" w:sz="6" w:space="0" w:color="auto"/>
                    <w:right w:val="outset" w:sz="6" w:space="0" w:color="auto"/>
                  </w:tcBorders>
                  <w:hideMark/>
                </w:tcPr>
                <w:p w:rsidR="005444F6" w:rsidRPr="008C75D2" w:rsidRDefault="005444F6" w:rsidP="00821567">
                  <w:pPr>
                    <w:spacing w:before="100" w:beforeAutospacing="1" w:after="100" w:afterAutospacing="1" w:line="240" w:lineRule="auto"/>
                    <w:jc w:val="center"/>
                    <w:rPr>
                      <w:rFonts w:ascii="Arial" w:eastAsia="Times New Roman" w:hAnsi="Arial" w:cs="Arial"/>
                      <w:sz w:val="18"/>
                      <w:szCs w:val="18"/>
                      <w:lang w:eastAsia="en-AU"/>
                    </w:rPr>
                  </w:pPr>
                  <w:r w:rsidRPr="008C75D2">
                    <w:rPr>
                      <w:rFonts w:ascii="Arial" w:eastAsia="Times New Roman" w:hAnsi="Arial" w:cs="Arial"/>
                      <w:sz w:val="18"/>
                      <w:szCs w:val="18"/>
                      <w:lang w:eastAsia="en-AU"/>
                    </w:rPr>
                    <w:t>1 unisex change room</w:t>
                  </w:r>
                </w:p>
              </w:tc>
              <w:tc>
                <w:tcPr>
                  <w:tcW w:w="728" w:type="dxa"/>
                  <w:tcBorders>
                    <w:top w:val="outset" w:sz="6" w:space="0" w:color="auto"/>
                    <w:left w:val="outset" w:sz="6" w:space="0" w:color="auto"/>
                    <w:bottom w:val="outset" w:sz="6" w:space="0" w:color="auto"/>
                    <w:right w:val="outset" w:sz="6" w:space="0" w:color="auto"/>
                  </w:tcBorders>
                  <w:hideMark/>
                </w:tcPr>
                <w:p w:rsidR="005444F6" w:rsidRPr="008C75D2" w:rsidRDefault="005444F6" w:rsidP="00821567">
                  <w:pPr>
                    <w:spacing w:before="100" w:beforeAutospacing="1" w:after="100" w:afterAutospacing="1" w:line="240" w:lineRule="auto"/>
                    <w:jc w:val="center"/>
                    <w:rPr>
                      <w:rFonts w:ascii="Arial" w:eastAsia="Times New Roman" w:hAnsi="Arial" w:cs="Arial"/>
                      <w:sz w:val="18"/>
                      <w:szCs w:val="18"/>
                      <w:lang w:eastAsia="en-AU"/>
                    </w:rPr>
                  </w:pPr>
                  <w:r w:rsidRPr="008C75D2">
                    <w:rPr>
                      <w:rFonts w:ascii="Arial" w:eastAsia="Times New Roman" w:hAnsi="Arial" w:cs="Arial"/>
                      <w:sz w:val="18"/>
                      <w:szCs w:val="18"/>
                      <w:lang w:eastAsia="en-AU"/>
                    </w:rPr>
                    <w:t>1</w:t>
                  </w:r>
                </w:p>
              </w:tc>
              <w:tc>
                <w:tcPr>
                  <w:tcW w:w="1311" w:type="dxa"/>
                  <w:tcBorders>
                    <w:top w:val="outset" w:sz="6" w:space="0" w:color="auto"/>
                    <w:left w:val="outset" w:sz="6" w:space="0" w:color="auto"/>
                    <w:bottom w:val="outset" w:sz="6" w:space="0" w:color="auto"/>
                    <w:right w:val="outset" w:sz="6" w:space="0" w:color="auto"/>
                  </w:tcBorders>
                  <w:hideMark/>
                </w:tcPr>
                <w:p w:rsidR="005444F6" w:rsidRPr="008C75D2" w:rsidRDefault="005444F6" w:rsidP="00821567">
                  <w:pPr>
                    <w:spacing w:before="100" w:beforeAutospacing="1" w:after="100" w:afterAutospacing="1" w:line="240" w:lineRule="auto"/>
                    <w:jc w:val="center"/>
                    <w:rPr>
                      <w:rFonts w:ascii="Arial" w:eastAsia="Times New Roman" w:hAnsi="Arial" w:cs="Arial"/>
                      <w:sz w:val="18"/>
                      <w:szCs w:val="18"/>
                      <w:lang w:eastAsia="en-AU"/>
                    </w:rPr>
                  </w:pPr>
                  <w:r w:rsidRPr="008C75D2">
                    <w:rPr>
                      <w:rFonts w:ascii="Arial" w:eastAsia="Times New Roman" w:hAnsi="Arial" w:cs="Arial"/>
                      <w:sz w:val="18"/>
                      <w:szCs w:val="18"/>
                      <w:lang w:eastAsia="en-AU"/>
                    </w:rPr>
                    <w:t>1 closet pan</w:t>
                  </w:r>
                </w:p>
              </w:tc>
              <w:tc>
                <w:tcPr>
                  <w:tcW w:w="1089" w:type="dxa"/>
                  <w:tcBorders>
                    <w:top w:val="outset" w:sz="6" w:space="0" w:color="auto"/>
                    <w:left w:val="outset" w:sz="6" w:space="0" w:color="auto"/>
                    <w:bottom w:val="outset" w:sz="6" w:space="0" w:color="auto"/>
                    <w:right w:val="outset" w:sz="6" w:space="0" w:color="auto"/>
                  </w:tcBorders>
                  <w:hideMark/>
                </w:tcPr>
                <w:p w:rsidR="005444F6" w:rsidRPr="008C75D2" w:rsidRDefault="005444F6" w:rsidP="00821567">
                  <w:pPr>
                    <w:spacing w:before="100" w:beforeAutospacing="1" w:after="100" w:afterAutospacing="1" w:line="240" w:lineRule="auto"/>
                    <w:jc w:val="center"/>
                    <w:rPr>
                      <w:rFonts w:ascii="Arial" w:eastAsia="Times New Roman" w:hAnsi="Arial" w:cs="Arial"/>
                      <w:sz w:val="18"/>
                      <w:szCs w:val="18"/>
                      <w:lang w:eastAsia="en-AU"/>
                    </w:rPr>
                  </w:pPr>
                  <w:r w:rsidRPr="008C75D2">
                    <w:rPr>
                      <w:rFonts w:ascii="Arial" w:eastAsia="Times New Roman" w:hAnsi="Arial" w:cs="Arial"/>
                      <w:sz w:val="18"/>
                      <w:szCs w:val="18"/>
                      <w:lang w:eastAsia="en-AU"/>
                    </w:rPr>
                    <w:t>1</w:t>
                  </w:r>
                </w:p>
              </w:tc>
            </w:tr>
            <w:tr w:rsidR="008C75D2" w:rsidRPr="008C75D2" w:rsidTr="00587B2C">
              <w:trPr>
                <w:tblCellSpacing w:w="15" w:type="dxa"/>
              </w:trPr>
              <w:tc>
                <w:tcPr>
                  <w:tcW w:w="644" w:type="dxa"/>
                  <w:tcBorders>
                    <w:top w:val="outset" w:sz="6" w:space="0" w:color="auto"/>
                    <w:left w:val="outset" w:sz="6" w:space="0" w:color="auto"/>
                    <w:bottom w:val="outset" w:sz="6" w:space="0" w:color="auto"/>
                    <w:right w:val="outset" w:sz="6" w:space="0" w:color="auto"/>
                  </w:tcBorders>
                  <w:hideMark/>
                </w:tcPr>
                <w:p w:rsidR="005444F6" w:rsidRPr="008C75D2" w:rsidRDefault="005444F6" w:rsidP="00821567">
                  <w:pPr>
                    <w:spacing w:before="100" w:beforeAutospacing="1" w:after="100" w:afterAutospacing="1" w:line="240" w:lineRule="auto"/>
                    <w:jc w:val="center"/>
                    <w:rPr>
                      <w:rFonts w:ascii="Arial" w:eastAsia="Times New Roman" w:hAnsi="Arial" w:cs="Arial"/>
                      <w:sz w:val="18"/>
                      <w:szCs w:val="18"/>
                      <w:lang w:eastAsia="en-AU"/>
                    </w:rPr>
                  </w:pPr>
                  <w:r w:rsidRPr="008C75D2">
                    <w:rPr>
                      <w:rFonts w:ascii="Arial" w:eastAsia="Times New Roman" w:hAnsi="Arial" w:cs="Arial"/>
                      <w:sz w:val="18"/>
                      <w:szCs w:val="18"/>
                      <w:lang w:eastAsia="en-AU"/>
                    </w:rPr>
                    <w:t>6-19</w:t>
                  </w:r>
                </w:p>
              </w:tc>
              <w:tc>
                <w:tcPr>
                  <w:tcW w:w="679" w:type="dxa"/>
                  <w:tcBorders>
                    <w:top w:val="outset" w:sz="6" w:space="0" w:color="auto"/>
                    <w:left w:val="outset" w:sz="6" w:space="0" w:color="auto"/>
                    <w:bottom w:val="outset" w:sz="6" w:space="0" w:color="auto"/>
                    <w:right w:val="outset" w:sz="6" w:space="0" w:color="auto"/>
                  </w:tcBorders>
                  <w:hideMark/>
                </w:tcPr>
                <w:p w:rsidR="005444F6" w:rsidRPr="008C75D2" w:rsidRDefault="005444F6" w:rsidP="005444F6">
                  <w:pPr>
                    <w:spacing w:before="100" w:beforeAutospacing="1" w:after="100" w:afterAutospacing="1" w:line="240" w:lineRule="auto"/>
                    <w:rPr>
                      <w:rFonts w:ascii="Arial" w:eastAsia="Times New Roman" w:hAnsi="Arial" w:cs="Arial"/>
                      <w:sz w:val="18"/>
                      <w:szCs w:val="18"/>
                      <w:lang w:eastAsia="en-AU"/>
                    </w:rPr>
                  </w:pPr>
                  <w:r w:rsidRPr="008C75D2">
                    <w:rPr>
                      <w:rFonts w:ascii="Arial" w:eastAsia="Times New Roman" w:hAnsi="Arial" w:cs="Arial"/>
                      <w:sz w:val="18"/>
                      <w:szCs w:val="18"/>
                      <w:lang w:eastAsia="en-AU"/>
                    </w:rPr>
                    <w:t>Female</w:t>
                  </w:r>
                </w:p>
              </w:tc>
              <w:tc>
                <w:tcPr>
                  <w:tcW w:w="821" w:type="dxa"/>
                  <w:tcBorders>
                    <w:top w:val="outset" w:sz="6" w:space="0" w:color="auto"/>
                    <w:left w:val="outset" w:sz="6" w:space="0" w:color="auto"/>
                    <w:bottom w:val="outset" w:sz="6" w:space="0" w:color="auto"/>
                    <w:right w:val="outset" w:sz="6" w:space="0" w:color="auto"/>
                  </w:tcBorders>
                  <w:hideMark/>
                </w:tcPr>
                <w:p w:rsidR="005444F6" w:rsidRPr="008C75D2" w:rsidRDefault="005444F6" w:rsidP="00821567">
                  <w:pPr>
                    <w:spacing w:before="100" w:beforeAutospacing="1" w:after="100" w:afterAutospacing="1" w:line="240" w:lineRule="auto"/>
                    <w:jc w:val="center"/>
                    <w:rPr>
                      <w:rFonts w:ascii="Arial" w:eastAsia="Times New Roman" w:hAnsi="Arial" w:cs="Arial"/>
                      <w:sz w:val="18"/>
                      <w:szCs w:val="18"/>
                      <w:lang w:eastAsia="en-AU"/>
                    </w:rPr>
                  </w:pPr>
                  <w:r w:rsidRPr="008C75D2">
                    <w:rPr>
                      <w:rFonts w:ascii="Arial" w:eastAsia="Times New Roman" w:hAnsi="Arial" w:cs="Arial"/>
                      <w:sz w:val="18"/>
                      <w:szCs w:val="18"/>
                      <w:lang w:eastAsia="en-AU"/>
                    </w:rPr>
                    <w:t>1</w:t>
                  </w:r>
                </w:p>
              </w:tc>
              <w:tc>
                <w:tcPr>
                  <w:tcW w:w="728" w:type="dxa"/>
                  <w:tcBorders>
                    <w:top w:val="outset" w:sz="6" w:space="0" w:color="auto"/>
                    <w:left w:val="outset" w:sz="6" w:space="0" w:color="auto"/>
                    <w:bottom w:val="outset" w:sz="6" w:space="0" w:color="auto"/>
                    <w:right w:val="outset" w:sz="6" w:space="0" w:color="auto"/>
                  </w:tcBorders>
                  <w:hideMark/>
                </w:tcPr>
                <w:p w:rsidR="005444F6" w:rsidRPr="008C75D2" w:rsidRDefault="005444F6" w:rsidP="00821567">
                  <w:pPr>
                    <w:spacing w:before="100" w:beforeAutospacing="1" w:after="100" w:afterAutospacing="1" w:line="240" w:lineRule="auto"/>
                    <w:jc w:val="center"/>
                    <w:rPr>
                      <w:rFonts w:ascii="Arial" w:eastAsia="Times New Roman" w:hAnsi="Arial" w:cs="Arial"/>
                      <w:sz w:val="18"/>
                      <w:szCs w:val="18"/>
                      <w:lang w:eastAsia="en-AU"/>
                    </w:rPr>
                  </w:pPr>
                  <w:r w:rsidRPr="008C75D2">
                    <w:rPr>
                      <w:rFonts w:ascii="Arial" w:eastAsia="Times New Roman" w:hAnsi="Arial" w:cs="Arial"/>
                      <w:sz w:val="18"/>
                      <w:szCs w:val="18"/>
                      <w:lang w:eastAsia="en-AU"/>
                    </w:rPr>
                    <w:t>1</w:t>
                  </w:r>
                </w:p>
              </w:tc>
              <w:tc>
                <w:tcPr>
                  <w:tcW w:w="1311" w:type="dxa"/>
                  <w:tcBorders>
                    <w:top w:val="outset" w:sz="6" w:space="0" w:color="auto"/>
                    <w:left w:val="outset" w:sz="6" w:space="0" w:color="auto"/>
                    <w:bottom w:val="outset" w:sz="6" w:space="0" w:color="auto"/>
                    <w:right w:val="outset" w:sz="6" w:space="0" w:color="auto"/>
                  </w:tcBorders>
                  <w:hideMark/>
                </w:tcPr>
                <w:p w:rsidR="005444F6" w:rsidRPr="008C75D2" w:rsidRDefault="005444F6" w:rsidP="00821567">
                  <w:pPr>
                    <w:spacing w:before="100" w:beforeAutospacing="1" w:after="100" w:afterAutospacing="1" w:line="240" w:lineRule="auto"/>
                    <w:jc w:val="center"/>
                    <w:rPr>
                      <w:rFonts w:ascii="Arial" w:eastAsia="Times New Roman" w:hAnsi="Arial" w:cs="Arial"/>
                      <w:sz w:val="18"/>
                      <w:szCs w:val="18"/>
                      <w:lang w:eastAsia="en-AU"/>
                    </w:rPr>
                  </w:pPr>
                  <w:r w:rsidRPr="008C75D2">
                    <w:rPr>
                      <w:rFonts w:ascii="Arial" w:eastAsia="Times New Roman" w:hAnsi="Arial" w:cs="Arial"/>
                      <w:sz w:val="18"/>
                      <w:szCs w:val="18"/>
                      <w:lang w:eastAsia="en-AU"/>
                    </w:rPr>
                    <w:t>1 closet pan</w:t>
                  </w:r>
                </w:p>
              </w:tc>
              <w:tc>
                <w:tcPr>
                  <w:tcW w:w="1089" w:type="dxa"/>
                  <w:tcBorders>
                    <w:top w:val="outset" w:sz="6" w:space="0" w:color="auto"/>
                    <w:left w:val="outset" w:sz="6" w:space="0" w:color="auto"/>
                    <w:bottom w:val="outset" w:sz="6" w:space="0" w:color="auto"/>
                    <w:right w:val="outset" w:sz="6" w:space="0" w:color="auto"/>
                  </w:tcBorders>
                  <w:hideMark/>
                </w:tcPr>
                <w:p w:rsidR="005444F6" w:rsidRPr="008C75D2" w:rsidRDefault="005444F6" w:rsidP="00821567">
                  <w:pPr>
                    <w:spacing w:before="100" w:beforeAutospacing="1" w:after="100" w:afterAutospacing="1" w:line="240" w:lineRule="auto"/>
                    <w:jc w:val="center"/>
                    <w:rPr>
                      <w:rFonts w:ascii="Arial" w:eastAsia="Times New Roman" w:hAnsi="Arial" w:cs="Arial"/>
                      <w:sz w:val="18"/>
                      <w:szCs w:val="18"/>
                      <w:lang w:eastAsia="en-AU"/>
                    </w:rPr>
                  </w:pPr>
                  <w:r w:rsidRPr="008C75D2">
                    <w:rPr>
                      <w:rFonts w:ascii="Arial" w:eastAsia="Times New Roman" w:hAnsi="Arial" w:cs="Arial"/>
                      <w:sz w:val="18"/>
                      <w:szCs w:val="18"/>
                      <w:lang w:eastAsia="en-AU"/>
                    </w:rPr>
                    <w:t>1</w:t>
                  </w:r>
                </w:p>
              </w:tc>
            </w:tr>
            <w:tr w:rsidR="008C75D2" w:rsidRPr="008C75D2" w:rsidTr="00587B2C">
              <w:trPr>
                <w:tblCellSpacing w:w="15" w:type="dxa"/>
              </w:trPr>
              <w:tc>
                <w:tcPr>
                  <w:tcW w:w="644" w:type="dxa"/>
                  <w:vMerge w:val="restart"/>
                  <w:tcBorders>
                    <w:top w:val="outset" w:sz="6" w:space="0" w:color="auto"/>
                    <w:left w:val="outset" w:sz="6" w:space="0" w:color="auto"/>
                    <w:bottom w:val="outset" w:sz="6" w:space="0" w:color="auto"/>
                    <w:right w:val="outset" w:sz="6" w:space="0" w:color="auto"/>
                  </w:tcBorders>
                  <w:hideMark/>
                </w:tcPr>
                <w:p w:rsidR="005444F6" w:rsidRPr="008C75D2" w:rsidRDefault="005444F6" w:rsidP="00821567">
                  <w:pPr>
                    <w:spacing w:before="100" w:beforeAutospacing="1" w:after="100" w:afterAutospacing="1" w:line="240" w:lineRule="auto"/>
                    <w:jc w:val="center"/>
                    <w:rPr>
                      <w:rFonts w:ascii="Arial" w:eastAsia="Times New Roman" w:hAnsi="Arial" w:cs="Arial"/>
                      <w:sz w:val="18"/>
                      <w:szCs w:val="18"/>
                      <w:lang w:eastAsia="en-AU"/>
                    </w:rPr>
                  </w:pPr>
                  <w:r w:rsidRPr="008C75D2">
                    <w:rPr>
                      <w:rFonts w:ascii="Arial" w:eastAsia="Times New Roman" w:hAnsi="Arial" w:cs="Arial"/>
                      <w:sz w:val="18"/>
                      <w:szCs w:val="18"/>
                      <w:lang w:eastAsia="en-AU"/>
                    </w:rPr>
                    <w:t>20 or more</w:t>
                  </w:r>
                </w:p>
              </w:tc>
              <w:tc>
                <w:tcPr>
                  <w:tcW w:w="679" w:type="dxa"/>
                  <w:tcBorders>
                    <w:top w:val="outset" w:sz="6" w:space="0" w:color="auto"/>
                    <w:left w:val="outset" w:sz="6" w:space="0" w:color="auto"/>
                    <w:bottom w:val="outset" w:sz="6" w:space="0" w:color="auto"/>
                    <w:right w:val="outset" w:sz="6" w:space="0" w:color="auto"/>
                  </w:tcBorders>
                  <w:hideMark/>
                </w:tcPr>
                <w:p w:rsidR="005444F6" w:rsidRPr="008C75D2" w:rsidRDefault="005444F6" w:rsidP="005444F6">
                  <w:pPr>
                    <w:spacing w:before="100" w:beforeAutospacing="1" w:after="100" w:afterAutospacing="1" w:line="240" w:lineRule="auto"/>
                    <w:rPr>
                      <w:rFonts w:ascii="Arial" w:eastAsia="Times New Roman" w:hAnsi="Arial" w:cs="Arial"/>
                      <w:sz w:val="18"/>
                      <w:szCs w:val="18"/>
                      <w:lang w:eastAsia="en-AU"/>
                    </w:rPr>
                  </w:pPr>
                  <w:r w:rsidRPr="008C75D2">
                    <w:rPr>
                      <w:rFonts w:ascii="Arial" w:eastAsia="Times New Roman" w:hAnsi="Arial" w:cs="Arial"/>
                      <w:sz w:val="18"/>
                      <w:szCs w:val="18"/>
                      <w:lang w:eastAsia="en-AU"/>
                    </w:rPr>
                    <w:t>Male</w:t>
                  </w:r>
                </w:p>
              </w:tc>
              <w:tc>
                <w:tcPr>
                  <w:tcW w:w="821" w:type="dxa"/>
                  <w:tcBorders>
                    <w:top w:val="outset" w:sz="6" w:space="0" w:color="auto"/>
                    <w:left w:val="outset" w:sz="6" w:space="0" w:color="auto"/>
                    <w:bottom w:val="outset" w:sz="6" w:space="0" w:color="auto"/>
                    <w:right w:val="outset" w:sz="6" w:space="0" w:color="auto"/>
                  </w:tcBorders>
                  <w:hideMark/>
                </w:tcPr>
                <w:p w:rsidR="005444F6" w:rsidRPr="008C75D2" w:rsidRDefault="005444F6" w:rsidP="00821567">
                  <w:pPr>
                    <w:spacing w:before="100" w:beforeAutospacing="1" w:after="100" w:afterAutospacing="1" w:line="240" w:lineRule="auto"/>
                    <w:jc w:val="center"/>
                    <w:rPr>
                      <w:rFonts w:ascii="Arial" w:eastAsia="Times New Roman" w:hAnsi="Arial" w:cs="Arial"/>
                      <w:sz w:val="18"/>
                      <w:szCs w:val="18"/>
                      <w:lang w:eastAsia="en-AU"/>
                    </w:rPr>
                  </w:pPr>
                  <w:r w:rsidRPr="008C75D2">
                    <w:rPr>
                      <w:rFonts w:ascii="Arial" w:eastAsia="Times New Roman" w:hAnsi="Arial" w:cs="Arial"/>
                      <w:sz w:val="18"/>
                      <w:szCs w:val="18"/>
                      <w:lang w:eastAsia="en-AU"/>
                    </w:rPr>
                    <w:t>1</w:t>
                  </w:r>
                </w:p>
              </w:tc>
              <w:tc>
                <w:tcPr>
                  <w:tcW w:w="728" w:type="dxa"/>
                  <w:tcBorders>
                    <w:top w:val="outset" w:sz="6" w:space="0" w:color="auto"/>
                    <w:left w:val="outset" w:sz="6" w:space="0" w:color="auto"/>
                    <w:bottom w:val="outset" w:sz="6" w:space="0" w:color="auto"/>
                    <w:right w:val="outset" w:sz="6" w:space="0" w:color="auto"/>
                  </w:tcBorders>
                  <w:hideMark/>
                </w:tcPr>
                <w:p w:rsidR="005444F6" w:rsidRPr="008C75D2" w:rsidRDefault="005444F6" w:rsidP="00821567">
                  <w:pPr>
                    <w:spacing w:before="100" w:beforeAutospacing="1" w:after="100" w:afterAutospacing="1" w:line="240" w:lineRule="auto"/>
                    <w:jc w:val="center"/>
                    <w:rPr>
                      <w:rFonts w:ascii="Arial" w:eastAsia="Times New Roman" w:hAnsi="Arial" w:cs="Arial"/>
                      <w:sz w:val="18"/>
                      <w:szCs w:val="18"/>
                      <w:lang w:eastAsia="en-AU"/>
                    </w:rPr>
                  </w:pPr>
                  <w:r w:rsidRPr="008C75D2">
                    <w:rPr>
                      <w:rFonts w:ascii="Arial" w:eastAsia="Times New Roman" w:hAnsi="Arial" w:cs="Arial"/>
                      <w:sz w:val="18"/>
                      <w:szCs w:val="18"/>
                      <w:lang w:eastAsia="en-AU"/>
                    </w:rPr>
                    <w:t>1</w:t>
                  </w:r>
                </w:p>
              </w:tc>
              <w:tc>
                <w:tcPr>
                  <w:tcW w:w="1311" w:type="dxa"/>
                  <w:tcBorders>
                    <w:top w:val="outset" w:sz="6" w:space="0" w:color="auto"/>
                    <w:left w:val="outset" w:sz="6" w:space="0" w:color="auto"/>
                    <w:bottom w:val="outset" w:sz="6" w:space="0" w:color="auto"/>
                    <w:right w:val="outset" w:sz="6" w:space="0" w:color="auto"/>
                  </w:tcBorders>
                  <w:hideMark/>
                </w:tcPr>
                <w:p w:rsidR="005444F6" w:rsidRPr="008C75D2" w:rsidRDefault="005444F6" w:rsidP="00821567">
                  <w:pPr>
                    <w:spacing w:before="100" w:beforeAutospacing="1" w:after="100" w:afterAutospacing="1" w:line="240" w:lineRule="auto"/>
                    <w:jc w:val="center"/>
                    <w:rPr>
                      <w:rFonts w:ascii="Arial" w:eastAsia="Times New Roman" w:hAnsi="Arial" w:cs="Arial"/>
                      <w:sz w:val="18"/>
                      <w:szCs w:val="18"/>
                      <w:lang w:eastAsia="en-AU"/>
                    </w:rPr>
                  </w:pPr>
                  <w:r w:rsidRPr="008C75D2">
                    <w:rPr>
                      <w:rFonts w:ascii="Arial" w:eastAsia="Times New Roman" w:hAnsi="Arial" w:cs="Arial"/>
                      <w:sz w:val="18"/>
                      <w:szCs w:val="18"/>
                      <w:lang w:eastAsia="en-AU"/>
                    </w:rPr>
                    <w:t>1 closet pan</w:t>
                  </w:r>
                </w:p>
              </w:tc>
              <w:tc>
                <w:tcPr>
                  <w:tcW w:w="1089" w:type="dxa"/>
                  <w:tcBorders>
                    <w:top w:val="outset" w:sz="6" w:space="0" w:color="auto"/>
                    <w:left w:val="outset" w:sz="6" w:space="0" w:color="auto"/>
                    <w:bottom w:val="outset" w:sz="6" w:space="0" w:color="auto"/>
                    <w:right w:val="outset" w:sz="6" w:space="0" w:color="auto"/>
                  </w:tcBorders>
                  <w:hideMark/>
                </w:tcPr>
                <w:p w:rsidR="005444F6" w:rsidRPr="008C75D2" w:rsidRDefault="005444F6" w:rsidP="00821567">
                  <w:pPr>
                    <w:spacing w:before="100" w:beforeAutospacing="1" w:after="100" w:afterAutospacing="1" w:line="240" w:lineRule="auto"/>
                    <w:jc w:val="center"/>
                    <w:rPr>
                      <w:rFonts w:ascii="Arial" w:eastAsia="Times New Roman" w:hAnsi="Arial" w:cs="Arial"/>
                      <w:sz w:val="18"/>
                      <w:szCs w:val="18"/>
                      <w:lang w:eastAsia="en-AU"/>
                    </w:rPr>
                  </w:pPr>
                  <w:r w:rsidRPr="008C75D2">
                    <w:rPr>
                      <w:rFonts w:ascii="Arial" w:eastAsia="Times New Roman" w:hAnsi="Arial" w:cs="Arial"/>
                      <w:sz w:val="18"/>
                      <w:szCs w:val="18"/>
                      <w:lang w:eastAsia="en-AU"/>
                    </w:rPr>
                    <w:t>1</w:t>
                  </w:r>
                </w:p>
              </w:tc>
            </w:tr>
            <w:tr w:rsidR="008C75D2" w:rsidRPr="008C75D2" w:rsidTr="00587B2C">
              <w:trPr>
                <w:tblCellSpacing w:w="15" w:type="dxa"/>
              </w:trPr>
              <w:tc>
                <w:tcPr>
                  <w:tcW w:w="644" w:type="dxa"/>
                  <w:vMerge/>
                  <w:tcBorders>
                    <w:top w:val="outset" w:sz="6" w:space="0" w:color="auto"/>
                    <w:left w:val="outset" w:sz="6" w:space="0" w:color="auto"/>
                    <w:bottom w:val="outset" w:sz="6" w:space="0" w:color="auto"/>
                    <w:right w:val="outset" w:sz="6" w:space="0" w:color="auto"/>
                  </w:tcBorders>
                  <w:vAlign w:val="center"/>
                  <w:hideMark/>
                </w:tcPr>
                <w:p w:rsidR="005444F6" w:rsidRPr="008C75D2" w:rsidRDefault="005444F6" w:rsidP="005444F6">
                  <w:pPr>
                    <w:spacing w:before="100" w:beforeAutospacing="1" w:after="100" w:afterAutospacing="1" w:line="240" w:lineRule="auto"/>
                    <w:rPr>
                      <w:rFonts w:ascii="Arial" w:eastAsia="Times New Roman" w:hAnsi="Arial" w:cs="Arial"/>
                      <w:sz w:val="18"/>
                      <w:szCs w:val="18"/>
                      <w:lang w:eastAsia="en-AU"/>
                    </w:rPr>
                  </w:pPr>
                </w:p>
              </w:tc>
              <w:tc>
                <w:tcPr>
                  <w:tcW w:w="679" w:type="dxa"/>
                  <w:tcBorders>
                    <w:top w:val="outset" w:sz="6" w:space="0" w:color="auto"/>
                    <w:left w:val="outset" w:sz="6" w:space="0" w:color="auto"/>
                    <w:bottom w:val="outset" w:sz="6" w:space="0" w:color="auto"/>
                    <w:right w:val="outset" w:sz="6" w:space="0" w:color="auto"/>
                  </w:tcBorders>
                  <w:hideMark/>
                </w:tcPr>
                <w:p w:rsidR="005444F6" w:rsidRPr="008C75D2" w:rsidRDefault="005444F6" w:rsidP="005444F6">
                  <w:pPr>
                    <w:spacing w:before="100" w:beforeAutospacing="1" w:after="100" w:afterAutospacing="1" w:line="240" w:lineRule="auto"/>
                    <w:rPr>
                      <w:rFonts w:ascii="Arial" w:eastAsia="Times New Roman" w:hAnsi="Arial" w:cs="Arial"/>
                      <w:sz w:val="18"/>
                      <w:szCs w:val="18"/>
                      <w:lang w:eastAsia="en-AU"/>
                    </w:rPr>
                  </w:pPr>
                  <w:r w:rsidRPr="008C75D2">
                    <w:rPr>
                      <w:rFonts w:ascii="Arial" w:eastAsia="Times New Roman" w:hAnsi="Arial" w:cs="Arial"/>
                      <w:sz w:val="18"/>
                      <w:szCs w:val="18"/>
                      <w:lang w:eastAsia="en-AU"/>
                    </w:rPr>
                    <w:t>Female</w:t>
                  </w:r>
                </w:p>
              </w:tc>
              <w:tc>
                <w:tcPr>
                  <w:tcW w:w="821" w:type="dxa"/>
                  <w:tcBorders>
                    <w:top w:val="outset" w:sz="6" w:space="0" w:color="auto"/>
                    <w:left w:val="outset" w:sz="6" w:space="0" w:color="auto"/>
                    <w:bottom w:val="outset" w:sz="6" w:space="0" w:color="auto"/>
                    <w:right w:val="outset" w:sz="6" w:space="0" w:color="auto"/>
                  </w:tcBorders>
                  <w:hideMark/>
                </w:tcPr>
                <w:p w:rsidR="005444F6" w:rsidRPr="008C75D2" w:rsidRDefault="005444F6" w:rsidP="00821567">
                  <w:pPr>
                    <w:spacing w:before="100" w:beforeAutospacing="1" w:after="100" w:afterAutospacing="1" w:line="240" w:lineRule="auto"/>
                    <w:jc w:val="center"/>
                    <w:rPr>
                      <w:rFonts w:ascii="Arial" w:eastAsia="Times New Roman" w:hAnsi="Arial" w:cs="Arial"/>
                      <w:sz w:val="18"/>
                      <w:szCs w:val="18"/>
                      <w:lang w:eastAsia="en-AU"/>
                    </w:rPr>
                  </w:pPr>
                  <w:r w:rsidRPr="008C75D2">
                    <w:rPr>
                      <w:rFonts w:ascii="Arial" w:eastAsia="Times New Roman" w:hAnsi="Arial" w:cs="Arial"/>
                      <w:sz w:val="18"/>
                      <w:szCs w:val="18"/>
                      <w:lang w:eastAsia="en-AU"/>
                    </w:rPr>
                    <w:t>1</w:t>
                  </w:r>
                </w:p>
              </w:tc>
              <w:tc>
                <w:tcPr>
                  <w:tcW w:w="728" w:type="dxa"/>
                  <w:tcBorders>
                    <w:top w:val="outset" w:sz="6" w:space="0" w:color="auto"/>
                    <w:left w:val="outset" w:sz="6" w:space="0" w:color="auto"/>
                    <w:bottom w:val="outset" w:sz="6" w:space="0" w:color="auto"/>
                    <w:right w:val="outset" w:sz="6" w:space="0" w:color="auto"/>
                  </w:tcBorders>
                  <w:hideMark/>
                </w:tcPr>
                <w:p w:rsidR="005444F6" w:rsidRPr="008C75D2" w:rsidRDefault="005444F6" w:rsidP="005444F6">
                  <w:pPr>
                    <w:spacing w:before="100" w:beforeAutospacing="1" w:after="100" w:afterAutospacing="1" w:line="240" w:lineRule="auto"/>
                    <w:rPr>
                      <w:rFonts w:ascii="Arial" w:eastAsia="Times New Roman" w:hAnsi="Arial" w:cs="Arial"/>
                      <w:sz w:val="18"/>
                      <w:szCs w:val="18"/>
                      <w:lang w:eastAsia="en-AU"/>
                    </w:rPr>
                  </w:pPr>
                  <w:r w:rsidRPr="008C75D2">
                    <w:rPr>
                      <w:rFonts w:ascii="Arial" w:eastAsia="Times New Roman" w:hAnsi="Arial" w:cs="Arial"/>
                      <w:sz w:val="18"/>
                      <w:szCs w:val="18"/>
                      <w:lang w:eastAsia="en-AU"/>
                    </w:rPr>
                    <w:t>2, plus 1 for every 20 bicycle spaces provided thereafter</w:t>
                  </w:r>
                </w:p>
              </w:tc>
              <w:tc>
                <w:tcPr>
                  <w:tcW w:w="1311" w:type="dxa"/>
                  <w:tcBorders>
                    <w:top w:val="outset" w:sz="6" w:space="0" w:color="auto"/>
                    <w:left w:val="outset" w:sz="6" w:space="0" w:color="auto"/>
                    <w:bottom w:val="outset" w:sz="6" w:space="0" w:color="auto"/>
                    <w:right w:val="outset" w:sz="6" w:space="0" w:color="auto"/>
                  </w:tcBorders>
                  <w:hideMark/>
                </w:tcPr>
                <w:p w:rsidR="005444F6" w:rsidRPr="008C75D2" w:rsidRDefault="005444F6" w:rsidP="005444F6">
                  <w:pPr>
                    <w:spacing w:before="100" w:beforeAutospacing="1" w:after="100" w:afterAutospacing="1" w:line="240" w:lineRule="auto"/>
                    <w:rPr>
                      <w:rFonts w:ascii="Arial" w:eastAsia="Times New Roman" w:hAnsi="Arial" w:cs="Arial"/>
                      <w:sz w:val="18"/>
                      <w:szCs w:val="18"/>
                      <w:lang w:eastAsia="en-AU"/>
                    </w:rPr>
                  </w:pPr>
                  <w:r w:rsidRPr="008C75D2">
                    <w:rPr>
                      <w:rFonts w:ascii="Arial" w:eastAsia="Times New Roman" w:hAnsi="Arial" w:cs="Arial"/>
                      <w:sz w:val="18"/>
                      <w:szCs w:val="18"/>
                      <w:lang w:eastAsia="en-AU"/>
                    </w:rPr>
                    <w:t>2 closet pans, plus 1 sanitary compartment for every 60 bicycle parking spaces provided thereafter</w:t>
                  </w:r>
                </w:p>
              </w:tc>
              <w:tc>
                <w:tcPr>
                  <w:tcW w:w="1089" w:type="dxa"/>
                  <w:tcBorders>
                    <w:top w:val="outset" w:sz="6" w:space="0" w:color="auto"/>
                    <w:left w:val="outset" w:sz="6" w:space="0" w:color="auto"/>
                    <w:bottom w:val="outset" w:sz="6" w:space="0" w:color="auto"/>
                    <w:right w:val="outset" w:sz="6" w:space="0" w:color="auto"/>
                  </w:tcBorders>
                  <w:hideMark/>
                </w:tcPr>
                <w:p w:rsidR="005444F6" w:rsidRPr="008C75D2" w:rsidRDefault="005444F6" w:rsidP="005444F6">
                  <w:pPr>
                    <w:spacing w:before="100" w:beforeAutospacing="1" w:after="100" w:afterAutospacing="1" w:line="240" w:lineRule="auto"/>
                    <w:rPr>
                      <w:rFonts w:ascii="Arial" w:eastAsia="Times New Roman" w:hAnsi="Arial" w:cs="Arial"/>
                      <w:sz w:val="18"/>
                      <w:szCs w:val="18"/>
                      <w:lang w:eastAsia="en-AU"/>
                    </w:rPr>
                  </w:pPr>
                  <w:r w:rsidRPr="008C75D2">
                    <w:rPr>
                      <w:rFonts w:ascii="Arial" w:eastAsia="Times New Roman" w:hAnsi="Arial" w:cs="Arial"/>
                      <w:sz w:val="18"/>
                      <w:szCs w:val="18"/>
                      <w:lang w:eastAsia="en-AU"/>
                    </w:rPr>
                    <w:t>1, plus 1 for every 60 bicycle parking spaces provided thereafter</w:t>
                  </w:r>
                </w:p>
              </w:tc>
            </w:tr>
            <w:tr w:rsidR="008C75D2" w:rsidRPr="008C75D2" w:rsidTr="00587B2C">
              <w:trPr>
                <w:tblCellSpacing w:w="15" w:type="dxa"/>
              </w:trPr>
              <w:tc>
                <w:tcPr>
                  <w:tcW w:w="644" w:type="dxa"/>
                  <w:vMerge/>
                  <w:tcBorders>
                    <w:top w:val="outset" w:sz="6" w:space="0" w:color="auto"/>
                    <w:left w:val="outset" w:sz="6" w:space="0" w:color="auto"/>
                    <w:bottom w:val="outset" w:sz="6" w:space="0" w:color="auto"/>
                    <w:right w:val="outset" w:sz="6" w:space="0" w:color="auto"/>
                  </w:tcBorders>
                  <w:vAlign w:val="center"/>
                  <w:hideMark/>
                </w:tcPr>
                <w:p w:rsidR="005444F6" w:rsidRPr="008C75D2" w:rsidRDefault="005444F6" w:rsidP="005444F6">
                  <w:pPr>
                    <w:spacing w:before="100" w:beforeAutospacing="1" w:after="100" w:afterAutospacing="1" w:line="240" w:lineRule="auto"/>
                    <w:rPr>
                      <w:rFonts w:ascii="Arial" w:eastAsia="Times New Roman" w:hAnsi="Arial" w:cs="Arial"/>
                      <w:sz w:val="18"/>
                      <w:szCs w:val="18"/>
                      <w:lang w:eastAsia="en-AU"/>
                    </w:rPr>
                  </w:pPr>
                </w:p>
              </w:tc>
              <w:tc>
                <w:tcPr>
                  <w:tcW w:w="679" w:type="dxa"/>
                  <w:tcBorders>
                    <w:top w:val="outset" w:sz="6" w:space="0" w:color="auto"/>
                    <w:left w:val="outset" w:sz="6" w:space="0" w:color="auto"/>
                    <w:bottom w:val="outset" w:sz="6" w:space="0" w:color="auto"/>
                    <w:right w:val="outset" w:sz="6" w:space="0" w:color="auto"/>
                  </w:tcBorders>
                  <w:hideMark/>
                </w:tcPr>
                <w:p w:rsidR="005444F6" w:rsidRPr="008C75D2" w:rsidRDefault="005444F6" w:rsidP="005444F6">
                  <w:pPr>
                    <w:spacing w:before="100" w:beforeAutospacing="1" w:after="100" w:afterAutospacing="1" w:line="240" w:lineRule="auto"/>
                    <w:rPr>
                      <w:rFonts w:ascii="Arial" w:eastAsia="Times New Roman" w:hAnsi="Arial" w:cs="Arial"/>
                      <w:sz w:val="18"/>
                      <w:szCs w:val="18"/>
                      <w:lang w:eastAsia="en-AU"/>
                    </w:rPr>
                  </w:pPr>
                  <w:r w:rsidRPr="008C75D2">
                    <w:rPr>
                      <w:rFonts w:ascii="Arial" w:eastAsia="Times New Roman" w:hAnsi="Arial" w:cs="Arial"/>
                      <w:sz w:val="18"/>
                      <w:szCs w:val="18"/>
                      <w:lang w:eastAsia="en-AU"/>
                    </w:rPr>
                    <w:t>Male</w:t>
                  </w:r>
                </w:p>
              </w:tc>
              <w:tc>
                <w:tcPr>
                  <w:tcW w:w="821" w:type="dxa"/>
                  <w:tcBorders>
                    <w:top w:val="outset" w:sz="6" w:space="0" w:color="auto"/>
                    <w:left w:val="outset" w:sz="6" w:space="0" w:color="auto"/>
                    <w:bottom w:val="outset" w:sz="6" w:space="0" w:color="auto"/>
                    <w:right w:val="outset" w:sz="6" w:space="0" w:color="auto"/>
                  </w:tcBorders>
                  <w:hideMark/>
                </w:tcPr>
                <w:p w:rsidR="005444F6" w:rsidRPr="008C75D2" w:rsidRDefault="005444F6" w:rsidP="00821567">
                  <w:pPr>
                    <w:spacing w:before="100" w:beforeAutospacing="1" w:after="100" w:afterAutospacing="1" w:line="240" w:lineRule="auto"/>
                    <w:jc w:val="center"/>
                    <w:rPr>
                      <w:rFonts w:ascii="Arial" w:eastAsia="Times New Roman" w:hAnsi="Arial" w:cs="Arial"/>
                      <w:sz w:val="18"/>
                      <w:szCs w:val="18"/>
                      <w:lang w:eastAsia="en-AU"/>
                    </w:rPr>
                  </w:pPr>
                  <w:r w:rsidRPr="008C75D2">
                    <w:rPr>
                      <w:rFonts w:ascii="Arial" w:eastAsia="Times New Roman" w:hAnsi="Arial" w:cs="Arial"/>
                      <w:sz w:val="18"/>
                      <w:szCs w:val="18"/>
                      <w:lang w:eastAsia="en-AU"/>
                    </w:rPr>
                    <w:t>1</w:t>
                  </w:r>
                </w:p>
              </w:tc>
              <w:tc>
                <w:tcPr>
                  <w:tcW w:w="728" w:type="dxa"/>
                  <w:tcBorders>
                    <w:top w:val="outset" w:sz="6" w:space="0" w:color="auto"/>
                    <w:left w:val="outset" w:sz="6" w:space="0" w:color="auto"/>
                    <w:bottom w:val="outset" w:sz="6" w:space="0" w:color="auto"/>
                    <w:right w:val="outset" w:sz="6" w:space="0" w:color="auto"/>
                  </w:tcBorders>
                  <w:hideMark/>
                </w:tcPr>
                <w:p w:rsidR="005444F6" w:rsidRPr="008C75D2" w:rsidRDefault="005444F6" w:rsidP="005444F6">
                  <w:pPr>
                    <w:spacing w:before="100" w:beforeAutospacing="1" w:after="100" w:afterAutospacing="1" w:line="240" w:lineRule="auto"/>
                    <w:rPr>
                      <w:rFonts w:ascii="Arial" w:eastAsia="Times New Roman" w:hAnsi="Arial" w:cs="Arial"/>
                      <w:sz w:val="18"/>
                      <w:szCs w:val="18"/>
                      <w:lang w:eastAsia="en-AU"/>
                    </w:rPr>
                  </w:pPr>
                  <w:r w:rsidRPr="008C75D2">
                    <w:rPr>
                      <w:rFonts w:ascii="Arial" w:eastAsia="Times New Roman" w:hAnsi="Arial" w:cs="Arial"/>
                      <w:sz w:val="18"/>
                      <w:szCs w:val="18"/>
                      <w:lang w:eastAsia="en-AU"/>
                    </w:rPr>
                    <w:t>2, plus 1 for every 20 bicycle spaces provided thereafter</w:t>
                  </w:r>
                </w:p>
              </w:tc>
              <w:tc>
                <w:tcPr>
                  <w:tcW w:w="1311" w:type="dxa"/>
                  <w:tcBorders>
                    <w:top w:val="outset" w:sz="6" w:space="0" w:color="auto"/>
                    <w:left w:val="outset" w:sz="6" w:space="0" w:color="auto"/>
                    <w:bottom w:val="outset" w:sz="6" w:space="0" w:color="auto"/>
                    <w:right w:val="outset" w:sz="6" w:space="0" w:color="auto"/>
                  </w:tcBorders>
                  <w:hideMark/>
                </w:tcPr>
                <w:p w:rsidR="005444F6" w:rsidRPr="008C75D2" w:rsidRDefault="005444F6" w:rsidP="005444F6">
                  <w:pPr>
                    <w:spacing w:before="100" w:beforeAutospacing="1" w:after="100" w:afterAutospacing="1" w:line="240" w:lineRule="auto"/>
                    <w:rPr>
                      <w:rFonts w:ascii="Arial" w:eastAsia="Times New Roman" w:hAnsi="Arial" w:cs="Arial"/>
                      <w:sz w:val="18"/>
                      <w:szCs w:val="18"/>
                      <w:lang w:eastAsia="en-AU"/>
                    </w:rPr>
                  </w:pPr>
                  <w:r w:rsidRPr="008C75D2">
                    <w:rPr>
                      <w:rFonts w:ascii="Arial" w:eastAsia="Times New Roman" w:hAnsi="Arial" w:cs="Arial"/>
                      <w:sz w:val="18"/>
                      <w:szCs w:val="18"/>
                      <w:lang w:eastAsia="en-AU"/>
                    </w:rPr>
                    <w:t xml:space="preserve">1 urinal and 1 closet pans, plus 1 sanitary compartment at the rate of 1 closet pan or 1 urinal for every 60 bicycle space provided thereafter </w:t>
                  </w:r>
                </w:p>
              </w:tc>
              <w:tc>
                <w:tcPr>
                  <w:tcW w:w="1089" w:type="dxa"/>
                  <w:tcBorders>
                    <w:top w:val="outset" w:sz="6" w:space="0" w:color="auto"/>
                    <w:left w:val="outset" w:sz="6" w:space="0" w:color="auto"/>
                    <w:bottom w:val="outset" w:sz="6" w:space="0" w:color="auto"/>
                    <w:right w:val="outset" w:sz="6" w:space="0" w:color="auto"/>
                  </w:tcBorders>
                  <w:hideMark/>
                </w:tcPr>
                <w:p w:rsidR="005444F6" w:rsidRPr="008C75D2" w:rsidRDefault="005444F6" w:rsidP="005444F6">
                  <w:pPr>
                    <w:spacing w:before="100" w:beforeAutospacing="1" w:after="100" w:afterAutospacing="1" w:line="240" w:lineRule="auto"/>
                    <w:rPr>
                      <w:rFonts w:ascii="Arial" w:eastAsia="Times New Roman" w:hAnsi="Arial" w:cs="Arial"/>
                      <w:sz w:val="18"/>
                      <w:szCs w:val="18"/>
                      <w:lang w:eastAsia="en-AU"/>
                    </w:rPr>
                  </w:pPr>
                  <w:r w:rsidRPr="008C75D2">
                    <w:rPr>
                      <w:rFonts w:ascii="Arial" w:eastAsia="Times New Roman" w:hAnsi="Arial" w:cs="Arial"/>
                      <w:sz w:val="18"/>
                      <w:szCs w:val="18"/>
                      <w:lang w:eastAsia="en-AU"/>
                    </w:rPr>
                    <w:t>1, plus 1 for every 60 bicycle parking spaces provided thereafter</w:t>
                  </w:r>
                </w:p>
              </w:tc>
            </w:tr>
          </w:tbl>
          <w:p w:rsidR="008C75D2" w:rsidRDefault="008C75D2"/>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494"/>
            </w:tblGrid>
            <w:tr w:rsidR="005444F6" w:rsidRPr="008C75D2" w:rsidTr="008C75D2">
              <w:trPr>
                <w:tblCellSpacing w:w="15" w:type="dxa"/>
              </w:trPr>
              <w:tc>
                <w:tcPr>
                  <w:tcW w:w="6031" w:type="dxa"/>
                  <w:vAlign w:val="center"/>
                  <w:hideMark/>
                </w:tcPr>
                <w:p w:rsidR="005444F6" w:rsidRPr="008C75D2" w:rsidRDefault="005444F6" w:rsidP="005444F6">
                  <w:pPr>
                    <w:spacing w:before="100" w:beforeAutospacing="1" w:after="100" w:afterAutospacing="1" w:line="240" w:lineRule="auto"/>
                    <w:ind w:left="150" w:right="150"/>
                    <w:rPr>
                      <w:rFonts w:ascii="Arial" w:eastAsia="Times New Roman" w:hAnsi="Arial" w:cs="Arial"/>
                      <w:sz w:val="18"/>
                      <w:szCs w:val="18"/>
                      <w:lang w:eastAsia="en-AU"/>
                    </w:rPr>
                  </w:pPr>
                  <w:r w:rsidRPr="008C75D2">
                    <w:rPr>
                      <w:rFonts w:ascii="Arial" w:eastAsia="Times New Roman" w:hAnsi="Arial" w:cs="Arial"/>
                      <w:sz w:val="18"/>
                      <w:szCs w:val="18"/>
                      <w:lang w:eastAsia="en-AU"/>
                    </w:rPr>
                    <w:t>Note - All showers have a minimum 3-star Water Efficiency Labelling and Standards (WELS) rating shower head.</w:t>
                  </w:r>
                </w:p>
                <w:p w:rsidR="005444F6" w:rsidRPr="008C75D2" w:rsidRDefault="005444F6" w:rsidP="005444F6">
                  <w:pPr>
                    <w:spacing w:before="100" w:beforeAutospacing="1" w:after="100" w:afterAutospacing="1" w:line="240" w:lineRule="auto"/>
                    <w:ind w:left="150" w:right="150"/>
                    <w:rPr>
                      <w:rFonts w:ascii="Arial" w:eastAsia="Times New Roman" w:hAnsi="Arial" w:cs="Arial"/>
                      <w:sz w:val="18"/>
                      <w:szCs w:val="18"/>
                      <w:lang w:eastAsia="en-AU"/>
                    </w:rPr>
                  </w:pPr>
                  <w:r w:rsidRPr="008C75D2">
                    <w:rPr>
                      <w:rFonts w:ascii="Arial" w:eastAsia="Times New Roman" w:hAnsi="Arial" w:cs="Arial"/>
                      <w:sz w:val="18"/>
                      <w:szCs w:val="18"/>
                      <w:lang w:eastAsia="en-AU"/>
                    </w:rPr>
                    <w:t>Note - All sanitary compartments are constructed in compliance with F2.3 (e) and F2.5 of BCA (Volume 1).</w:t>
                  </w:r>
                </w:p>
              </w:tc>
            </w:tr>
          </w:tbl>
          <w:p w:rsidR="005444F6" w:rsidRPr="005444F6" w:rsidRDefault="005444F6" w:rsidP="005444F6">
            <w:pPr>
              <w:numPr>
                <w:ilvl w:val="0"/>
                <w:numId w:val="18"/>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 xml:space="preserve">are provided with: </w:t>
            </w:r>
          </w:p>
          <w:p w:rsidR="005444F6" w:rsidRPr="005444F6" w:rsidRDefault="005444F6" w:rsidP="005444F6">
            <w:pPr>
              <w:numPr>
                <w:ilvl w:val="1"/>
                <w:numId w:val="18"/>
              </w:numPr>
              <w:spacing w:before="100" w:beforeAutospacing="1" w:after="100" w:afterAutospacing="1" w:line="240" w:lineRule="auto"/>
              <w:ind w:left="900"/>
              <w:rPr>
                <w:rFonts w:ascii="Arial" w:eastAsia="Times New Roman" w:hAnsi="Arial" w:cs="Arial"/>
                <w:sz w:val="20"/>
                <w:szCs w:val="20"/>
                <w:lang w:eastAsia="en-AU"/>
              </w:rPr>
            </w:pPr>
            <w:r w:rsidRPr="005444F6">
              <w:rPr>
                <w:rFonts w:ascii="Arial" w:eastAsia="Times New Roman" w:hAnsi="Arial" w:cs="Arial"/>
                <w:sz w:val="20"/>
                <w:szCs w:val="20"/>
                <w:lang w:eastAsia="en-AU"/>
              </w:rPr>
              <w:t>a mirror located above each wash basin;</w:t>
            </w:r>
          </w:p>
          <w:p w:rsidR="005444F6" w:rsidRPr="005444F6" w:rsidRDefault="005444F6" w:rsidP="005444F6">
            <w:pPr>
              <w:numPr>
                <w:ilvl w:val="1"/>
                <w:numId w:val="18"/>
              </w:numPr>
              <w:spacing w:before="100" w:beforeAutospacing="1" w:after="100" w:afterAutospacing="1" w:line="240" w:lineRule="auto"/>
              <w:ind w:left="900"/>
              <w:rPr>
                <w:rFonts w:ascii="Arial" w:eastAsia="Times New Roman" w:hAnsi="Arial" w:cs="Arial"/>
                <w:sz w:val="20"/>
                <w:szCs w:val="20"/>
                <w:lang w:eastAsia="en-AU"/>
              </w:rPr>
            </w:pPr>
            <w:r w:rsidRPr="005444F6">
              <w:rPr>
                <w:rFonts w:ascii="Arial" w:eastAsia="Times New Roman" w:hAnsi="Arial" w:cs="Arial"/>
                <w:sz w:val="20"/>
                <w:szCs w:val="20"/>
                <w:lang w:eastAsia="en-AU"/>
              </w:rPr>
              <w:t>a hook and bench seating within each shower compartment;</w:t>
            </w:r>
          </w:p>
          <w:p w:rsidR="005444F6" w:rsidRPr="005444F6" w:rsidRDefault="005444F6" w:rsidP="005444F6">
            <w:pPr>
              <w:numPr>
                <w:ilvl w:val="1"/>
                <w:numId w:val="18"/>
              </w:numPr>
              <w:spacing w:before="100" w:beforeAutospacing="1" w:after="100" w:afterAutospacing="1" w:line="240" w:lineRule="auto"/>
              <w:ind w:left="900"/>
              <w:rPr>
                <w:rFonts w:ascii="Arial" w:eastAsia="Times New Roman" w:hAnsi="Arial" w:cs="Arial"/>
                <w:sz w:val="20"/>
                <w:szCs w:val="20"/>
                <w:lang w:eastAsia="en-AU"/>
              </w:rPr>
            </w:pPr>
            <w:r w:rsidRPr="005444F6">
              <w:rPr>
                <w:rFonts w:ascii="Arial" w:eastAsia="Times New Roman" w:hAnsi="Arial" w:cs="Arial"/>
                <w:sz w:val="20"/>
                <w:szCs w:val="20"/>
                <w:lang w:eastAsia="en-AU"/>
              </w:rPr>
              <w:t>a socket-outlet located adjacent to each wash basin.</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494"/>
            </w:tblGrid>
            <w:tr w:rsidR="005444F6" w:rsidRPr="005444F6" w:rsidTr="005444F6">
              <w:trPr>
                <w:tblCellSpacing w:w="15" w:type="dxa"/>
              </w:trPr>
              <w:tc>
                <w:tcPr>
                  <w:tcW w:w="6159" w:type="dxa"/>
                  <w:vAlign w:val="center"/>
                  <w:hideMark/>
                </w:tcPr>
                <w:p w:rsidR="005444F6" w:rsidRPr="005444F6" w:rsidRDefault="005444F6" w:rsidP="005444F6">
                  <w:pPr>
                    <w:spacing w:before="100" w:beforeAutospacing="1" w:after="100" w:afterAutospacing="1" w:line="240" w:lineRule="auto"/>
                    <w:rPr>
                      <w:rFonts w:ascii="Arial" w:eastAsia="Times New Roman" w:hAnsi="Arial" w:cs="Arial"/>
                      <w:sz w:val="20"/>
                      <w:szCs w:val="20"/>
                      <w:lang w:eastAsia="en-AU"/>
                    </w:rPr>
                  </w:pPr>
                  <w:r w:rsidRPr="005444F6">
                    <w:rPr>
                      <w:rFonts w:ascii="Arial" w:eastAsia="Times New Roman" w:hAnsi="Arial" w:cs="Arial"/>
                      <w:sz w:val="20"/>
                      <w:szCs w:val="20"/>
                      <w:lang w:eastAsia="en-AU"/>
                    </w:rPr>
                    <w:t xml:space="preserve">Note - Change rooms may be pooled across multiple sites, residential and non-residential activities when within 100 </w:t>
                  </w:r>
                  <w:r w:rsidRPr="005444F6">
                    <w:rPr>
                      <w:rFonts w:ascii="Arial" w:eastAsia="Times New Roman" w:hAnsi="Arial" w:cs="Arial"/>
                      <w:sz w:val="20"/>
                      <w:szCs w:val="20"/>
                      <w:lang w:eastAsia="en-AU"/>
                    </w:rPr>
                    <w:lastRenderedPageBreak/>
                    <w:t xml:space="preserve">metres of the entrance to the building and within 50 metres of bicycle parking and storage facilities </w:t>
                  </w:r>
                </w:p>
              </w:tc>
            </w:tr>
            <w:tr w:rsidR="005444F6" w:rsidRPr="005444F6" w:rsidTr="005444F6">
              <w:trPr>
                <w:tblCellSpacing w:w="15" w:type="dxa"/>
              </w:trPr>
              <w:tc>
                <w:tcPr>
                  <w:tcW w:w="6159" w:type="dxa"/>
                  <w:vAlign w:val="center"/>
                  <w:hideMark/>
                </w:tcPr>
                <w:p w:rsidR="005444F6" w:rsidRPr="005444F6" w:rsidRDefault="005444F6" w:rsidP="005444F6">
                  <w:pPr>
                    <w:spacing w:before="100" w:beforeAutospacing="1" w:after="100" w:afterAutospacing="1" w:line="240" w:lineRule="auto"/>
                    <w:rPr>
                      <w:rFonts w:ascii="Arial" w:eastAsia="Times New Roman" w:hAnsi="Arial" w:cs="Arial"/>
                      <w:sz w:val="20"/>
                      <w:szCs w:val="20"/>
                      <w:lang w:eastAsia="en-AU"/>
                    </w:rPr>
                  </w:pPr>
                  <w:r w:rsidRPr="005444F6">
                    <w:rPr>
                      <w:rFonts w:ascii="Arial" w:eastAsia="Times New Roman" w:hAnsi="Arial" w:cs="Arial"/>
                      <w:sz w:val="20"/>
                      <w:szCs w:val="20"/>
                      <w:lang w:eastAsia="en-AU"/>
                    </w:rPr>
                    <w:lastRenderedPageBreak/>
                    <w:t xml:space="preserve">Editor's note - The examples for end of trip facilities prescribed under the Queensland Development Code permit a local planning instrument to prescribe facility levels higher than the default levels identified in those acceptable solutions. This example is an amalgamation of the default levels set for end of trip facilities in the Queensland Development Code and the additional facilities required by Council. </w:t>
                  </w:r>
                </w:p>
              </w:tc>
            </w:tr>
          </w:tbl>
          <w:p w:rsidR="005444F6" w:rsidRPr="005444F6" w:rsidRDefault="005444F6" w:rsidP="005444F6">
            <w:pPr>
              <w:spacing w:before="100" w:beforeAutospacing="1" w:after="100" w:afterAutospacing="1" w:line="240" w:lineRule="auto"/>
              <w:rPr>
                <w:rFonts w:ascii="Arial" w:eastAsia="Times New Roman" w:hAnsi="Arial" w:cs="Arial"/>
                <w:sz w:val="20"/>
                <w:szCs w:val="20"/>
                <w:lang w:eastAsia="en-AU"/>
              </w:rPr>
            </w:pPr>
          </w:p>
        </w:tc>
        <w:tc>
          <w:tcPr>
            <w:tcW w:w="518"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51"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r>
      <w:tr w:rsidR="008C75D2" w:rsidRPr="005444F6" w:rsidTr="00587B2C">
        <w:trPr>
          <w:tblCellSpacing w:w="15" w:type="dxa"/>
        </w:trPr>
        <w:tc>
          <w:tcPr>
            <w:tcW w:w="3393" w:type="pct"/>
            <w:gridSpan w:val="2"/>
            <w:shd w:val="clear" w:color="auto" w:fill="CCCCCC"/>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lastRenderedPageBreak/>
              <w:t>Landscaping and screening</w:t>
            </w:r>
          </w:p>
        </w:tc>
        <w:tc>
          <w:tcPr>
            <w:tcW w:w="518" w:type="pct"/>
            <w:shd w:val="clear" w:color="auto" w:fill="CCCCCC"/>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51" w:type="pct"/>
            <w:shd w:val="clear" w:color="auto" w:fill="CCCCCC"/>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r>
      <w:tr w:rsidR="008C75D2" w:rsidRPr="005444F6" w:rsidTr="00587B2C">
        <w:trPr>
          <w:tblCellSpacing w:w="15" w:type="dxa"/>
        </w:trPr>
        <w:tc>
          <w:tcPr>
            <w:tcW w:w="1587" w:type="pct"/>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t>PO14</w:t>
            </w:r>
          </w:p>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Landscaping and screening is provided in a manner that:</w:t>
            </w:r>
          </w:p>
          <w:p w:rsidR="005444F6" w:rsidRPr="005444F6" w:rsidRDefault="005444F6" w:rsidP="005444F6">
            <w:pPr>
              <w:numPr>
                <w:ilvl w:val="0"/>
                <w:numId w:val="19"/>
              </w:numPr>
              <w:spacing w:before="100" w:beforeAutospacing="1" w:after="100" w:afterAutospacing="1" w:line="240" w:lineRule="auto"/>
              <w:ind w:left="600" w:right="150"/>
              <w:rPr>
                <w:rFonts w:ascii="Arial" w:eastAsia="Times New Roman" w:hAnsi="Arial" w:cs="Arial"/>
                <w:sz w:val="20"/>
                <w:szCs w:val="20"/>
                <w:lang w:eastAsia="en-AU"/>
              </w:rPr>
            </w:pPr>
            <w:r w:rsidRPr="005444F6">
              <w:rPr>
                <w:rFonts w:ascii="Arial" w:eastAsia="Times New Roman" w:hAnsi="Arial" w:cs="Arial"/>
                <w:sz w:val="20"/>
                <w:szCs w:val="20"/>
                <w:lang w:eastAsia="en-AU"/>
              </w:rPr>
              <w:t>achieves a high level of privacy and amenity to sensitive land uses on adjoining properties and when viewed from the street;</w:t>
            </w:r>
          </w:p>
          <w:p w:rsidR="005444F6" w:rsidRPr="005444F6" w:rsidRDefault="005444F6" w:rsidP="005444F6">
            <w:pPr>
              <w:numPr>
                <w:ilvl w:val="0"/>
                <w:numId w:val="19"/>
              </w:numPr>
              <w:spacing w:before="100" w:beforeAutospacing="1" w:after="100" w:afterAutospacing="1" w:line="240" w:lineRule="auto"/>
              <w:ind w:left="600" w:right="150"/>
              <w:rPr>
                <w:rFonts w:ascii="Arial" w:eastAsia="Times New Roman" w:hAnsi="Arial" w:cs="Arial"/>
                <w:sz w:val="20"/>
                <w:szCs w:val="20"/>
                <w:lang w:eastAsia="en-AU"/>
              </w:rPr>
            </w:pPr>
            <w:r w:rsidRPr="005444F6">
              <w:rPr>
                <w:rFonts w:ascii="Arial" w:eastAsia="Times New Roman" w:hAnsi="Arial" w:cs="Arial"/>
                <w:sz w:val="20"/>
                <w:szCs w:val="20"/>
                <w:lang w:eastAsia="en-AU"/>
              </w:rPr>
              <w:t xml:space="preserve">reduces the visual impact of building bulk and presence and hard surface areas on the local character and amenity of adjoining sensitive land uses and from the street; </w:t>
            </w:r>
          </w:p>
          <w:p w:rsidR="005444F6" w:rsidRPr="005444F6" w:rsidRDefault="005444F6" w:rsidP="005444F6">
            <w:pPr>
              <w:numPr>
                <w:ilvl w:val="0"/>
                <w:numId w:val="19"/>
              </w:numPr>
              <w:spacing w:before="100" w:beforeAutospacing="1" w:after="100" w:afterAutospacing="1" w:line="240" w:lineRule="auto"/>
              <w:ind w:left="600" w:right="150"/>
              <w:rPr>
                <w:rFonts w:ascii="Arial" w:eastAsia="Times New Roman" w:hAnsi="Arial" w:cs="Arial"/>
                <w:sz w:val="20"/>
                <w:szCs w:val="20"/>
                <w:lang w:eastAsia="en-AU"/>
              </w:rPr>
            </w:pPr>
            <w:r w:rsidRPr="005444F6">
              <w:rPr>
                <w:rFonts w:ascii="Arial" w:eastAsia="Times New Roman" w:hAnsi="Arial" w:cs="Arial"/>
                <w:sz w:val="20"/>
                <w:szCs w:val="20"/>
                <w:lang w:eastAsia="en-AU"/>
              </w:rPr>
              <w:t>creates a secure and safe environment by incorporating key elements of crime prevention through environmental design;</w:t>
            </w:r>
          </w:p>
          <w:p w:rsidR="005444F6" w:rsidRPr="005444F6" w:rsidRDefault="005444F6" w:rsidP="005444F6">
            <w:pPr>
              <w:numPr>
                <w:ilvl w:val="0"/>
                <w:numId w:val="19"/>
              </w:numPr>
              <w:spacing w:before="100" w:beforeAutospacing="1" w:after="100" w:afterAutospacing="1" w:line="240" w:lineRule="auto"/>
              <w:ind w:left="600" w:right="150"/>
              <w:rPr>
                <w:rFonts w:ascii="Arial" w:eastAsia="Times New Roman" w:hAnsi="Arial" w:cs="Arial"/>
                <w:sz w:val="20"/>
                <w:szCs w:val="20"/>
                <w:lang w:eastAsia="en-AU"/>
              </w:rPr>
            </w:pPr>
            <w:r w:rsidRPr="005444F6">
              <w:rPr>
                <w:rFonts w:ascii="Arial" w:eastAsia="Times New Roman" w:hAnsi="Arial" w:cs="Arial"/>
                <w:sz w:val="20"/>
                <w:szCs w:val="20"/>
                <w:lang w:eastAsia="en-AU"/>
              </w:rPr>
              <w:t>achieves the design principles outlined in Planning scheme policy - Integrated design.</w:t>
            </w:r>
          </w:p>
        </w:tc>
        <w:tc>
          <w:tcPr>
            <w:tcW w:w="1796" w:type="pct"/>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No example provided.</w:t>
            </w:r>
          </w:p>
        </w:tc>
        <w:tc>
          <w:tcPr>
            <w:tcW w:w="518"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p>
        </w:tc>
        <w:tc>
          <w:tcPr>
            <w:tcW w:w="1051"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p>
        </w:tc>
      </w:tr>
      <w:tr w:rsidR="008C75D2" w:rsidRPr="005444F6" w:rsidTr="00587B2C">
        <w:trPr>
          <w:tblCellSpacing w:w="15" w:type="dxa"/>
        </w:trPr>
        <w:tc>
          <w:tcPr>
            <w:tcW w:w="3393" w:type="pct"/>
            <w:gridSpan w:val="2"/>
            <w:shd w:val="clear" w:color="auto" w:fill="CCCCCC"/>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t>Loading and servicing</w:t>
            </w:r>
          </w:p>
        </w:tc>
        <w:tc>
          <w:tcPr>
            <w:tcW w:w="518" w:type="pct"/>
            <w:shd w:val="clear" w:color="auto" w:fill="CCCCCC"/>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51" w:type="pct"/>
            <w:shd w:val="clear" w:color="auto" w:fill="CCCCCC"/>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r>
      <w:tr w:rsidR="008C75D2" w:rsidRPr="005444F6" w:rsidTr="00587B2C">
        <w:trPr>
          <w:tblCellSpacing w:w="15" w:type="dxa"/>
        </w:trPr>
        <w:tc>
          <w:tcPr>
            <w:tcW w:w="1587" w:type="pct"/>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t>PO15</w:t>
            </w:r>
          </w:p>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Loading and servicing areas:</w:t>
            </w:r>
          </w:p>
          <w:p w:rsidR="005444F6" w:rsidRPr="005444F6" w:rsidRDefault="005444F6" w:rsidP="005444F6">
            <w:pPr>
              <w:numPr>
                <w:ilvl w:val="0"/>
                <w:numId w:val="20"/>
              </w:numPr>
              <w:spacing w:before="100" w:beforeAutospacing="1" w:after="100" w:afterAutospacing="1" w:line="240" w:lineRule="auto"/>
              <w:ind w:left="600" w:right="150"/>
              <w:rPr>
                <w:rFonts w:ascii="Arial" w:eastAsia="Times New Roman" w:hAnsi="Arial" w:cs="Arial"/>
                <w:sz w:val="20"/>
                <w:szCs w:val="20"/>
                <w:lang w:eastAsia="en-AU"/>
              </w:rPr>
            </w:pPr>
            <w:r w:rsidRPr="005444F6">
              <w:rPr>
                <w:rFonts w:ascii="Arial" w:eastAsia="Times New Roman" w:hAnsi="Arial" w:cs="Arial"/>
                <w:sz w:val="20"/>
                <w:szCs w:val="20"/>
                <w:lang w:eastAsia="en-AU"/>
              </w:rPr>
              <w:t>are not visible from the street frontage;</w:t>
            </w:r>
          </w:p>
          <w:p w:rsidR="005444F6" w:rsidRPr="005444F6" w:rsidRDefault="005444F6" w:rsidP="005444F6">
            <w:pPr>
              <w:numPr>
                <w:ilvl w:val="0"/>
                <w:numId w:val="20"/>
              </w:numPr>
              <w:spacing w:before="100" w:beforeAutospacing="1" w:after="100" w:afterAutospacing="1" w:line="240" w:lineRule="auto"/>
              <w:ind w:left="600" w:right="150"/>
              <w:rPr>
                <w:rFonts w:ascii="Arial" w:eastAsia="Times New Roman" w:hAnsi="Arial" w:cs="Arial"/>
                <w:sz w:val="20"/>
                <w:szCs w:val="20"/>
                <w:lang w:eastAsia="en-AU"/>
              </w:rPr>
            </w:pPr>
            <w:r w:rsidRPr="005444F6">
              <w:rPr>
                <w:rFonts w:ascii="Arial" w:eastAsia="Times New Roman" w:hAnsi="Arial" w:cs="Arial"/>
                <w:sz w:val="20"/>
                <w:szCs w:val="20"/>
                <w:lang w:eastAsia="en-AU"/>
              </w:rPr>
              <w:t>are integrated into the design of the building;</w:t>
            </w:r>
          </w:p>
          <w:p w:rsidR="005444F6" w:rsidRPr="005444F6" w:rsidRDefault="005444F6" w:rsidP="005444F6">
            <w:pPr>
              <w:numPr>
                <w:ilvl w:val="0"/>
                <w:numId w:val="20"/>
              </w:numPr>
              <w:spacing w:before="100" w:beforeAutospacing="1" w:after="100" w:afterAutospacing="1" w:line="240" w:lineRule="auto"/>
              <w:ind w:left="600" w:right="150"/>
              <w:rPr>
                <w:rFonts w:ascii="Arial" w:eastAsia="Times New Roman" w:hAnsi="Arial" w:cs="Arial"/>
                <w:sz w:val="20"/>
                <w:szCs w:val="20"/>
                <w:lang w:eastAsia="en-AU"/>
              </w:rPr>
            </w:pPr>
            <w:r w:rsidRPr="005444F6">
              <w:rPr>
                <w:rFonts w:ascii="Arial" w:eastAsia="Times New Roman" w:hAnsi="Arial" w:cs="Arial"/>
                <w:sz w:val="20"/>
                <w:szCs w:val="20"/>
                <w:lang w:eastAsia="en-AU"/>
              </w:rPr>
              <w:t>include screening and buffers to reduce negative impacts on adjoining sensitive land uses;</w:t>
            </w:r>
          </w:p>
          <w:p w:rsidR="005444F6" w:rsidRPr="005444F6" w:rsidRDefault="005444F6" w:rsidP="005444F6">
            <w:pPr>
              <w:numPr>
                <w:ilvl w:val="0"/>
                <w:numId w:val="20"/>
              </w:numPr>
              <w:spacing w:before="100" w:beforeAutospacing="1" w:after="100" w:afterAutospacing="1" w:line="240" w:lineRule="auto"/>
              <w:ind w:left="600" w:right="150"/>
              <w:rPr>
                <w:rFonts w:ascii="Arial" w:eastAsia="Times New Roman" w:hAnsi="Arial" w:cs="Arial"/>
                <w:sz w:val="20"/>
                <w:szCs w:val="20"/>
                <w:lang w:eastAsia="en-AU"/>
              </w:rPr>
            </w:pPr>
            <w:r w:rsidRPr="005444F6">
              <w:rPr>
                <w:rFonts w:ascii="Arial" w:eastAsia="Times New Roman" w:hAnsi="Arial" w:cs="Arial"/>
                <w:sz w:val="20"/>
                <w:szCs w:val="20"/>
                <w:lang w:eastAsia="en-AU"/>
              </w:rPr>
              <w:lastRenderedPageBreak/>
              <w:t>where possible loading and servicing areas are consolidated and shared with adjoining sites.</w:t>
            </w:r>
          </w:p>
        </w:tc>
        <w:tc>
          <w:tcPr>
            <w:tcW w:w="1796" w:type="pct"/>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lastRenderedPageBreak/>
              <w:t>No example provided.</w:t>
            </w:r>
          </w:p>
        </w:tc>
        <w:tc>
          <w:tcPr>
            <w:tcW w:w="518"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p>
        </w:tc>
        <w:tc>
          <w:tcPr>
            <w:tcW w:w="1051"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p>
        </w:tc>
      </w:tr>
      <w:tr w:rsidR="008C75D2" w:rsidRPr="005444F6" w:rsidTr="00587B2C">
        <w:trPr>
          <w:tblCellSpacing w:w="15" w:type="dxa"/>
        </w:trPr>
        <w:tc>
          <w:tcPr>
            <w:tcW w:w="3393" w:type="pct"/>
            <w:gridSpan w:val="2"/>
            <w:shd w:val="clear" w:color="auto" w:fill="CCCCCC"/>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t>Waste</w:t>
            </w:r>
          </w:p>
        </w:tc>
        <w:tc>
          <w:tcPr>
            <w:tcW w:w="518" w:type="pct"/>
            <w:shd w:val="clear" w:color="auto" w:fill="CCCCCC"/>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51" w:type="pct"/>
            <w:shd w:val="clear" w:color="auto" w:fill="CCCCCC"/>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r>
      <w:tr w:rsidR="008C75D2" w:rsidRPr="005444F6" w:rsidTr="00587B2C">
        <w:trPr>
          <w:tblCellSpacing w:w="15" w:type="dxa"/>
        </w:trPr>
        <w:tc>
          <w:tcPr>
            <w:tcW w:w="1587" w:type="pct"/>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t>PO16</w:t>
            </w:r>
          </w:p>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Bins and bin storage areas are provided, designed and managed in accordance with Planning scheme policy – Waste.</w:t>
            </w:r>
          </w:p>
        </w:tc>
        <w:tc>
          <w:tcPr>
            <w:tcW w:w="1796" w:type="pct"/>
            <w:hideMark/>
          </w:tcPr>
          <w:p w:rsidR="00587B2C" w:rsidRPr="00587B2C" w:rsidRDefault="00587B2C" w:rsidP="00587B2C">
            <w:pPr>
              <w:spacing w:before="100" w:beforeAutospacing="1" w:after="100" w:afterAutospacing="1" w:line="240" w:lineRule="auto"/>
              <w:ind w:left="150" w:right="150"/>
              <w:rPr>
                <w:rFonts w:ascii="Arial" w:eastAsia="Times New Roman" w:hAnsi="Arial" w:cs="Arial"/>
                <w:sz w:val="20"/>
                <w:szCs w:val="20"/>
                <w:lang w:eastAsia="en-AU"/>
              </w:rPr>
            </w:pPr>
            <w:r w:rsidRPr="00587B2C">
              <w:rPr>
                <w:rFonts w:ascii="Arial" w:eastAsia="Times New Roman" w:hAnsi="Arial" w:cs="Arial"/>
                <w:b/>
                <w:bCs/>
                <w:sz w:val="20"/>
                <w:szCs w:val="20"/>
                <w:lang w:eastAsia="en-AU"/>
              </w:rPr>
              <w:t>E16</w:t>
            </w:r>
          </w:p>
          <w:p w:rsidR="005444F6" w:rsidRDefault="00587B2C" w:rsidP="00587B2C">
            <w:pPr>
              <w:spacing w:before="100" w:beforeAutospacing="1" w:after="100" w:afterAutospacing="1" w:line="240" w:lineRule="auto"/>
              <w:ind w:left="150" w:right="150"/>
              <w:rPr>
                <w:rFonts w:ascii="Arial" w:eastAsia="Times New Roman" w:hAnsi="Arial" w:cs="Arial"/>
                <w:sz w:val="20"/>
                <w:szCs w:val="20"/>
                <w:lang w:eastAsia="en-AU"/>
              </w:rPr>
            </w:pPr>
            <w:r w:rsidRPr="00587B2C">
              <w:rPr>
                <w:rFonts w:ascii="Arial" w:eastAsia="Times New Roman" w:hAnsi="Arial" w:cs="Arial"/>
                <w:sz w:val="20"/>
                <w:szCs w:val="20"/>
                <w:lang w:eastAsia="en-AU"/>
              </w:rPr>
              <w:t>Development is designed to meet the criteria in the Planning scheme policy - Waste and is demonstrated in a waste management program.</w:t>
            </w:r>
          </w:p>
          <w:p w:rsidR="00587B2C" w:rsidRPr="005444F6" w:rsidRDefault="00587B2C" w:rsidP="00587B2C">
            <w:pPr>
              <w:spacing w:before="100" w:beforeAutospacing="1" w:after="100" w:afterAutospacing="1" w:line="240" w:lineRule="auto"/>
              <w:ind w:left="150" w:right="150"/>
              <w:rPr>
                <w:rFonts w:ascii="Arial" w:eastAsia="Times New Roman" w:hAnsi="Arial" w:cs="Arial"/>
                <w:sz w:val="20"/>
                <w:szCs w:val="20"/>
                <w:lang w:eastAsia="en-AU"/>
              </w:rPr>
            </w:pPr>
          </w:p>
        </w:tc>
        <w:tc>
          <w:tcPr>
            <w:tcW w:w="518"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p>
        </w:tc>
        <w:tc>
          <w:tcPr>
            <w:tcW w:w="1051"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p>
        </w:tc>
      </w:tr>
      <w:tr w:rsidR="008C75D2" w:rsidRPr="005444F6" w:rsidTr="00587B2C">
        <w:trPr>
          <w:tblCellSpacing w:w="15" w:type="dxa"/>
        </w:trPr>
        <w:tc>
          <w:tcPr>
            <w:tcW w:w="3393" w:type="pct"/>
            <w:gridSpan w:val="2"/>
            <w:shd w:val="clear" w:color="auto" w:fill="CCCCCC"/>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t>Noise</w:t>
            </w:r>
          </w:p>
        </w:tc>
        <w:tc>
          <w:tcPr>
            <w:tcW w:w="518" w:type="pct"/>
            <w:shd w:val="clear" w:color="auto" w:fill="CCCCCC"/>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51" w:type="pct"/>
            <w:shd w:val="clear" w:color="auto" w:fill="CCCCCC"/>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r>
      <w:tr w:rsidR="008C75D2" w:rsidRPr="005444F6" w:rsidTr="00587B2C">
        <w:trPr>
          <w:tblCellSpacing w:w="15" w:type="dxa"/>
        </w:trPr>
        <w:tc>
          <w:tcPr>
            <w:tcW w:w="1587" w:type="pct"/>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t>PO17</w:t>
            </w:r>
          </w:p>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Noise generating uses do not adversely affect existing noise sensitive uses.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824"/>
            </w:tblGrid>
            <w:tr w:rsidR="005444F6" w:rsidRPr="005444F6" w:rsidTr="005444F6">
              <w:trPr>
                <w:tblCellSpacing w:w="15" w:type="dxa"/>
              </w:trPr>
              <w:tc>
                <w:tcPr>
                  <w:tcW w:w="8827" w:type="dxa"/>
                  <w:vAlign w:val="center"/>
                  <w:hideMark/>
                </w:tcPr>
                <w:p w:rsidR="005444F6" w:rsidRPr="005444F6" w:rsidRDefault="005444F6" w:rsidP="005444F6">
                  <w:pPr>
                    <w:spacing w:before="100" w:beforeAutospacing="1" w:after="100" w:afterAutospacing="1" w:line="240" w:lineRule="auto"/>
                    <w:rPr>
                      <w:rFonts w:ascii="Arial" w:eastAsia="Times New Roman" w:hAnsi="Arial" w:cs="Arial"/>
                      <w:sz w:val="20"/>
                      <w:szCs w:val="20"/>
                      <w:lang w:eastAsia="en-AU"/>
                    </w:rPr>
                  </w:pPr>
                  <w:r w:rsidRPr="005444F6">
                    <w:rPr>
                      <w:rFonts w:ascii="Arial" w:eastAsia="Times New Roman" w:hAnsi="Arial" w:cs="Arial"/>
                      <w:sz w:val="20"/>
                      <w:szCs w:val="20"/>
                      <w:lang w:eastAsia="en-AU"/>
                    </w:rPr>
                    <w:t xml:space="preserve">Note - The use of walls, barriers or fences that are visible from or adjoin a road or public area are not appropriate noise attenuation measures unless adjoining a motorway, arterial road or rail line. </w:t>
                  </w:r>
                </w:p>
              </w:tc>
            </w:tr>
            <w:tr w:rsidR="005444F6" w:rsidRPr="005444F6" w:rsidTr="005444F6">
              <w:trPr>
                <w:tblCellSpacing w:w="15" w:type="dxa"/>
              </w:trPr>
              <w:tc>
                <w:tcPr>
                  <w:tcW w:w="8827" w:type="dxa"/>
                  <w:vAlign w:val="center"/>
                  <w:hideMark/>
                </w:tcPr>
                <w:p w:rsidR="005444F6" w:rsidRPr="005444F6" w:rsidRDefault="005444F6" w:rsidP="005444F6">
                  <w:pPr>
                    <w:spacing w:before="100" w:beforeAutospacing="1" w:after="100" w:afterAutospacing="1" w:line="240" w:lineRule="auto"/>
                    <w:rPr>
                      <w:rFonts w:ascii="Arial" w:eastAsia="Times New Roman" w:hAnsi="Arial" w:cs="Arial"/>
                      <w:sz w:val="20"/>
                      <w:szCs w:val="20"/>
                      <w:lang w:eastAsia="en-AU"/>
                    </w:rPr>
                  </w:pPr>
                  <w:r w:rsidRPr="005444F6">
                    <w:rPr>
                      <w:rFonts w:ascii="Arial" w:eastAsia="Times New Roman" w:hAnsi="Arial" w:cs="Arial"/>
                      <w:sz w:val="20"/>
                      <w:szCs w:val="20"/>
                      <w:lang w:eastAsia="en-AU"/>
                    </w:rPr>
                    <w:t xml:space="preserve">Note - A noise impact assessment may be required to demonstrate compliance with this PO. Noise impact assessments are to be prepared in accordance with Planning scheme policy - Noise. </w:t>
                  </w:r>
                </w:p>
              </w:tc>
            </w:tr>
          </w:tbl>
          <w:p w:rsidR="005444F6" w:rsidRPr="005444F6" w:rsidRDefault="005444F6" w:rsidP="005444F6">
            <w:pPr>
              <w:spacing w:before="100" w:beforeAutospacing="1" w:after="100" w:afterAutospacing="1" w:line="240" w:lineRule="auto"/>
              <w:rPr>
                <w:rFonts w:ascii="Arial" w:eastAsia="Times New Roman" w:hAnsi="Arial" w:cs="Arial"/>
                <w:sz w:val="20"/>
                <w:szCs w:val="20"/>
                <w:lang w:eastAsia="en-AU"/>
              </w:rPr>
            </w:pPr>
          </w:p>
        </w:tc>
        <w:tc>
          <w:tcPr>
            <w:tcW w:w="1796" w:type="pct"/>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No example provided. </w:t>
            </w:r>
          </w:p>
        </w:tc>
        <w:tc>
          <w:tcPr>
            <w:tcW w:w="518"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p>
        </w:tc>
        <w:tc>
          <w:tcPr>
            <w:tcW w:w="1051"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p>
        </w:tc>
      </w:tr>
      <w:tr w:rsidR="008C75D2" w:rsidRPr="005444F6" w:rsidTr="00587B2C">
        <w:trPr>
          <w:tblCellSpacing w:w="15" w:type="dxa"/>
        </w:trPr>
        <w:tc>
          <w:tcPr>
            <w:tcW w:w="1587" w:type="pct"/>
            <w:vMerge w:val="restart"/>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t>PO18</w:t>
            </w:r>
          </w:p>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 xml:space="preserve">Sensitive land uses are provided with an appropriate acoustic environment within designated external private outdoor living spaces and internal areas while: </w:t>
            </w:r>
          </w:p>
          <w:p w:rsidR="005444F6" w:rsidRPr="005444F6" w:rsidRDefault="005444F6" w:rsidP="005444F6">
            <w:pPr>
              <w:numPr>
                <w:ilvl w:val="0"/>
                <w:numId w:val="21"/>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 xml:space="preserve">contributing to safe and usable public spaces, through maintaining high levels of surveillance of parks, streets and roads that serve active transport purposes (e.g. existing or future pedestrian paths or cycle lanes etc); </w:t>
            </w:r>
          </w:p>
          <w:p w:rsidR="005444F6" w:rsidRPr="005444F6" w:rsidRDefault="005444F6" w:rsidP="005444F6">
            <w:pPr>
              <w:numPr>
                <w:ilvl w:val="0"/>
                <w:numId w:val="21"/>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maintaining the amenity of the streetscape. </w:t>
            </w:r>
          </w:p>
          <w:tbl>
            <w:tblPr>
              <w:tblW w:w="4625"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625"/>
            </w:tblGrid>
            <w:tr w:rsidR="005444F6" w:rsidRPr="005444F6" w:rsidTr="008C75D2">
              <w:trPr>
                <w:tblCellSpacing w:w="15" w:type="dxa"/>
              </w:trPr>
              <w:tc>
                <w:tcPr>
                  <w:tcW w:w="4565" w:type="dxa"/>
                  <w:hideMark/>
                </w:tcPr>
                <w:p w:rsidR="005444F6" w:rsidRPr="005444F6" w:rsidRDefault="005444F6" w:rsidP="005444F6">
                  <w:pPr>
                    <w:spacing w:before="100" w:beforeAutospacing="1" w:after="100" w:afterAutospacing="1" w:line="240" w:lineRule="auto"/>
                    <w:rPr>
                      <w:rFonts w:ascii="Arial" w:eastAsia="Times New Roman" w:hAnsi="Arial" w:cs="Arial"/>
                      <w:sz w:val="20"/>
                      <w:szCs w:val="20"/>
                      <w:lang w:eastAsia="en-AU"/>
                    </w:rPr>
                  </w:pPr>
                  <w:r w:rsidRPr="005444F6">
                    <w:rPr>
                      <w:rFonts w:ascii="Arial" w:eastAsia="Times New Roman" w:hAnsi="Arial" w:cs="Arial"/>
                      <w:sz w:val="20"/>
                      <w:szCs w:val="20"/>
                      <w:lang w:eastAsia="en-AU"/>
                    </w:rPr>
                    <w:lastRenderedPageBreak/>
                    <w:t xml:space="preserve">Note - A noise impact assessment may be required to demonstrate compliance with this PO.  Noise impact assessments are to be prepared in accordance with Planning scheme policy - Noise. </w:t>
                  </w:r>
                </w:p>
              </w:tc>
            </w:tr>
            <w:tr w:rsidR="005444F6" w:rsidRPr="005444F6" w:rsidTr="008C75D2">
              <w:trPr>
                <w:tblCellSpacing w:w="15" w:type="dxa"/>
              </w:trPr>
              <w:tc>
                <w:tcPr>
                  <w:tcW w:w="4565" w:type="dxa"/>
                  <w:hideMark/>
                </w:tcPr>
                <w:p w:rsidR="005444F6" w:rsidRPr="005444F6" w:rsidRDefault="005444F6" w:rsidP="005444F6">
                  <w:pPr>
                    <w:spacing w:before="100" w:beforeAutospacing="1" w:after="100" w:afterAutospacing="1" w:line="240" w:lineRule="auto"/>
                    <w:rPr>
                      <w:rFonts w:ascii="Arial" w:eastAsia="Times New Roman" w:hAnsi="Arial" w:cs="Arial"/>
                      <w:sz w:val="20"/>
                      <w:szCs w:val="20"/>
                      <w:lang w:eastAsia="en-AU"/>
                    </w:rPr>
                  </w:pPr>
                  <w:r w:rsidRPr="005444F6">
                    <w:rPr>
                      <w:rFonts w:ascii="Arial" w:eastAsia="Times New Roman" w:hAnsi="Arial" w:cs="Arial"/>
                      <w:sz w:val="20"/>
                      <w:szCs w:val="20"/>
                      <w:lang w:eastAsia="en-AU"/>
                    </w:rPr>
                    <w:t>Note - Refer to Planning Scheme Policy – Integrated design for details and examples of noise attenuation structures.</w:t>
                  </w:r>
                </w:p>
              </w:tc>
            </w:tr>
          </w:tbl>
          <w:p w:rsidR="005444F6" w:rsidRPr="005444F6" w:rsidRDefault="005444F6" w:rsidP="005444F6">
            <w:pPr>
              <w:spacing w:before="100" w:beforeAutospacing="1" w:after="100" w:afterAutospacing="1" w:line="240" w:lineRule="auto"/>
              <w:rPr>
                <w:rFonts w:ascii="Arial" w:eastAsia="Times New Roman" w:hAnsi="Arial" w:cs="Arial"/>
                <w:sz w:val="20"/>
                <w:szCs w:val="20"/>
                <w:lang w:eastAsia="en-AU"/>
              </w:rPr>
            </w:pPr>
          </w:p>
        </w:tc>
        <w:tc>
          <w:tcPr>
            <w:tcW w:w="1796" w:type="pct"/>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lastRenderedPageBreak/>
              <w:t>E18.1</w:t>
            </w:r>
          </w:p>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Development is designed to meet the criteria outlined in the Planning Scheme Policy – Noise</w:t>
            </w:r>
            <w:r w:rsidRPr="005444F6">
              <w:rPr>
                <w:rFonts w:ascii="Arial" w:eastAsia="Times New Roman" w:hAnsi="Arial" w:cs="Arial"/>
                <w:i/>
                <w:iCs/>
                <w:sz w:val="20"/>
                <w:szCs w:val="20"/>
                <w:lang w:eastAsia="en-AU"/>
              </w:rPr>
              <w:t>.</w:t>
            </w:r>
          </w:p>
        </w:tc>
        <w:tc>
          <w:tcPr>
            <w:tcW w:w="518"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51"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r>
      <w:tr w:rsidR="008C75D2" w:rsidRPr="005444F6" w:rsidTr="00587B2C">
        <w:trPr>
          <w:tblCellSpacing w:w="15" w:type="dxa"/>
        </w:trPr>
        <w:tc>
          <w:tcPr>
            <w:tcW w:w="1587" w:type="pct"/>
            <w:vMerge/>
            <w:vAlign w:val="center"/>
            <w:hideMark/>
          </w:tcPr>
          <w:p w:rsidR="005444F6" w:rsidRPr="005444F6" w:rsidRDefault="005444F6" w:rsidP="005444F6">
            <w:pPr>
              <w:spacing w:before="100" w:beforeAutospacing="1" w:after="100" w:afterAutospacing="1" w:line="240" w:lineRule="auto"/>
              <w:rPr>
                <w:rFonts w:ascii="Arial" w:eastAsia="Times New Roman" w:hAnsi="Arial" w:cs="Arial"/>
                <w:sz w:val="20"/>
                <w:szCs w:val="20"/>
                <w:lang w:eastAsia="en-AU"/>
              </w:rPr>
            </w:pPr>
          </w:p>
        </w:tc>
        <w:tc>
          <w:tcPr>
            <w:tcW w:w="1796" w:type="pct"/>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t>E18.2</w:t>
            </w:r>
          </w:p>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Noise attenuation structures (e.g. walls, barriers or fences):</w:t>
            </w:r>
          </w:p>
          <w:p w:rsidR="005444F6" w:rsidRPr="005444F6" w:rsidRDefault="005444F6" w:rsidP="005444F6">
            <w:pPr>
              <w:numPr>
                <w:ilvl w:val="0"/>
                <w:numId w:val="22"/>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 xml:space="preserve">are not visible from an adjoining road or public area unless: </w:t>
            </w:r>
          </w:p>
          <w:p w:rsidR="005444F6" w:rsidRPr="005444F6" w:rsidRDefault="005444F6" w:rsidP="005444F6">
            <w:pPr>
              <w:numPr>
                <w:ilvl w:val="1"/>
                <w:numId w:val="22"/>
              </w:numPr>
              <w:spacing w:before="100" w:beforeAutospacing="1" w:after="100" w:afterAutospacing="1" w:line="240" w:lineRule="auto"/>
              <w:ind w:left="900"/>
              <w:rPr>
                <w:rFonts w:ascii="Arial" w:eastAsia="Times New Roman" w:hAnsi="Arial" w:cs="Arial"/>
                <w:sz w:val="20"/>
                <w:szCs w:val="20"/>
                <w:lang w:eastAsia="en-AU"/>
              </w:rPr>
            </w:pPr>
            <w:r w:rsidRPr="005444F6">
              <w:rPr>
                <w:rFonts w:ascii="Arial" w:eastAsia="Times New Roman" w:hAnsi="Arial" w:cs="Arial"/>
                <w:sz w:val="20"/>
                <w:szCs w:val="20"/>
                <w:lang w:eastAsia="en-AU"/>
              </w:rPr>
              <w:t>adjoining a motorway or rail line; or</w:t>
            </w:r>
          </w:p>
          <w:p w:rsidR="005444F6" w:rsidRPr="005444F6" w:rsidRDefault="005444F6" w:rsidP="005444F6">
            <w:pPr>
              <w:numPr>
                <w:ilvl w:val="1"/>
                <w:numId w:val="22"/>
              </w:numPr>
              <w:spacing w:before="100" w:beforeAutospacing="1" w:after="100" w:afterAutospacing="1" w:line="240" w:lineRule="auto"/>
              <w:ind w:left="900"/>
              <w:rPr>
                <w:rFonts w:ascii="Arial" w:eastAsia="Times New Roman" w:hAnsi="Arial" w:cs="Arial"/>
                <w:sz w:val="20"/>
                <w:szCs w:val="20"/>
                <w:lang w:eastAsia="en-AU"/>
              </w:rPr>
            </w:pPr>
            <w:r w:rsidRPr="005444F6">
              <w:rPr>
                <w:rFonts w:ascii="Arial" w:eastAsia="Times New Roman" w:hAnsi="Arial" w:cs="Arial"/>
                <w:sz w:val="20"/>
                <w:szCs w:val="20"/>
                <w:lang w:eastAsia="en-AU"/>
              </w:rPr>
              <w:lastRenderedPageBreak/>
              <w:t xml:space="preserve">adjoining part of an arterial road that does not serve an existing or future active transport purpose (e.g. pedestrian paths or cycle lanes) or where attenuation through building location and materials is not possible. </w:t>
            </w:r>
          </w:p>
          <w:p w:rsidR="005444F6" w:rsidRPr="005444F6" w:rsidRDefault="005444F6" w:rsidP="005444F6">
            <w:pPr>
              <w:numPr>
                <w:ilvl w:val="0"/>
                <w:numId w:val="22"/>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do not remove existing or prevent future active transport routes or connections to the street network;</w:t>
            </w:r>
          </w:p>
          <w:p w:rsidR="005444F6" w:rsidRPr="005444F6" w:rsidRDefault="005444F6" w:rsidP="005444F6">
            <w:pPr>
              <w:numPr>
                <w:ilvl w:val="0"/>
                <w:numId w:val="22"/>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are located, constructed and landscaped in accordance with Planning scheme policy - Integrated design.</w:t>
            </w:r>
          </w:p>
          <w:tbl>
            <w:tblPr>
              <w:tblW w:w="5524"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524"/>
            </w:tblGrid>
            <w:tr w:rsidR="005444F6" w:rsidRPr="005444F6" w:rsidTr="008C75D2">
              <w:trPr>
                <w:tblCellSpacing w:w="15" w:type="dxa"/>
              </w:trPr>
              <w:tc>
                <w:tcPr>
                  <w:tcW w:w="5464" w:type="dxa"/>
                  <w:vAlign w:val="center"/>
                  <w:hideMark/>
                </w:tcPr>
                <w:p w:rsidR="005444F6" w:rsidRPr="005444F6" w:rsidRDefault="005444F6" w:rsidP="005444F6">
                  <w:pPr>
                    <w:spacing w:before="100" w:beforeAutospacing="1" w:after="100" w:afterAutospacing="1" w:line="240" w:lineRule="auto"/>
                    <w:rPr>
                      <w:rFonts w:ascii="Arial" w:eastAsia="Times New Roman" w:hAnsi="Arial" w:cs="Arial"/>
                      <w:sz w:val="20"/>
                      <w:szCs w:val="20"/>
                      <w:lang w:eastAsia="en-AU"/>
                    </w:rPr>
                  </w:pPr>
                  <w:r w:rsidRPr="005444F6">
                    <w:rPr>
                      <w:rFonts w:ascii="Arial" w:eastAsia="Times New Roman" w:hAnsi="Arial" w:cs="Arial"/>
                      <w:sz w:val="20"/>
                      <w:szCs w:val="20"/>
                      <w:lang w:eastAsia="en-AU"/>
                    </w:rPr>
                    <w:t>Note - Refer to Planning scheme policy – Integrated design for details and examples of noise attenuation structures.</w:t>
                  </w:r>
                </w:p>
              </w:tc>
            </w:tr>
            <w:tr w:rsidR="005444F6" w:rsidRPr="005444F6" w:rsidTr="008C75D2">
              <w:trPr>
                <w:tblCellSpacing w:w="15" w:type="dxa"/>
              </w:trPr>
              <w:tc>
                <w:tcPr>
                  <w:tcW w:w="5464" w:type="dxa"/>
                  <w:vAlign w:val="center"/>
                  <w:hideMark/>
                </w:tcPr>
                <w:p w:rsidR="005444F6" w:rsidRPr="005444F6" w:rsidRDefault="005444F6" w:rsidP="005444F6">
                  <w:pPr>
                    <w:spacing w:before="100" w:beforeAutospacing="1" w:after="100" w:afterAutospacing="1" w:line="240" w:lineRule="auto"/>
                    <w:rPr>
                      <w:rFonts w:ascii="Arial" w:eastAsia="Times New Roman" w:hAnsi="Arial" w:cs="Arial"/>
                      <w:sz w:val="20"/>
                      <w:szCs w:val="20"/>
                      <w:lang w:eastAsia="en-AU"/>
                    </w:rPr>
                  </w:pPr>
                  <w:r w:rsidRPr="005444F6">
                    <w:rPr>
                      <w:rFonts w:ascii="Arial" w:eastAsia="Times New Roman" w:hAnsi="Arial" w:cs="Arial"/>
                      <w:sz w:val="20"/>
                      <w:szCs w:val="20"/>
                      <w:lang w:eastAsia="en-AU"/>
                    </w:rPr>
                    <w:t>Note - Refer to Overlay map – Active transport for future active transport routes.</w:t>
                  </w:r>
                </w:p>
              </w:tc>
            </w:tr>
          </w:tbl>
          <w:p w:rsidR="005444F6" w:rsidRPr="005444F6" w:rsidRDefault="005444F6" w:rsidP="005444F6">
            <w:pPr>
              <w:spacing w:before="100" w:beforeAutospacing="1" w:after="100" w:afterAutospacing="1" w:line="240" w:lineRule="auto"/>
              <w:rPr>
                <w:rFonts w:ascii="Arial" w:eastAsia="Times New Roman" w:hAnsi="Arial" w:cs="Arial"/>
                <w:sz w:val="20"/>
                <w:szCs w:val="20"/>
                <w:lang w:eastAsia="en-AU"/>
              </w:rPr>
            </w:pPr>
          </w:p>
        </w:tc>
        <w:tc>
          <w:tcPr>
            <w:tcW w:w="518"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51"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r>
      <w:tr w:rsidR="008C75D2" w:rsidRPr="005444F6" w:rsidTr="00587B2C">
        <w:trPr>
          <w:tblCellSpacing w:w="15" w:type="dxa"/>
        </w:trPr>
        <w:tc>
          <w:tcPr>
            <w:tcW w:w="3393" w:type="pct"/>
            <w:gridSpan w:val="2"/>
            <w:shd w:val="clear" w:color="auto" w:fill="CCCCCC"/>
            <w:vAlign w:val="center"/>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t>Clearing of habitat trees where not located within the Environmental areas overlay map</w:t>
            </w:r>
          </w:p>
        </w:tc>
        <w:tc>
          <w:tcPr>
            <w:tcW w:w="518" w:type="pct"/>
            <w:shd w:val="clear" w:color="auto" w:fill="CCCCCC"/>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51" w:type="pct"/>
            <w:shd w:val="clear" w:color="auto" w:fill="CCCCCC"/>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r>
      <w:tr w:rsidR="008C75D2" w:rsidRPr="005444F6" w:rsidTr="00587B2C">
        <w:trPr>
          <w:tblCellSpacing w:w="15" w:type="dxa"/>
        </w:trPr>
        <w:tc>
          <w:tcPr>
            <w:tcW w:w="1587" w:type="pct"/>
            <w:vAlign w:val="center"/>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t>PO19</w:t>
            </w:r>
          </w:p>
          <w:p w:rsidR="005444F6" w:rsidRPr="005444F6" w:rsidRDefault="005444F6" w:rsidP="005444F6">
            <w:pPr>
              <w:numPr>
                <w:ilvl w:val="0"/>
                <w:numId w:val="23"/>
              </w:numPr>
              <w:spacing w:before="100" w:beforeAutospacing="1" w:after="100" w:afterAutospacing="1" w:line="240" w:lineRule="auto"/>
              <w:ind w:left="600" w:right="150"/>
              <w:rPr>
                <w:rFonts w:ascii="Arial" w:eastAsia="Times New Roman" w:hAnsi="Arial" w:cs="Arial"/>
                <w:sz w:val="20"/>
                <w:szCs w:val="20"/>
                <w:lang w:eastAsia="en-AU"/>
              </w:rPr>
            </w:pPr>
            <w:r w:rsidRPr="005444F6">
              <w:rPr>
                <w:rFonts w:ascii="Arial" w:eastAsia="Times New Roman" w:hAnsi="Arial" w:cs="Arial"/>
                <w:sz w:val="20"/>
                <w:szCs w:val="20"/>
                <w:lang w:eastAsia="en-AU"/>
              </w:rPr>
              <w:t xml:space="preserve">Development ensures that the biodiversity quality and integrity of habitats is not adversely impacted upon but maintained and protected. </w:t>
            </w:r>
          </w:p>
          <w:p w:rsidR="005444F6" w:rsidRPr="005444F6" w:rsidRDefault="005444F6" w:rsidP="005444F6">
            <w:pPr>
              <w:numPr>
                <w:ilvl w:val="0"/>
                <w:numId w:val="23"/>
              </w:numPr>
              <w:spacing w:before="100" w:beforeAutospacing="1" w:after="100" w:afterAutospacing="1" w:line="240" w:lineRule="auto"/>
              <w:ind w:left="600" w:right="150"/>
              <w:rPr>
                <w:rFonts w:ascii="Arial" w:eastAsia="Times New Roman" w:hAnsi="Arial" w:cs="Arial"/>
                <w:sz w:val="20"/>
                <w:szCs w:val="20"/>
                <w:lang w:eastAsia="en-AU"/>
              </w:rPr>
            </w:pPr>
            <w:r w:rsidRPr="005444F6">
              <w:rPr>
                <w:rFonts w:ascii="Arial" w:eastAsia="Times New Roman" w:hAnsi="Arial" w:cs="Arial"/>
                <w:sz w:val="20"/>
                <w:szCs w:val="20"/>
                <w:lang w:eastAsia="en-AU"/>
              </w:rPr>
              <w:t xml:space="preserve">Development does not result in the net loss of fauna habitat.  Where development does result in the loss of a habitat tree, development will provide replacement fauna nesting boxes at the following rate of 1 nest box for every hollow removed.  Where hollows have not yet formed in trees &gt; 80cm in diameter at 1.3m height, 3 nest boxes are required for every habitat tree removed. </w:t>
            </w:r>
          </w:p>
          <w:p w:rsidR="005444F6" w:rsidRPr="005444F6" w:rsidRDefault="005444F6" w:rsidP="005444F6">
            <w:pPr>
              <w:numPr>
                <w:ilvl w:val="0"/>
                <w:numId w:val="23"/>
              </w:numPr>
              <w:spacing w:before="100" w:beforeAutospacing="1" w:after="100" w:afterAutospacing="1" w:line="240" w:lineRule="auto"/>
              <w:ind w:left="600" w:right="150"/>
              <w:rPr>
                <w:rFonts w:ascii="Arial" w:eastAsia="Times New Roman" w:hAnsi="Arial" w:cs="Arial"/>
                <w:sz w:val="20"/>
                <w:szCs w:val="20"/>
                <w:lang w:eastAsia="en-AU"/>
              </w:rPr>
            </w:pPr>
            <w:r w:rsidRPr="005444F6">
              <w:rPr>
                <w:rFonts w:ascii="Arial" w:eastAsia="Times New Roman" w:hAnsi="Arial" w:cs="Arial"/>
                <w:sz w:val="20"/>
                <w:szCs w:val="20"/>
                <w:lang w:eastAsia="en-AU"/>
              </w:rPr>
              <w:t xml:space="preserve">Development does not result in soil erosion or land degradation or leave land exposed for an unreasonable period of time but is rehabilitated in a timely manner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824"/>
            </w:tblGrid>
            <w:tr w:rsidR="005444F6" w:rsidRPr="005444F6" w:rsidTr="005444F6">
              <w:trPr>
                <w:tblCellSpacing w:w="15" w:type="dxa"/>
              </w:trPr>
              <w:tc>
                <w:tcPr>
                  <w:tcW w:w="8827" w:type="dxa"/>
                  <w:vAlign w:val="center"/>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Note: Further guidance on habitat trees is provided in Planning scheme policy - Environmental areas</w:t>
                  </w:r>
                </w:p>
              </w:tc>
            </w:tr>
          </w:tbl>
          <w:p w:rsidR="005444F6" w:rsidRPr="005444F6" w:rsidRDefault="005444F6" w:rsidP="005444F6">
            <w:pPr>
              <w:spacing w:before="100" w:beforeAutospacing="1" w:after="100" w:afterAutospacing="1" w:line="240" w:lineRule="auto"/>
              <w:rPr>
                <w:rFonts w:ascii="Arial" w:eastAsia="Times New Roman" w:hAnsi="Arial" w:cs="Arial"/>
                <w:sz w:val="20"/>
                <w:szCs w:val="20"/>
                <w:lang w:eastAsia="en-AU"/>
              </w:rPr>
            </w:pPr>
          </w:p>
        </w:tc>
        <w:tc>
          <w:tcPr>
            <w:tcW w:w="1796" w:type="pct"/>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No example provided.</w:t>
            </w:r>
          </w:p>
        </w:tc>
        <w:tc>
          <w:tcPr>
            <w:tcW w:w="518"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p>
        </w:tc>
        <w:tc>
          <w:tcPr>
            <w:tcW w:w="1051"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p>
        </w:tc>
      </w:tr>
    </w:tbl>
    <w:p w:rsidR="008C75D2" w:rsidRDefault="008C75D2"/>
    <w:tbl>
      <w:tblPr>
        <w:tblW w:w="5052" w:type="pct"/>
        <w:tblCellSpacing w:w="1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4A0" w:firstRow="1" w:lastRow="0" w:firstColumn="1" w:lastColumn="0" w:noHBand="0" w:noVBand="1"/>
        <w:tblDescription w:val=""/>
      </w:tblPr>
      <w:tblGrid>
        <w:gridCol w:w="4333"/>
        <w:gridCol w:w="5679"/>
        <w:gridCol w:w="800"/>
        <w:gridCol w:w="4730"/>
      </w:tblGrid>
      <w:tr w:rsidR="008C75D2" w:rsidRPr="005444F6" w:rsidTr="00B344C6">
        <w:trPr>
          <w:trHeight w:val="225"/>
          <w:tblCellSpacing w:w="15" w:type="dxa"/>
        </w:trPr>
        <w:tc>
          <w:tcPr>
            <w:tcW w:w="4981" w:type="pct"/>
            <w:gridSpan w:val="4"/>
            <w:shd w:val="clear" w:color="auto" w:fill="CCCCCC"/>
            <w:hideMark/>
          </w:tcPr>
          <w:p w:rsidR="008C75D2" w:rsidRPr="005444F6" w:rsidRDefault="008C75D2" w:rsidP="005444F6">
            <w:pPr>
              <w:spacing w:before="100" w:beforeAutospacing="1" w:after="100" w:afterAutospacing="1" w:line="240" w:lineRule="auto"/>
              <w:ind w:left="150" w:right="150"/>
              <w:jc w:val="center"/>
              <w:rPr>
                <w:rFonts w:ascii="Arial" w:eastAsia="Times New Roman" w:hAnsi="Arial" w:cs="Arial"/>
                <w:b/>
                <w:bCs/>
                <w:sz w:val="20"/>
                <w:szCs w:val="20"/>
                <w:lang w:eastAsia="en-AU"/>
              </w:rPr>
            </w:pPr>
            <w:r w:rsidRPr="005444F6">
              <w:rPr>
                <w:rFonts w:ascii="Arial" w:eastAsia="Times New Roman" w:hAnsi="Arial" w:cs="Arial"/>
                <w:b/>
                <w:bCs/>
                <w:sz w:val="20"/>
                <w:szCs w:val="20"/>
                <w:lang w:eastAsia="en-AU"/>
              </w:rPr>
              <w:lastRenderedPageBreak/>
              <w:t>Works criteria</w:t>
            </w:r>
          </w:p>
        </w:tc>
      </w:tr>
      <w:tr w:rsidR="008C75D2" w:rsidRPr="005444F6" w:rsidTr="00855226">
        <w:trPr>
          <w:trHeight w:val="225"/>
          <w:tblCellSpacing w:w="15" w:type="dxa"/>
        </w:trPr>
        <w:tc>
          <w:tcPr>
            <w:tcW w:w="3216" w:type="pct"/>
            <w:gridSpan w:val="2"/>
            <w:shd w:val="clear" w:color="auto" w:fill="CCCCCC"/>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t>Utilities</w:t>
            </w:r>
          </w:p>
        </w:tc>
        <w:tc>
          <w:tcPr>
            <w:tcW w:w="249" w:type="pct"/>
            <w:shd w:val="clear" w:color="auto" w:fill="CCCCCC"/>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496" w:type="pct"/>
            <w:shd w:val="clear" w:color="auto" w:fill="CCCCCC"/>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r>
      <w:tr w:rsidR="00CE04D7" w:rsidRPr="005444F6" w:rsidTr="00855226">
        <w:trPr>
          <w:tblCellSpacing w:w="15" w:type="dxa"/>
        </w:trPr>
        <w:tc>
          <w:tcPr>
            <w:tcW w:w="1388" w:type="pct"/>
          </w:tcPr>
          <w:p w:rsidR="00587B2C" w:rsidRPr="00587B2C" w:rsidRDefault="00587B2C" w:rsidP="00587B2C">
            <w:pPr>
              <w:spacing w:before="100" w:beforeAutospacing="1" w:after="100" w:afterAutospacing="1" w:line="240" w:lineRule="auto"/>
              <w:ind w:left="150" w:right="150"/>
              <w:rPr>
                <w:rFonts w:ascii="Arial" w:eastAsia="Times New Roman" w:hAnsi="Arial" w:cs="Arial"/>
                <w:sz w:val="20"/>
                <w:szCs w:val="20"/>
                <w:lang w:eastAsia="en-AU"/>
              </w:rPr>
            </w:pPr>
            <w:r w:rsidRPr="00587B2C">
              <w:rPr>
                <w:rFonts w:ascii="Arial" w:eastAsia="Times New Roman" w:hAnsi="Arial" w:cs="Arial"/>
                <w:b/>
                <w:bCs/>
                <w:sz w:val="20"/>
                <w:szCs w:val="20"/>
                <w:lang w:eastAsia="en-AU"/>
              </w:rPr>
              <w:t>PO20</w:t>
            </w:r>
          </w:p>
          <w:p w:rsidR="00587B2C" w:rsidRPr="00587B2C" w:rsidRDefault="00587B2C" w:rsidP="00587B2C">
            <w:pPr>
              <w:spacing w:before="100" w:beforeAutospacing="1" w:after="100" w:afterAutospacing="1" w:line="240" w:lineRule="auto"/>
              <w:ind w:left="150" w:right="150"/>
              <w:rPr>
                <w:rFonts w:ascii="Arial" w:eastAsia="Times New Roman" w:hAnsi="Arial" w:cs="Arial"/>
                <w:sz w:val="20"/>
                <w:szCs w:val="20"/>
                <w:lang w:eastAsia="en-AU"/>
              </w:rPr>
            </w:pPr>
            <w:r w:rsidRPr="00587B2C">
              <w:rPr>
                <w:rFonts w:ascii="Arial" w:eastAsia="Times New Roman" w:hAnsi="Arial" w:cs="Arial"/>
                <w:sz w:val="20"/>
                <w:szCs w:val="20"/>
                <w:lang w:eastAsia="en-AU"/>
              </w:rPr>
              <w:t>All services including water supply, sewage disposal, electricity, street lighting, telecommunications and gas (if available) are provided in a manner that:</w:t>
            </w:r>
          </w:p>
          <w:p w:rsidR="00587B2C" w:rsidRPr="00587B2C" w:rsidRDefault="00587B2C" w:rsidP="008B043C">
            <w:pPr>
              <w:numPr>
                <w:ilvl w:val="0"/>
                <w:numId w:val="98"/>
              </w:numPr>
              <w:spacing w:before="100" w:beforeAutospacing="1" w:after="100" w:afterAutospacing="1" w:line="240" w:lineRule="auto"/>
              <w:ind w:right="150"/>
              <w:rPr>
                <w:rFonts w:ascii="Arial" w:eastAsia="Times New Roman" w:hAnsi="Arial" w:cs="Arial"/>
                <w:sz w:val="20"/>
                <w:szCs w:val="20"/>
                <w:lang w:eastAsia="en-AU"/>
              </w:rPr>
            </w:pPr>
            <w:r w:rsidRPr="00587B2C">
              <w:rPr>
                <w:rFonts w:ascii="Arial" w:eastAsia="Times New Roman" w:hAnsi="Arial" w:cs="Arial"/>
                <w:sz w:val="20"/>
                <w:szCs w:val="20"/>
                <w:lang w:eastAsia="en-AU"/>
              </w:rPr>
              <w:t>is effective in delivery of service and meets reasonable community expectations;</w:t>
            </w:r>
          </w:p>
          <w:p w:rsidR="00587B2C" w:rsidRPr="00587B2C" w:rsidRDefault="00587B2C" w:rsidP="008B043C">
            <w:pPr>
              <w:numPr>
                <w:ilvl w:val="0"/>
                <w:numId w:val="98"/>
              </w:numPr>
              <w:spacing w:before="100" w:beforeAutospacing="1" w:after="100" w:afterAutospacing="1" w:line="240" w:lineRule="auto"/>
              <w:ind w:right="150"/>
              <w:rPr>
                <w:rFonts w:ascii="Arial" w:eastAsia="Times New Roman" w:hAnsi="Arial" w:cs="Arial"/>
                <w:sz w:val="20"/>
                <w:szCs w:val="20"/>
                <w:lang w:eastAsia="en-AU"/>
              </w:rPr>
            </w:pPr>
            <w:r w:rsidRPr="00587B2C">
              <w:rPr>
                <w:rFonts w:ascii="Arial" w:eastAsia="Times New Roman" w:hAnsi="Arial" w:cs="Arial"/>
                <w:sz w:val="20"/>
                <w:szCs w:val="20"/>
                <w:lang w:eastAsia="en-AU"/>
              </w:rPr>
              <w:t>has capacity to service the maximum lot yield envisaged for the zone and the service provider’s design assumptions;</w:t>
            </w:r>
          </w:p>
          <w:p w:rsidR="00587B2C" w:rsidRPr="00587B2C" w:rsidRDefault="00587B2C" w:rsidP="008B043C">
            <w:pPr>
              <w:numPr>
                <w:ilvl w:val="0"/>
                <w:numId w:val="98"/>
              </w:numPr>
              <w:spacing w:before="100" w:beforeAutospacing="1" w:after="100" w:afterAutospacing="1" w:line="240" w:lineRule="auto"/>
              <w:ind w:right="150"/>
              <w:rPr>
                <w:rFonts w:ascii="Arial" w:eastAsia="Times New Roman" w:hAnsi="Arial" w:cs="Arial"/>
                <w:sz w:val="20"/>
                <w:szCs w:val="20"/>
                <w:lang w:eastAsia="en-AU"/>
              </w:rPr>
            </w:pPr>
            <w:r w:rsidRPr="00587B2C">
              <w:rPr>
                <w:rFonts w:ascii="Arial" w:eastAsia="Times New Roman" w:hAnsi="Arial" w:cs="Arial"/>
                <w:sz w:val="20"/>
                <w:szCs w:val="20"/>
                <w:lang w:eastAsia="en-AU"/>
              </w:rPr>
              <w:t>ensures a logical, sequential, efficient and integrated roll out of the service network;</w:t>
            </w:r>
          </w:p>
          <w:p w:rsidR="00587B2C" w:rsidRPr="00587B2C" w:rsidRDefault="00587B2C" w:rsidP="008B043C">
            <w:pPr>
              <w:numPr>
                <w:ilvl w:val="0"/>
                <w:numId w:val="98"/>
              </w:numPr>
              <w:spacing w:before="100" w:beforeAutospacing="1" w:after="100" w:afterAutospacing="1" w:line="240" w:lineRule="auto"/>
              <w:ind w:right="150"/>
              <w:rPr>
                <w:rFonts w:ascii="Arial" w:eastAsia="Times New Roman" w:hAnsi="Arial" w:cs="Arial"/>
                <w:sz w:val="20"/>
                <w:szCs w:val="20"/>
                <w:lang w:eastAsia="en-AU"/>
              </w:rPr>
            </w:pPr>
            <w:r w:rsidRPr="00587B2C">
              <w:rPr>
                <w:rFonts w:ascii="Arial" w:eastAsia="Times New Roman" w:hAnsi="Arial" w:cs="Arial"/>
                <w:sz w:val="20"/>
                <w:szCs w:val="20"/>
                <w:lang w:eastAsia="en-AU"/>
              </w:rPr>
              <w:t>is conveniently accessible in the event of maintenance or repair;</w:t>
            </w:r>
          </w:p>
          <w:p w:rsidR="00587B2C" w:rsidRPr="00587B2C" w:rsidRDefault="00587B2C" w:rsidP="008B043C">
            <w:pPr>
              <w:numPr>
                <w:ilvl w:val="0"/>
                <w:numId w:val="98"/>
              </w:numPr>
              <w:spacing w:before="100" w:beforeAutospacing="1" w:after="100" w:afterAutospacing="1" w:line="240" w:lineRule="auto"/>
              <w:ind w:right="150"/>
              <w:rPr>
                <w:rFonts w:ascii="Arial" w:eastAsia="Times New Roman" w:hAnsi="Arial" w:cs="Arial"/>
                <w:sz w:val="20"/>
                <w:szCs w:val="20"/>
                <w:lang w:eastAsia="en-AU"/>
              </w:rPr>
            </w:pPr>
            <w:r w:rsidRPr="00587B2C">
              <w:rPr>
                <w:rFonts w:ascii="Arial" w:eastAsia="Times New Roman" w:hAnsi="Arial" w:cs="Arial"/>
                <w:sz w:val="20"/>
                <w:szCs w:val="20"/>
                <w:lang w:eastAsia="en-AU"/>
              </w:rPr>
              <w:t>minimises whole of life cycle costs for that infrastructure;</w:t>
            </w:r>
          </w:p>
          <w:p w:rsidR="00587B2C" w:rsidRPr="00587B2C" w:rsidRDefault="00587B2C" w:rsidP="008B043C">
            <w:pPr>
              <w:numPr>
                <w:ilvl w:val="0"/>
                <w:numId w:val="98"/>
              </w:numPr>
              <w:spacing w:before="100" w:beforeAutospacing="1" w:after="100" w:afterAutospacing="1" w:line="240" w:lineRule="auto"/>
              <w:ind w:right="150"/>
              <w:rPr>
                <w:rFonts w:ascii="Arial" w:eastAsia="Times New Roman" w:hAnsi="Arial" w:cs="Arial"/>
                <w:sz w:val="20"/>
                <w:szCs w:val="20"/>
                <w:lang w:eastAsia="en-AU"/>
              </w:rPr>
            </w:pPr>
            <w:r w:rsidRPr="00587B2C">
              <w:rPr>
                <w:rFonts w:ascii="Arial" w:eastAsia="Times New Roman" w:hAnsi="Arial" w:cs="Arial"/>
                <w:sz w:val="20"/>
                <w:szCs w:val="20"/>
                <w:lang w:eastAsia="en-AU"/>
              </w:rPr>
              <w:t>minimises risk of potential adverse impacts on the natural and built environment;</w:t>
            </w:r>
          </w:p>
          <w:p w:rsidR="00587B2C" w:rsidRPr="00587B2C" w:rsidRDefault="00587B2C" w:rsidP="008B043C">
            <w:pPr>
              <w:numPr>
                <w:ilvl w:val="0"/>
                <w:numId w:val="98"/>
              </w:numPr>
              <w:spacing w:before="100" w:beforeAutospacing="1" w:after="100" w:afterAutospacing="1" w:line="240" w:lineRule="auto"/>
              <w:ind w:right="150"/>
              <w:rPr>
                <w:rFonts w:ascii="Arial" w:eastAsia="Times New Roman" w:hAnsi="Arial" w:cs="Arial"/>
                <w:sz w:val="20"/>
                <w:szCs w:val="20"/>
                <w:lang w:eastAsia="en-AU"/>
              </w:rPr>
            </w:pPr>
            <w:r w:rsidRPr="00587B2C">
              <w:rPr>
                <w:rFonts w:ascii="Arial" w:eastAsia="Times New Roman" w:hAnsi="Arial" w:cs="Arial"/>
                <w:sz w:val="20"/>
                <w:szCs w:val="20"/>
                <w:lang w:eastAsia="en-AU"/>
              </w:rPr>
              <w:t>minimises risk of potential adverse impact on amenity and character values;</w:t>
            </w:r>
          </w:p>
          <w:p w:rsidR="00587B2C" w:rsidRPr="00587B2C" w:rsidRDefault="00587B2C" w:rsidP="008B043C">
            <w:pPr>
              <w:numPr>
                <w:ilvl w:val="0"/>
                <w:numId w:val="98"/>
              </w:numPr>
              <w:spacing w:before="100" w:beforeAutospacing="1" w:after="100" w:afterAutospacing="1" w:line="240" w:lineRule="auto"/>
              <w:ind w:right="150"/>
              <w:rPr>
                <w:rFonts w:ascii="Arial" w:eastAsia="Times New Roman" w:hAnsi="Arial" w:cs="Arial"/>
                <w:sz w:val="20"/>
                <w:szCs w:val="20"/>
                <w:lang w:eastAsia="en-AU"/>
              </w:rPr>
            </w:pPr>
            <w:r w:rsidRPr="00587B2C">
              <w:rPr>
                <w:rFonts w:ascii="Arial" w:eastAsia="Times New Roman" w:hAnsi="Arial" w:cs="Arial"/>
                <w:sz w:val="20"/>
                <w:szCs w:val="20"/>
                <w:lang w:eastAsia="en-AU"/>
              </w:rPr>
              <w:t>recognises and promotes Councils Total Water Cycle Management policy and the efficient use of water resources</w:t>
            </w:r>
          </w:p>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p>
        </w:tc>
        <w:tc>
          <w:tcPr>
            <w:tcW w:w="1819" w:type="pct"/>
          </w:tcPr>
          <w:p w:rsidR="00587B2C" w:rsidRPr="00587B2C" w:rsidRDefault="00587B2C" w:rsidP="00587B2C">
            <w:pPr>
              <w:spacing w:before="100" w:beforeAutospacing="1" w:after="100" w:afterAutospacing="1" w:line="240" w:lineRule="auto"/>
              <w:ind w:left="150" w:right="150"/>
              <w:rPr>
                <w:rFonts w:ascii="Arial" w:eastAsia="Times New Roman" w:hAnsi="Arial" w:cs="Arial"/>
                <w:sz w:val="20"/>
                <w:szCs w:val="20"/>
                <w:lang w:eastAsia="en-AU"/>
              </w:rPr>
            </w:pPr>
            <w:r w:rsidRPr="00587B2C">
              <w:rPr>
                <w:rFonts w:ascii="Arial" w:eastAsia="Times New Roman" w:hAnsi="Arial" w:cs="Arial"/>
                <w:b/>
                <w:bCs/>
                <w:sz w:val="20"/>
                <w:szCs w:val="20"/>
                <w:lang w:eastAsia="en-AU"/>
              </w:rPr>
              <w:t>E20</w:t>
            </w:r>
          </w:p>
          <w:p w:rsidR="00587B2C" w:rsidRPr="00587B2C" w:rsidRDefault="00587B2C" w:rsidP="00587B2C">
            <w:pPr>
              <w:spacing w:before="100" w:beforeAutospacing="1" w:after="100" w:afterAutospacing="1" w:line="240" w:lineRule="auto"/>
              <w:ind w:left="150" w:right="150"/>
              <w:rPr>
                <w:rFonts w:ascii="Arial" w:eastAsia="Times New Roman" w:hAnsi="Arial" w:cs="Arial"/>
                <w:sz w:val="20"/>
                <w:szCs w:val="20"/>
                <w:lang w:eastAsia="en-AU"/>
              </w:rPr>
            </w:pPr>
            <w:r w:rsidRPr="00587B2C">
              <w:rPr>
                <w:rFonts w:ascii="Arial" w:eastAsia="Times New Roman" w:hAnsi="Arial" w:cs="Arial"/>
                <w:sz w:val="20"/>
                <w:szCs w:val="20"/>
                <w:lang w:eastAsia="en-AU"/>
              </w:rPr>
              <w:t>Development is provided with an appropriate level of service and infrastructure in accordance with Planning scheme policy - Integrated design (Appendix A).</w:t>
            </w:r>
          </w:p>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p>
        </w:tc>
        <w:tc>
          <w:tcPr>
            <w:tcW w:w="249"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p>
        </w:tc>
        <w:tc>
          <w:tcPr>
            <w:tcW w:w="1496"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p>
        </w:tc>
      </w:tr>
      <w:tr w:rsidR="008C75D2" w:rsidRPr="005444F6" w:rsidTr="00855226">
        <w:trPr>
          <w:tblCellSpacing w:w="15" w:type="dxa"/>
        </w:trPr>
        <w:tc>
          <w:tcPr>
            <w:tcW w:w="3216" w:type="pct"/>
            <w:gridSpan w:val="2"/>
            <w:shd w:val="clear" w:color="auto" w:fill="CCCCCC"/>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t>Access</w:t>
            </w:r>
          </w:p>
        </w:tc>
        <w:tc>
          <w:tcPr>
            <w:tcW w:w="249" w:type="pct"/>
            <w:shd w:val="clear" w:color="auto" w:fill="CCCCCC"/>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496" w:type="pct"/>
            <w:shd w:val="clear" w:color="auto" w:fill="CCCCCC"/>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r>
      <w:tr w:rsidR="00CE04D7" w:rsidRPr="005444F6" w:rsidTr="00855226">
        <w:trPr>
          <w:tblCellSpacing w:w="15" w:type="dxa"/>
        </w:trPr>
        <w:tc>
          <w:tcPr>
            <w:tcW w:w="1388" w:type="pct"/>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t>PO2</w:t>
            </w:r>
            <w:r w:rsidR="00587B2C">
              <w:rPr>
                <w:rFonts w:ascii="Arial" w:eastAsia="Times New Roman" w:hAnsi="Arial" w:cs="Arial"/>
                <w:b/>
                <w:bCs/>
                <w:sz w:val="20"/>
                <w:szCs w:val="20"/>
                <w:lang w:eastAsia="en-AU"/>
              </w:rPr>
              <w:t>1</w:t>
            </w:r>
          </w:p>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lastRenderedPageBreak/>
              <w:t>Development provides functional and integrated car parking and vehicle access, that:</w:t>
            </w:r>
          </w:p>
          <w:p w:rsidR="005444F6" w:rsidRPr="005444F6" w:rsidRDefault="005444F6" w:rsidP="005444F6">
            <w:pPr>
              <w:numPr>
                <w:ilvl w:val="0"/>
                <w:numId w:val="24"/>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 xml:space="preserve">prioritises the movement and safety of pedestrians between car parking areas at the rear through to the 'main street' and the entrance to the building (e.g. rear entry, arcade etc.); </w:t>
            </w:r>
          </w:p>
          <w:p w:rsidR="005444F6" w:rsidRPr="005444F6" w:rsidRDefault="005444F6" w:rsidP="005444F6">
            <w:pPr>
              <w:numPr>
                <w:ilvl w:val="0"/>
                <w:numId w:val="24"/>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provides safety and security of people and property at all times;</w:t>
            </w:r>
          </w:p>
          <w:p w:rsidR="005444F6" w:rsidRPr="005444F6" w:rsidRDefault="005444F6" w:rsidP="005444F6">
            <w:pPr>
              <w:numPr>
                <w:ilvl w:val="0"/>
                <w:numId w:val="24"/>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does not impede active transport options;</w:t>
            </w:r>
          </w:p>
          <w:p w:rsidR="005444F6" w:rsidRPr="005444F6" w:rsidRDefault="005444F6" w:rsidP="005444F6">
            <w:pPr>
              <w:numPr>
                <w:ilvl w:val="0"/>
                <w:numId w:val="24"/>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does not impact on the safe and efficient movement of traffic external to the site;</w:t>
            </w:r>
          </w:p>
          <w:p w:rsidR="005444F6" w:rsidRPr="005444F6" w:rsidRDefault="005444F6" w:rsidP="005444F6">
            <w:pPr>
              <w:numPr>
                <w:ilvl w:val="0"/>
                <w:numId w:val="24"/>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where possible vehicle access points are consolidated and shared with adjoining sites.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258"/>
            </w:tblGrid>
            <w:tr w:rsidR="005444F6" w:rsidRPr="005444F6" w:rsidTr="005444F6">
              <w:trPr>
                <w:tblCellSpacing w:w="15" w:type="dxa"/>
              </w:trPr>
              <w:tc>
                <w:tcPr>
                  <w:tcW w:w="8827" w:type="dxa"/>
                  <w:vAlign w:val="center"/>
                  <w:hideMark/>
                </w:tcPr>
                <w:p w:rsidR="005444F6" w:rsidRPr="005444F6" w:rsidRDefault="005444F6" w:rsidP="005444F6">
                  <w:pPr>
                    <w:spacing w:before="100" w:beforeAutospacing="1" w:after="100" w:afterAutospacing="1" w:line="240" w:lineRule="auto"/>
                    <w:rPr>
                      <w:rFonts w:ascii="Arial" w:eastAsia="Times New Roman" w:hAnsi="Arial" w:cs="Arial"/>
                      <w:sz w:val="20"/>
                      <w:szCs w:val="20"/>
                      <w:lang w:eastAsia="en-AU"/>
                    </w:rPr>
                  </w:pPr>
                  <w:r w:rsidRPr="005444F6">
                    <w:rPr>
                      <w:rFonts w:ascii="Arial" w:eastAsia="Times New Roman" w:hAnsi="Arial" w:cs="Arial"/>
                      <w:sz w:val="20"/>
                      <w:szCs w:val="20"/>
                      <w:lang w:eastAsia="en-AU"/>
                    </w:rPr>
                    <w:t>Note - Refer to Planning scheme policy - Centre and neighbourhood hub design for details and examples.</w:t>
                  </w:r>
                </w:p>
              </w:tc>
            </w:tr>
          </w:tbl>
          <w:p w:rsidR="005444F6" w:rsidRPr="005444F6" w:rsidRDefault="005444F6" w:rsidP="005444F6">
            <w:pPr>
              <w:spacing w:before="100" w:beforeAutospacing="1" w:after="100" w:afterAutospacing="1" w:line="240" w:lineRule="auto"/>
              <w:rPr>
                <w:rFonts w:ascii="Arial" w:eastAsia="Times New Roman" w:hAnsi="Arial" w:cs="Arial"/>
                <w:sz w:val="20"/>
                <w:szCs w:val="20"/>
                <w:lang w:eastAsia="en-AU"/>
              </w:rPr>
            </w:pPr>
          </w:p>
        </w:tc>
        <w:tc>
          <w:tcPr>
            <w:tcW w:w="1819" w:type="pct"/>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lastRenderedPageBreak/>
              <w:t>No example provided.</w:t>
            </w:r>
          </w:p>
        </w:tc>
        <w:tc>
          <w:tcPr>
            <w:tcW w:w="249"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p>
        </w:tc>
        <w:tc>
          <w:tcPr>
            <w:tcW w:w="1496"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p>
        </w:tc>
      </w:tr>
      <w:tr w:rsidR="00CE04D7" w:rsidRPr="005444F6" w:rsidTr="00855226">
        <w:trPr>
          <w:tblCellSpacing w:w="15" w:type="dxa"/>
        </w:trPr>
        <w:tc>
          <w:tcPr>
            <w:tcW w:w="1388" w:type="pct"/>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t>PO2</w:t>
            </w:r>
            <w:r w:rsidR="00587B2C">
              <w:rPr>
                <w:rFonts w:ascii="Arial" w:eastAsia="Times New Roman" w:hAnsi="Arial" w:cs="Arial"/>
                <w:b/>
                <w:bCs/>
                <w:sz w:val="20"/>
                <w:szCs w:val="20"/>
                <w:lang w:eastAsia="en-AU"/>
              </w:rPr>
              <w:t>2</w:t>
            </w:r>
          </w:p>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 xml:space="preserve">Where required, access easements contain a driveway and provision for services appropriate to the use. The easement covers all works associated with the access in accordance with Planning scheme policy - Integrated design. </w:t>
            </w:r>
          </w:p>
        </w:tc>
        <w:tc>
          <w:tcPr>
            <w:tcW w:w="1819" w:type="pct"/>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No example provided.</w:t>
            </w:r>
          </w:p>
        </w:tc>
        <w:tc>
          <w:tcPr>
            <w:tcW w:w="249"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p>
        </w:tc>
        <w:tc>
          <w:tcPr>
            <w:tcW w:w="1496"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p>
        </w:tc>
      </w:tr>
      <w:tr w:rsidR="00CE04D7" w:rsidRPr="005444F6" w:rsidTr="00855226">
        <w:trPr>
          <w:tblCellSpacing w:w="15" w:type="dxa"/>
        </w:trPr>
        <w:tc>
          <w:tcPr>
            <w:tcW w:w="1388" w:type="pct"/>
            <w:vMerge w:val="restart"/>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t>PO2</w:t>
            </w:r>
            <w:r w:rsidR="00587B2C">
              <w:rPr>
                <w:rFonts w:ascii="Arial" w:eastAsia="Times New Roman" w:hAnsi="Arial" w:cs="Arial"/>
                <w:b/>
                <w:bCs/>
                <w:sz w:val="20"/>
                <w:szCs w:val="20"/>
                <w:lang w:eastAsia="en-AU"/>
              </w:rPr>
              <w:t>3</w:t>
            </w:r>
          </w:p>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The layout of the development does not compromise:</w:t>
            </w:r>
          </w:p>
          <w:p w:rsidR="005444F6" w:rsidRPr="005444F6" w:rsidRDefault="005444F6" w:rsidP="005444F6">
            <w:pPr>
              <w:numPr>
                <w:ilvl w:val="0"/>
                <w:numId w:val="25"/>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the development of the road network in the area;</w:t>
            </w:r>
          </w:p>
          <w:p w:rsidR="005444F6" w:rsidRPr="005444F6" w:rsidRDefault="005444F6" w:rsidP="005444F6">
            <w:pPr>
              <w:numPr>
                <w:ilvl w:val="0"/>
                <w:numId w:val="25"/>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the function or safety of the road network;</w:t>
            </w:r>
          </w:p>
          <w:p w:rsidR="005444F6" w:rsidRPr="005444F6" w:rsidRDefault="005444F6" w:rsidP="005444F6">
            <w:pPr>
              <w:numPr>
                <w:ilvl w:val="0"/>
                <w:numId w:val="25"/>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the capacity of the road network.</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258"/>
            </w:tblGrid>
            <w:tr w:rsidR="005444F6" w:rsidRPr="005444F6" w:rsidTr="005444F6">
              <w:trPr>
                <w:tblCellSpacing w:w="15" w:type="dxa"/>
              </w:trPr>
              <w:tc>
                <w:tcPr>
                  <w:tcW w:w="8827" w:type="dxa"/>
                  <w:vAlign w:val="center"/>
                  <w:hideMark/>
                </w:tcPr>
                <w:p w:rsidR="005444F6" w:rsidRPr="005444F6" w:rsidRDefault="005444F6" w:rsidP="005444F6">
                  <w:pPr>
                    <w:spacing w:before="100" w:beforeAutospacing="1" w:after="100" w:afterAutospacing="1" w:line="240" w:lineRule="auto"/>
                    <w:rPr>
                      <w:rFonts w:ascii="Arial" w:eastAsia="Times New Roman" w:hAnsi="Arial" w:cs="Arial"/>
                      <w:sz w:val="20"/>
                      <w:szCs w:val="20"/>
                      <w:lang w:eastAsia="en-AU"/>
                    </w:rPr>
                  </w:pPr>
                  <w:r w:rsidRPr="005444F6">
                    <w:rPr>
                      <w:rFonts w:ascii="Arial" w:eastAsia="Times New Roman" w:hAnsi="Arial" w:cs="Arial"/>
                      <w:sz w:val="20"/>
                      <w:szCs w:val="20"/>
                      <w:lang w:eastAsia="en-AU"/>
                    </w:rPr>
                    <w:lastRenderedPageBreak/>
                    <w:t>Note - The road hierarchy is mapped on Overlay map - Road hierarchy.</w:t>
                  </w:r>
                </w:p>
              </w:tc>
            </w:tr>
          </w:tbl>
          <w:p w:rsidR="005444F6" w:rsidRPr="005444F6" w:rsidRDefault="005444F6" w:rsidP="005444F6">
            <w:pPr>
              <w:spacing w:before="100" w:beforeAutospacing="1" w:after="100" w:afterAutospacing="1" w:line="240" w:lineRule="auto"/>
              <w:rPr>
                <w:rFonts w:ascii="Arial" w:eastAsia="Times New Roman" w:hAnsi="Arial" w:cs="Arial"/>
                <w:sz w:val="20"/>
                <w:szCs w:val="20"/>
                <w:lang w:eastAsia="en-AU"/>
              </w:rPr>
            </w:pPr>
          </w:p>
        </w:tc>
        <w:tc>
          <w:tcPr>
            <w:tcW w:w="1819" w:type="pct"/>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lastRenderedPageBreak/>
              <w:t>E2</w:t>
            </w:r>
            <w:r w:rsidR="00587B2C">
              <w:rPr>
                <w:rFonts w:ascii="Arial" w:eastAsia="Times New Roman" w:hAnsi="Arial" w:cs="Arial"/>
                <w:b/>
                <w:bCs/>
                <w:sz w:val="20"/>
                <w:szCs w:val="20"/>
                <w:lang w:eastAsia="en-AU"/>
              </w:rPr>
              <w:t>3</w:t>
            </w:r>
            <w:r w:rsidRPr="005444F6">
              <w:rPr>
                <w:rFonts w:ascii="Arial" w:eastAsia="Times New Roman" w:hAnsi="Arial" w:cs="Arial"/>
                <w:b/>
                <w:bCs/>
                <w:sz w:val="20"/>
                <w:szCs w:val="20"/>
                <w:lang w:eastAsia="en-AU"/>
              </w:rPr>
              <w:t>.1</w:t>
            </w:r>
          </w:p>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Direct vehicle access for residential development does not occur from arterial or sub-arterial roads or a motorway.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619"/>
            </w:tblGrid>
            <w:tr w:rsidR="005444F6" w:rsidRPr="005444F6" w:rsidTr="005444F6">
              <w:trPr>
                <w:tblCellSpacing w:w="15" w:type="dxa"/>
              </w:trPr>
              <w:tc>
                <w:tcPr>
                  <w:tcW w:w="6159" w:type="dxa"/>
                  <w:vAlign w:val="center"/>
                  <w:hideMark/>
                </w:tcPr>
                <w:p w:rsidR="005444F6" w:rsidRPr="005444F6" w:rsidRDefault="005444F6" w:rsidP="005444F6">
                  <w:pPr>
                    <w:spacing w:before="100" w:beforeAutospacing="1" w:after="100" w:afterAutospacing="1" w:line="240" w:lineRule="auto"/>
                    <w:rPr>
                      <w:rFonts w:ascii="Arial" w:eastAsia="Times New Roman" w:hAnsi="Arial" w:cs="Arial"/>
                      <w:sz w:val="20"/>
                      <w:szCs w:val="20"/>
                      <w:lang w:eastAsia="en-AU"/>
                    </w:rPr>
                  </w:pPr>
                  <w:r w:rsidRPr="005444F6">
                    <w:rPr>
                      <w:rFonts w:ascii="Arial" w:eastAsia="Times New Roman" w:hAnsi="Arial" w:cs="Arial"/>
                      <w:sz w:val="20"/>
                      <w:szCs w:val="20"/>
                      <w:lang w:eastAsia="en-AU"/>
                    </w:rPr>
                    <w:t>Editor's note - Residential developments should consider amalgamation with the lot to the rear and gaining access via a laneway.</w:t>
                  </w:r>
                </w:p>
              </w:tc>
            </w:tr>
            <w:tr w:rsidR="005444F6" w:rsidRPr="005444F6" w:rsidTr="005444F6">
              <w:trPr>
                <w:tblCellSpacing w:w="15" w:type="dxa"/>
              </w:trPr>
              <w:tc>
                <w:tcPr>
                  <w:tcW w:w="6159" w:type="dxa"/>
                  <w:vAlign w:val="center"/>
                  <w:hideMark/>
                </w:tcPr>
                <w:p w:rsidR="005444F6" w:rsidRPr="005444F6" w:rsidRDefault="005444F6" w:rsidP="005444F6">
                  <w:pPr>
                    <w:spacing w:before="100" w:beforeAutospacing="1" w:after="100" w:afterAutospacing="1" w:line="240" w:lineRule="auto"/>
                    <w:rPr>
                      <w:rFonts w:ascii="Arial" w:eastAsia="Times New Roman" w:hAnsi="Arial" w:cs="Arial"/>
                      <w:sz w:val="20"/>
                      <w:szCs w:val="20"/>
                      <w:lang w:eastAsia="en-AU"/>
                    </w:rPr>
                  </w:pPr>
                  <w:r w:rsidRPr="005444F6">
                    <w:rPr>
                      <w:rFonts w:ascii="Arial" w:eastAsia="Times New Roman" w:hAnsi="Arial" w:cs="Arial"/>
                      <w:sz w:val="20"/>
                      <w:szCs w:val="20"/>
                      <w:lang w:eastAsia="en-AU"/>
                    </w:rPr>
                    <w:t>Note - The road hierarchy is mapped on Overlay map - Road hierarchy.</w:t>
                  </w:r>
                </w:p>
              </w:tc>
            </w:tr>
          </w:tbl>
          <w:p w:rsidR="005444F6" w:rsidRPr="005444F6" w:rsidRDefault="005444F6" w:rsidP="005444F6">
            <w:pPr>
              <w:spacing w:before="100" w:beforeAutospacing="1" w:after="100" w:afterAutospacing="1" w:line="240" w:lineRule="auto"/>
              <w:rPr>
                <w:rFonts w:ascii="Arial" w:eastAsia="Times New Roman" w:hAnsi="Arial" w:cs="Arial"/>
                <w:sz w:val="20"/>
                <w:szCs w:val="20"/>
                <w:lang w:eastAsia="en-AU"/>
              </w:rPr>
            </w:pPr>
          </w:p>
        </w:tc>
        <w:tc>
          <w:tcPr>
            <w:tcW w:w="249"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496"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r>
      <w:tr w:rsidR="00CE04D7" w:rsidRPr="005444F6" w:rsidTr="00855226">
        <w:trPr>
          <w:tblCellSpacing w:w="15" w:type="dxa"/>
        </w:trPr>
        <w:tc>
          <w:tcPr>
            <w:tcW w:w="1388" w:type="pct"/>
            <w:vMerge/>
            <w:vAlign w:val="center"/>
            <w:hideMark/>
          </w:tcPr>
          <w:p w:rsidR="005444F6" w:rsidRPr="005444F6" w:rsidRDefault="005444F6" w:rsidP="005444F6">
            <w:pPr>
              <w:spacing w:before="100" w:beforeAutospacing="1" w:after="100" w:afterAutospacing="1" w:line="240" w:lineRule="auto"/>
              <w:rPr>
                <w:rFonts w:ascii="Arial" w:eastAsia="Times New Roman" w:hAnsi="Arial" w:cs="Arial"/>
                <w:sz w:val="20"/>
                <w:szCs w:val="20"/>
                <w:lang w:eastAsia="en-AU"/>
              </w:rPr>
            </w:pPr>
          </w:p>
        </w:tc>
        <w:tc>
          <w:tcPr>
            <w:tcW w:w="1819" w:type="pct"/>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t>E2</w:t>
            </w:r>
            <w:r w:rsidR="00587B2C">
              <w:rPr>
                <w:rFonts w:ascii="Arial" w:eastAsia="Times New Roman" w:hAnsi="Arial" w:cs="Arial"/>
                <w:b/>
                <w:bCs/>
                <w:sz w:val="20"/>
                <w:szCs w:val="20"/>
                <w:lang w:eastAsia="en-AU"/>
              </w:rPr>
              <w:t>3</w:t>
            </w:r>
            <w:r w:rsidRPr="005444F6">
              <w:rPr>
                <w:rFonts w:ascii="Arial" w:eastAsia="Times New Roman" w:hAnsi="Arial" w:cs="Arial"/>
                <w:b/>
                <w:bCs/>
                <w:sz w:val="20"/>
                <w:szCs w:val="20"/>
                <w:lang w:eastAsia="en-AU"/>
              </w:rPr>
              <w:t>.2</w:t>
            </w:r>
          </w:p>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The development provides for the extension of the road network in the area in accordance with Council’s road network planning.</w:t>
            </w:r>
          </w:p>
        </w:tc>
        <w:tc>
          <w:tcPr>
            <w:tcW w:w="249"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496"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r>
      <w:tr w:rsidR="00CE04D7" w:rsidRPr="005444F6" w:rsidTr="00855226">
        <w:trPr>
          <w:tblCellSpacing w:w="15" w:type="dxa"/>
        </w:trPr>
        <w:tc>
          <w:tcPr>
            <w:tcW w:w="1388" w:type="pct"/>
            <w:vMerge/>
            <w:vAlign w:val="center"/>
            <w:hideMark/>
          </w:tcPr>
          <w:p w:rsidR="005444F6" w:rsidRPr="005444F6" w:rsidRDefault="005444F6" w:rsidP="005444F6">
            <w:pPr>
              <w:spacing w:before="100" w:beforeAutospacing="1" w:after="100" w:afterAutospacing="1" w:line="240" w:lineRule="auto"/>
              <w:rPr>
                <w:rFonts w:ascii="Arial" w:eastAsia="Times New Roman" w:hAnsi="Arial" w:cs="Arial"/>
                <w:sz w:val="20"/>
                <w:szCs w:val="20"/>
                <w:lang w:eastAsia="en-AU"/>
              </w:rPr>
            </w:pPr>
          </w:p>
        </w:tc>
        <w:tc>
          <w:tcPr>
            <w:tcW w:w="1819" w:type="pct"/>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t>E2</w:t>
            </w:r>
            <w:r w:rsidR="00587B2C">
              <w:rPr>
                <w:rFonts w:ascii="Arial" w:eastAsia="Times New Roman" w:hAnsi="Arial" w:cs="Arial"/>
                <w:b/>
                <w:bCs/>
                <w:sz w:val="20"/>
                <w:szCs w:val="20"/>
                <w:lang w:eastAsia="en-AU"/>
              </w:rPr>
              <w:t>3</w:t>
            </w:r>
            <w:r w:rsidRPr="005444F6">
              <w:rPr>
                <w:rFonts w:ascii="Arial" w:eastAsia="Times New Roman" w:hAnsi="Arial" w:cs="Arial"/>
                <w:b/>
                <w:bCs/>
                <w:sz w:val="20"/>
                <w:szCs w:val="20"/>
                <w:lang w:eastAsia="en-AU"/>
              </w:rPr>
              <w:t>.3</w:t>
            </w:r>
          </w:p>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 xml:space="preserve">The development does not compromise future road widening of frontage roads in accordance with the relevant standard and Council’s road planning. </w:t>
            </w:r>
          </w:p>
        </w:tc>
        <w:tc>
          <w:tcPr>
            <w:tcW w:w="249"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496"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r>
      <w:tr w:rsidR="00CE04D7" w:rsidRPr="005444F6" w:rsidTr="00855226">
        <w:trPr>
          <w:tblCellSpacing w:w="15" w:type="dxa"/>
        </w:trPr>
        <w:tc>
          <w:tcPr>
            <w:tcW w:w="1388" w:type="pct"/>
            <w:vMerge/>
            <w:vAlign w:val="center"/>
            <w:hideMark/>
          </w:tcPr>
          <w:p w:rsidR="005444F6" w:rsidRPr="005444F6" w:rsidRDefault="005444F6" w:rsidP="005444F6">
            <w:pPr>
              <w:spacing w:before="100" w:beforeAutospacing="1" w:after="100" w:afterAutospacing="1" w:line="240" w:lineRule="auto"/>
              <w:rPr>
                <w:rFonts w:ascii="Arial" w:eastAsia="Times New Roman" w:hAnsi="Arial" w:cs="Arial"/>
                <w:sz w:val="20"/>
                <w:szCs w:val="20"/>
                <w:lang w:eastAsia="en-AU"/>
              </w:rPr>
            </w:pPr>
          </w:p>
        </w:tc>
        <w:tc>
          <w:tcPr>
            <w:tcW w:w="1819" w:type="pct"/>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t>E2</w:t>
            </w:r>
            <w:r w:rsidR="00587B2C">
              <w:rPr>
                <w:rFonts w:ascii="Arial" w:eastAsia="Times New Roman" w:hAnsi="Arial" w:cs="Arial"/>
                <w:b/>
                <w:bCs/>
                <w:sz w:val="20"/>
                <w:szCs w:val="20"/>
                <w:lang w:eastAsia="en-AU"/>
              </w:rPr>
              <w:t>3</w:t>
            </w:r>
            <w:r w:rsidRPr="005444F6">
              <w:rPr>
                <w:rFonts w:ascii="Arial" w:eastAsia="Times New Roman" w:hAnsi="Arial" w:cs="Arial"/>
                <w:b/>
                <w:bCs/>
                <w:sz w:val="20"/>
                <w:szCs w:val="20"/>
                <w:lang w:eastAsia="en-AU"/>
              </w:rPr>
              <w:t>.4</w:t>
            </w:r>
          </w:p>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 xml:space="preserve">The </w:t>
            </w:r>
            <w:r w:rsidR="00587B2C">
              <w:rPr>
                <w:rFonts w:ascii="Arial" w:eastAsia="Times New Roman" w:hAnsi="Arial" w:cs="Arial"/>
                <w:sz w:val="20"/>
                <w:szCs w:val="20"/>
                <w:lang w:eastAsia="en-AU"/>
              </w:rPr>
              <w:t xml:space="preserve">development </w:t>
            </w:r>
            <w:r w:rsidRPr="005444F6">
              <w:rPr>
                <w:rFonts w:ascii="Arial" w:eastAsia="Times New Roman" w:hAnsi="Arial" w:cs="Arial"/>
                <w:sz w:val="20"/>
                <w:szCs w:val="20"/>
                <w:lang w:eastAsia="en-AU"/>
              </w:rPr>
              <w:t xml:space="preserve">layout allows forward </w:t>
            </w:r>
            <w:r w:rsidR="00587B2C">
              <w:rPr>
                <w:rFonts w:ascii="Arial" w:eastAsia="Times New Roman" w:hAnsi="Arial" w:cs="Arial"/>
                <w:sz w:val="20"/>
                <w:szCs w:val="20"/>
                <w:lang w:eastAsia="en-AU"/>
              </w:rPr>
              <w:t xml:space="preserve">vehicular </w:t>
            </w:r>
            <w:r w:rsidRPr="005444F6">
              <w:rPr>
                <w:rFonts w:ascii="Arial" w:eastAsia="Times New Roman" w:hAnsi="Arial" w:cs="Arial"/>
                <w:sz w:val="20"/>
                <w:szCs w:val="20"/>
                <w:lang w:eastAsia="en-AU"/>
              </w:rPr>
              <w:t>access to and from the site.</w:t>
            </w:r>
          </w:p>
        </w:tc>
        <w:tc>
          <w:tcPr>
            <w:tcW w:w="249"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496"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r>
      <w:tr w:rsidR="00587B2C" w:rsidRPr="005444F6" w:rsidTr="00855226">
        <w:trPr>
          <w:tblCellSpacing w:w="15" w:type="dxa"/>
        </w:trPr>
        <w:tc>
          <w:tcPr>
            <w:tcW w:w="1388" w:type="pct"/>
            <w:vMerge w:val="restart"/>
            <w:hideMark/>
          </w:tcPr>
          <w:p w:rsidR="00587B2C" w:rsidRPr="005444F6" w:rsidRDefault="00587B2C"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t>PO</w:t>
            </w:r>
            <w:r>
              <w:rPr>
                <w:rFonts w:ascii="Arial" w:eastAsia="Times New Roman" w:hAnsi="Arial" w:cs="Arial"/>
                <w:b/>
                <w:bCs/>
                <w:sz w:val="20"/>
                <w:szCs w:val="20"/>
                <w:lang w:eastAsia="en-AU"/>
              </w:rPr>
              <w:t>24</w:t>
            </w:r>
          </w:p>
          <w:p w:rsidR="00587B2C" w:rsidRPr="005444F6" w:rsidRDefault="00587B2C"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Safe access is provided for all vehicles required to access the site.</w:t>
            </w:r>
          </w:p>
        </w:tc>
        <w:tc>
          <w:tcPr>
            <w:tcW w:w="1819" w:type="pct"/>
            <w:hideMark/>
          </w:tcPr>
          <w:p w:rsidR="00587B2C" w:rsidRPr="00587B2C" w:rsidRDefault="00587B2C" w:rsidP="00587B2C">
            <w:pPr>
              <w:spacing w:before="100" w:beforeAutospacing="1" w:after="100" w:afterAutospacing="1" w:line="240" w:lineRule="auto"/>
              <w:ind w:left="52" w:firstLine="142"/>
              <w:rPr>
                <w:rFonts w:ascii="Arial" w:eastAsia="Times New Roman" w:hAnsi="Arial" w:cs="Arial"/>
                <w:sz w:val="20"/>
                <w:szCs w:val="20"/>
                <w:lang w:eastAsia="en-AU"/>
              </w:rPr>
            </w:pPr>
            <w:r w:rsidRPr="00587B2C">
              <w:rPr>
                <w:rFonts w:ascii="Arial" w:eastAsia="Times New Roman" w:hAnsi="Arial" w:cs="Arial"/>
                <w:b/>
                <w:bCs/>
                <w:sz w:val="20"/>
                <w:szCs w:val="20"/>
                <w:lang w:eastAsia="en-AU"/>
              </w:rPr>
              <w:t>E24.1</w:t>
            </w:r>
          </w:p>
          <w:p w:rsidR="00587B2C" w:rsidRPr="00587B2C" w:rsidRDefault="00587B2C" w:rsidP="00587B2C">
            <w:pPr>
              <w:spacing w:before="100" w:beforeAutospacing="1" w:after="100" w:afterAutospacing="1" w:line="240" w:lineRule="auto"/>
              <w:ind w:left="194"/>
              <w:rPr>
                <w:rFonts w:ascii="Arial" w:eastAsia="Times New Roman" w:hAnsi="Arial" w:cs="Arial"/>
                <w:sz w:val="20"/>
                <w:szCs w:val="20"/>
                <w:lang w:eastAsia="en-AU"/>
              </w:rPr>
            </w:pPr>
            <w:r w:rsidRPr="00587B2C">
              <w:rPr>
                <w:rFonts w:ascii="Arial" w:eastAsia="Times New Roman" w:hAnsi="Arial" w:cs="Arial"/>
                <w:sz w:val="20"/>
                <w:szCs w:val="20"/>
                <w:lang w:eastAsia="en-AU"/>
              </w:rPr>
              <w:t>Site access and driveways are designed, located and constructed in accordance with:</w:t>
            </w:r>
          </w:p>
          <w:p w:rsidR="00587B2C" w:rsidRPr="00587B2C" w:rsidRDefault="00587B2C" w:rsidP="008B043C">
            <w:pPr>
              <w:numPr>
                <w:ilvl w:val="0"/>
                <w:numId w:val="99"/>
              </w:numPr>
              <w:spacing w:before="100" w:beforeAutospacing="1" w:after="100" w:afterAutospacing="1" w:line="240" w:lineRule="auto"/>
              <w:rPr>
                <w:rFonts w:ascii="Arial" w:eastAsia="Times New Roman" w:hAnsi="Arial" w:cs="Arial"/>
                <w:sz w:val="20"/>
                <w:szCs w:val="20"/>
                <w:lang w:eastAsia="en-AU"/>
              </w:rPr>
            </w:pPr>
            <w:r w:rsidRPr="00587B2C">
              <w:rPr>
                <w:rFonts w:ascii="Arial" w:eastAsia="Times New Roman" w:hAnsi="Arial" w:cs="Arial"/>
                <w:sz w:val="20"/>
                <w:szCs w:val="20"/>
                <w:lang w:eastAsia="en-AU"/>
              </w:rPr>
              <w:t>where for a Council-controlled road and associated with a Dwelling house:</w:t>
            </w:r>
          </w:p>
          <w:p w:rsidR="00587B2C" w:rsidRPr="00587B2C" w:rsidRDefault="00587B2C" w:rsidP="008B043C">
            <w:pPr>
              <w:numPr>
                <w:ilvl w:val="1"/>
                <w:numId w:val="99"/>
              </w:numPr>
              <w:spacing w:before="100" w:beforeAutospacing="1" w:after="100" w:afterAutospacing="1" w:line="240" w:lineRule="auto"/>
              <w:rPr>
                <w:rFonts w:ascii="Arial" w:eastAsia="Times New Roman" w:hAnsi="Arial" w:cs="Arial"/>
                <w:sz w:val="20"/>
                <w:szCs w:val="20"/>
                <w:lang w:eastAsia="en-AU"/>
              </w:rPr>
            </w:pPr>
            <w:r w:rsidRPr="00587B2C">
              <w:rPr>
                <w:rFonts w:ascii="Arial" w:eastAsia="Times New Roman" w:hAnsi="Arial" w:cs="Arial"/>
                <w:sz w:val="20"/>
                <w:szCs w:val="20"/>
                <w:lang w:eastAsia="en-AU"/>
              </w:rPr>
              <w:t>Planning scheme policy - Integrated design;</w:t>
            </w:r>
          </w:p>
          <w:p w:rsidR="00587B2C" w:rsidRPr="00587B2C" w:rsidRDefault="00587B2C" w:rsidP="008B043C">
            <w:pPr>
              <w:numPr>
                <w:ilvl w:val="0"/>
                <w:numId w:val="99"/>
              </w:numPr>
              <w:spacing w:before="100" w:beforeAutospacing="1" w:after="100" w:afterAutospacing="1" w:line="240" w:lineRule="auto"/>
              <w:rPr>
                <w:rFonts w:ascii="Arial" w:eastAsia="Times New Roman" w:hAnsi="Arial" w:cs="Arial"/>
                <w:sz w:val="20"/>
                <w:szCs w:val="20"/>
                <w:lang w:eastAsia="en-AU"/>
              </w:rPr>
            </w:pPr>
            <w:r w:rsidRPr="00587B2C">
              <w:rPr>
                <w:rFonts w:ascii="Arial" w:eastAsia="Times New Roman" w:hAnsi="Arial" w:cs="Arial"/>
                <w:sz w:val="20"/>
                <w:szCs w:val="20"/>
                <w:lang w:eastAsia="en-AU"/>
              </w:rPr>
              <w:t>where for a Council-controlled road and not associated with a Dwelling house:</w:t>
            </w:r>
          </w:p>
          <w:p w:rsidR="00587B2C" w:rsidRPr="00587B2C" w:rsidRDefault="00587B2C" w:rsidP="008B043C">
            <w:pPr>
              <w:numPr>
                <w:ilvl w:val="1"/>
                <w:numId w:val="99"/>
              </w:numPr>
              <w:spacing w:before="100" w:beforeAutospacing="1" w:after="100" w:afterAutospacing="1" w:line="240" w:lineRule="auto"/>
              <w:rPr>
                <w:rFonts w:ascii="Arial" w:eastAsia="Times New Roman" w:hAnsi="Arial" w:cs="Arial"/>
                <w:sz w:val="20"/>
                <w:szCs w:val="20"/>
                <w:lang w:eastAsia="en-AU"/>
              </w:rPr>
            </w:pPr>
            <w:r w:rsidRPr="00587B2C">
              <w:rPr>
                <w:rFonts w:ascii="Arial" w:eastAsia="Times New Roman" w:hAnsi="Arial" w:cs="Arial"/>
                <w:sz w:val="20"/>
                <w:szCs w:val="20"/>
                <w:lang w:eastAsia="en-AU"/>
              </w:rPr>
              <w:t>AS/NZS2890.1 Parking facilities Part 1: Off street car parking;</w:t>
            </w:r>
          </w:p>
          <w:p w:rsidR="00587B2C" w:rsidRPr="00587B2C" w:rsidRDefault="00587B2C" w:rsidP="008B043C">
            <w:pPr>
              <w:numPr>
                <w:ilvl w:val="1"/>
                <w:numId w:val="99"/>
              </w:numPr>
              <w:spacing w:before="100" w:beforeAutospacing="1" w:after="100" w:afterAutospacing="1" w:line="240" w:lineRule="auto"/>
              <w:rPr>
                <w:rFonts w:ascii="Arial" w:eastAsia="Times New Roman" w:hAnsi="Arial" w:cs="Arial"/>
                <w:sz w:val="20"/>
                <w:szCs w:val="20"/>
                <w:lang w:eastAsia="en-AU"/>
              </w:rPr>
            </w:pPr>
            <w:r w:rsidRPr="00587B2C">
              <w:rPr>
                <w:rFonts w:ascii="Arial" w:eastAsia="Times New Roman" w:hAnsi="Arial" w:cs="Arial"/>
                <w:sz w:val="20"/>
                <w:szCs w:val="20"/>
                <w:lang w:eastAsia="en-AU"/>
              </w:rPr>
              <w:t>AS 2890.2 - Parking facilities Part 2: Off-street commercial vehicle facilities;</w:t>
            </w:r>
          </w:p>
          <w:p w:rsidR="00587B2C" w:rsidRPr="00587B2C" w:rsidRDefault="00587B2C" w:rsidP="008B043C">
            <w:pPr>
              <w:numPr>
                <w:ilvl w:val="1"/>
                <w:numId w:val="99"/>
              </w:numPr>
              <w:spacing w:before="100" w:beforeAutospacing="1" w:after="100" w:afterAutospacing="1" w:line="240" w:lineRule="auto"/>
              <w:rPr>
                <w:rFonts w:ascii="Arial" w:eastAsia="Times New Roman" w:hAnsi="Arial" w:cs="Arial"/>
                <w:sz w:val="20"/>
                <w:szCs w:val="20"/>
                <w:lang w:eastAsia="en-AU"/>
              </w:rPr>
            </w:pPr>
            <w:r w:rsidRPr="00587B2C">
              <w:rPr>
                <w:rFonts w:ascii="Arial" w:eastAsia="Times New Roman" w:hAnsi="Arial" w:cs="Arial"/>
                <w:sz w:val="20"/>
                <w:szCs w:val="20"/>
                <w:lang w:eastAsia="en-AU"/>
              </w:rPr>
              <w:t>Planning scheme policy - Integrated design;</w:t>
            </w:r>
          </w:p>
          <w:p w:rsidR="00587B2C" w:rsidRPr="00587B2C" w:rsidRDefault="00587B2C" w:rsidP="008B043C">
            <w:pPr>
              <w:numPr>
                <w:ilvl w:val="1"/>
                <w:numId w:val="99"/>
              </w:numPr>
              <w:spacing w:before="100" w:beforeAutospacing="1" w:after="100" w:afterAutospacing="1" w:line="240" w:lineRule="auto"/>
              <w:rPr>
                <w:rFonts w:ascii="Arial" w:eastAsia="Times New Roman" w:hAnsi="Arial" w:cs="Arial"/>
                <w:sz w:val="20"/>
                <w:szCs w:val="20"/>
                <w:lang w:eastAsia="en-AU"/>
              </w:rPr>
            </w:pPr>
            <w:r w:rsidRPr="00587B2C">
              <w:rPr>
                <w:rFonts w:ascii="Arial" w:eastAsia="Times New Roman" w:hAnsi="Arial" w:cs="Arial"/>
                <w:sz w:val="20"/>
                <w:szCs w:val="20"/>
                <w:lang w:eastAsia="en-AU"/>
              </w:rPr>
              <w:t>Schedule 8 - Service vehicle requirements;</w:t>
            </w:r>
          </w:p>
          <w:p w:rsidR="00587B2C" w:rsidRPr="00587B2C" w:rsidRDefault="00587B2C" w:rsidP="008B043C">
            <w:pPr>
              <w:numPr>
                <w:ilvl w:val="0"/>
                <w:numId w:val="99"/>
              </w:numPr>
              <w:spacing w:before="100" w:beforeAutospacing="1" w:after="100" w:afterAutospacing="1" w:line="240" w:lineRule="auto"/>
              <w:rPr>
                <w:rFonts w:ascii="Arial" w:eastAsia="Times New Roman" w:hAnsi="Arial" w:cs="Arial"/>
                <w:sz w:val="20"/>
                <w:szCs w:val="20"/>
                <w:lang w:eastAsia="en-AU"/>
              </w:rPr>
            </w:pPr>
            <w:r w:rsidRPr="00587B2C">
              <w:rPr>
                <w:rFonts w:ascii="Arial" w:eastAsia="Times New Roman" w:hAnsi="Arial" w:cs="Arial"/>
                <w:sz w:val="20"/>
                <w:szCs w:val="20"/>
                <w:lang w:eastAsia="en-AU"/>
              </w:rPr>
              <w:t>where for a State-Controlled road, the Safe Intersection Sight Distance requirements in Austroads and the appropriate IPWEAQ standard drawings, or a copy of a Transport Infrastructure Act 1994, section 62 approval.</w:t>
            </w:r>
          </w:p>
          <w:p w:rsidR="00587B2C" w:rsidRPr="005444F6" w:rsidRDefault="00587B2C" w:rsidP="00587B2C">
            <w:p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 xml:space="preserve"> </w:t>
            </w:r>
          </w:p>
        </w:tc>
        <w:tc>
          <w:tcPr>
            <w:tcW w:w="249" w:type="pct"/>
          </w:tcPr>
          <w:p w:rsidR="00587B2C" w:rsidRPr="005444F6" w:rsidRDefault="00587B2C" w:rsidP="005444F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496" w:type="pct"/>
          </w:tcPr>
          <w:p w:rsidR="00587B2C" w:rsidRPr="005444F6" w:rsidRDefault="00587B2C" w:rsidP="005444F6">
            <w:pPr>
              <w:spacing w:before="100" w:beforeAutospacing="1" w:after="100" w:afterAutospacing="1" w:line="240" w:lineRule="auto"/>
              <w:ind w:left="150" w:right="150"/>
              <w:rPr>
                <w:rFonts w:ascii="Arial" w:eastAsia="Times New Roman" w:hAnsi="Arial" w:cs="Arial"/>
                <w:b/>
                <w:bCs/>
                <w:sz w:val="20"/>
                <w:szCs w:val="20"/>
                <w:lang w:eastAsia="en-AU"/>
              </w:rPr>
            </w:pPr>
          </w:p>
        </w:tc>
      </w:tr>
      <w:tr w:rsidR="00587B2C" w:rsidRPr="005444F6" w:rsidTr="00855226">
        <w:trPr>
          <w:tblCellSpacing w:w="15" w:type="dxa"/>
        </w:trPr>
        <w:tc>
          <w:tcPr>
            <w:tcW w:w="1388" w:type="pct"/>
            <w:vMerge/>
            <w:vAlign w:val="center"/>
            <w:hideMark/>
          </w:tcPr>
          <w:p w:rsidR="00587B2C" w:rsidRPr="005444F6" w:rsidRDefault="00587B2C" w:rsidP="005444F6">
            <w:pPr>
              <w:spacing w:before="100" w:beforeAutospacing="1" w:after="100" w:afterAutospacing="1" w:line="240" w:lineRule="auto"/>
              <w:rPr>
                <w:rFonts w:ascii="Arial" w:eastAsia="Times New Roman" w:hAnsi="Arial" w:cs="Arial"/>
                <w:sz w:val="20"/>
                <w:szCs w:val="20"/>
                <w:lang w:eastAsia="en-AU"/>
              </w:rPr>
            </w:pPr>
          </w:p>
        </w:tc>
        <w:tc>
          <w:tcPr>
            <w:tcW w:w="1819" w:type="pct"/>
            <w:hideMark/>
          </w:tcPr>
          <w:p w:rsidR="00587B2C" w:rsidRPr="00587B2C" w:rsidRDefault="00587B2C" w:rsidP="00587B2C">
            <w:pPr>
              <w:spacing w:before="100" w:beforeAutospacing="1" w:after="100" w:afterAutospacing="1" w:line="240" w:lineRule="auto"/>
              <w:ind w:left="194"/>
              <w:rPr>
                <w:rFonts w:ascii="Arial" w:eastAsia="Times New Roman" w:hAnsi="Arial" w:cs="Arial"/>
                <w:sz w:val="20"/>
                <w:szCs w:val="20"/>
                <w:lang w:eastAsia="en-AU"/>
              </w:rPr>
            </w:pPr>
            <w:r w:rsidRPr="00587B2C">
              <w:rPr>
                <w:rFonts w:ascii="Arial" w:eastAsia="Times New Roman" w:hAnsi="Arial" w:cs="Arial"/>
                <w:b/>
                <w:bCs/>
                <w:sz w:val="20"/>
                <w:szCs w:val="20"/>
                <w:lang w:eastAsia="en-AU"/>
              </w:rPr>
              <w:t>E24.2</w:t>
            </w:r>
          </w:p>
          <w:p w:rsidR="00587B2C" w:rsidRPr="00587B2C" w:rsidRDefault="00587B2C" w:rsidP="00587B2C">
            <w:pPr>
              <w:spacing w:before="100" w:beforeAutospacing="1" w:after="100" w:afterAutospacing="1" w:line="240" w:lineRule="auto"/>
              <w:ind w:left="194"/>
              <w:rPr>
                <w:rFonts w:ascii="Arial" w:eastAsia="Times New Roman" w:hAnsi="Arial" w:cs="Arial"/>
                <w:sz w:val="20"/>
                <w:szCs w:val="20"/>
                <w:lang w:eastAsia="en-AU"/>
              </w:rPr>
            </w:pPr>
            <w:r w:rsidRPr="00587B2C">
              <w:rPr>
                <w:rFonts w:ascii="Arial" w:eastAsia="Times New Roman" w:hAnsi="Arial" w:cs="Arial"/>
                <w:sz w:val="20"/>
                <w:szCs w:val="20"/>
                <w:lang w:eastAsia="en-AU"/>
              </w:rPr>
              <w:lastRenderedPageBreak/>
              <w:t>Internal driveways, car parks and access ways are designed and constructed with a sealed pavement and in accordance with: </w:t>
            </w:r>
          </w:p>
          <w:p w:rsidR="00587B2C" w:rsidRPr="00587B2C" w:rsidRDefault="00587B2C" w:rsidP="008B043C">
            <w:pPr>
              <w:numPr>
                <w:ilvl w:val="0"/>
                <w:numId w:val="100"/>
              </w:numPr>
              <w:spacing w:before="100" w:beforeAutospacing="1" w:after="100" w:afterAutospacing="1" w:line="240" w:lineRule="auto"/>
              <w:rPr>
                <w:rFonts w:ascii="Arial" w:eastAsia="Times New Roman" w:hAnsi="Arial" w:cs="Arial"/>
                <w:sz w:val="20"/>
                <w:szCs w:val="20"/>
                <w:lang w:eastAsia="en-AU"/>
              </w:rPr>
            </w:pPr>
            <w:r w:rsidRPr="00587B2C">
              <w:rPr>
                <w:rFonts w:ascii="Arial" w:eastAsia="Times New Roman" w:hAnsi="Arial" w:cs="Arial"/>
                <w:sz w:val="20"/>
                <w:szCs w:val="20"/>
                <w:lang w:eastAsia="en-AU"/>
              </w:rPr>
              <w:t>AS/NZS 2890.1 Parking Facilities Part 1: Off street car parking;</w:t>
            </w:r>
          </w:p>
          <w:p w:rsidR="00587B2C" w:rsidRPr="00587B2C" w:rsidRDefault="00587B2C" w:rsidP="008B043C">
            <w:pPr>
              <w:numPr>
                <w:ilvl w:val="0"/>
                <w:numId w:val="100"/>
              </w:numPr>
              <w:spacing w:before="100" w:beforeAutospacing="1" w:after="100" w:afterAutospacing="1" w:line="240" w:lineRule="auto"/>
              <w:rPr>
                <w:rFonts w:ascii="Arial" w:eastAsia="Times New Roman" w:hAnsi="Arial" w:cs="Arial"/>
                <w:sz w:val="20"/>
                <w:szCs w:val="20"/>
                <w:lang w:eastAsia="en-AU"/>
              </w:rPr>
            </w:pPr>
            <w:r w:rsidRPr="00587B2C">
              <w:rPr>
                <w:rFonts w:ascii="Arial" w:eastAsia="Times New Roman" w:hAnsi="Arial" w:cs="Arial"/>
                <w:sz w:val="20"/>
                <w:szCs w:val="20"/>
                <w:lang w:eastAsia="en-AU"/>
              </w:rPr>
              <w:t>AS 2890.2 Parking Facilities Part 2: Off street commercial vehicle facilities; </w:t>
            </w:r>
          </w:p>
          <w:p w:rsidR="00587B2C" w:rsidRPr="00587B2C" w:rsidRDefault="00587B2C" w:rsidP="008B043C">
            <w:pPr>
              <w:numPr>
                <w:ilvl w:val="0"/>
                <w:numId w:val="100"/>
              </w:numPr>
              <w:spacing w:before="100" w:beforeAutospacing="1" w:after="100" w:afterAutospacing="1" w:line="240" w:lineRule="auto"/>
              <w:rPr>
                <w:rFonts w:ascii="Arial" w:eastAsia="Times New Roman" w:hAnsi="Arial" w:cs="Arial"/>
                <w:sz w:val="20"/>
                <w:szCs w:val="20"/>
                <w:lang w:eastAsia="en-AU"/>
              </w:rPr>
            </w:pPr>
            <w:r w:rsidRPr="00587B2C">
              <w:rPr>
                <w:rFonts w:ascii="Arial" w:eastAsia="Times New Roman" w:hAnsi="Arial" w:cs="Arial"/>
                <w:sz w:val="20"/>
                <w:szCs w:val="20"/>
                <w:lang w:eastAsia="en-AU"/>
              </w:rPr>
              <w:t>Planning scheme policy - Integrated design; and</w:t>
            </w:r>
          </w:p>
          <w:p w:rsidR="00587B2C" w:rsidRPr="00587B2C" w:rsidRDefault="00587B2C" w:rsidP="008B043C">
            <w:pPr>
              <w:numPr>
                <w:ilvl w:val="0"/>
                <w:numId w:val="100"/>
              </w:numPr>
              <w:spacing w:before="100" w:beforeAutospacing="1" w:after="100" w:afterAutospacing="1" w:line="240" w:lineRule="auto"/>
              <w:rPr>
                <w:rFonts w:ascii="Arial" w:eastAsia="Times New Roman" w:hAnsi="Arial" w:cs="Arial"/>
                <w:sz w:val="20"/>
                <w:szCs w:val="20"/>
                <w:lang w:eastAsia="en-AU"/>
              </w:rPr>
            </w:pPr>
            <w:r w:rsidRPr="00587B2C">
              <w:rPr>
                <w:rFonts w:ascii="Arial" w:eastAsia="Times New Roman" w:hAnsi="Arial" w:cs="Arial"/>
                <w:sz w:val="20"/>
                <w:szCs w:val="20"/>
                <w:lang w:eastAsia="en-AU"/>
              </w:rPr>
              <w:t>Schedule 8 - Service vehicle requirements.</w:t>
            </w:r>
          </w:p>
          <w:tbl>
            <w:tblPr>
              <w:tblW w:w="5328" w:type="dxa"/>
              <w:tblCellSpacing w:w="15" w:type="dxa"/>
              <w:tblLayout w:type="fixed"/>
              <w:tblCellMar>
                <w:top w:w="30" w:type="dxa"/>
                <w:left w:w="30" w:type="dxa"/>
                <w:bottom w:w="30" w:type="dxa"/>
                <w:right w:w="30" w:type="dxa"/>
              </w:tblCellMar>
              <w:tblLook w:val="04A0" w:firstRow="1" w:lastRow="0" w:firstColumn="1" w:lastColumn="0" w:noHBand="0" w:noVBand="1"/>
            </w:tblPr>
            <w:tblGrid>
              <w:gridCol w:w="5328"/>
            </w:tblGrid>
            <w:tr w:rsidR="00587B2C" w:rsidRPr="00587B2C" w:rsidTr="00730BE8">
              <w:trPr>
                <w:tblCellSpacing w:w="15" w:type="dxa"/>
              </w:trPr>
              <w:tc>
                <w:tcPr>
                  <w:tcW w:w="5268" w:type="dxa"/>
                  <w:tcBorders>
                    <w:top w:val="single" w:sz="6" w:space="0" w:color="CCCCCC"/>
                    <w:left w:val="single" w:sz="6" w:space="0" w:color="CCCCCC"/>
                    <w:bottom w:val="single" w:sz="6" w:space="0" w:color="CCCCCC"/>
                    <w:right w:val="single" w:sz="6" w:space="0" w:color="CCCCCC"/>
                  </w:tcBorders>
                  <w:vAlign w:val="center"/>
                  <w:hideMark/>
                </w:tcPr>
                <w:p w:rsidR="00587B2C" w:rsidRPr="00587B2C" w:rsidRDefault="00587B2C" w:rsidP="00587B2C">
                  <w:pPr>
                    <w:spacing w:before="100" w:beforeAutospacing="1" w:after="100" w:afterAutospacing="1" w:line="240" w:lineRule="auto"/>
                    <w:rPr>
                      <w:rFonts w:ascii="Arial" w:eastAsia="Times New Roman" w:hAnsi="Arial" w:cs="Arial"/>
                      <w:sz w:val="20"/>
                      <w:szCs w:val="20"/>
                      <w:lang w:eastAsia="en-AU"/>
                    </w:rPr>
                  </w:pPr>
                  <w:r w:rsidRPr="00587B2C">
                    <w:rPr>
                      <w:rFonts w:ascii="Arial" w:eastAsia="Times New Roman" w:hAnsi="Arial" w:cs="Arial"/>
                      <w:sz w:val="20"/>
                      <w:szCs w:val="20"/>
                      <w:lang w:eastAsia="en-AU"/>
                    </w:rPr>
                    <w:t>Note - This includes queue lengths (refer to Schedule 8 - Service vehicle requirements), pavement widths and construction.</w:t>
                  </w:r>
                </w:p>
              </w:tc>
            </w:tr>
          </w:tbl>
          <w:p w:rsidR="00587B2C" w:rsidRPr="005444F6" w:rsidRDefault="00587B2C" w:rsidP="005444F6">
            <w:pPr>
              <w:spacing w:before="100" w:beforeAutospacing="1" w:after="100" w:afterAutospacing="1" w:line="240" w:lineRule="auto"/>
              <w:rPr>
                <w:rFonts w:ascii="Arial" w:eastAsia="Times New Roman" w:hAnsi="Arial" w:cs="Arial"/>
                <w:sz w:val="20"/>
                <w:szCs w:val="20"/>
                <w:lang w:eastAsia="en-AU"/>
              </w:rPr>
            </w:pPr>
          </w:p>
        </w:tc>
        <w:tc>
          <w:tcPr>
            <w:tcW w:w="249" w:type="pct"/>
          </w:tcPr>
          <w:p w:rsidR="00587B2C" w:rsidRPr="005444F6" w:rsidRDefault="00587B2C" w:rsidP="005444F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496" w:type="pct"/>
          </w:tcPr>
          <w:p w:rsidR="00587B2C" w:rsidRPr="005444F6" w:rsidRDefault="00587B2C" w:rsidP="005444F6">
            <w:pPr>
              <w:spacing w:before="100" w:beforeAutospacing="1" w:after="100" w:afterAutospacing="1" w:line="240" w:lineRule="auto"/>
              <w:ind w:left="150" w:right="150"/>
              <w:rPr>
                <w:rFonts w:ascii="Arial" w:eastAsia="Times New Roman" w:hAnsi="Arial" w:cs="Arial"/>
                <w:b/>
                <w:bCs/>
                <w:sz w:val="20"/>
                <w:szCs w:val="20"/>
                <w:lang w:eastAsia="en-AU"/>
              </w:rPr>
            </w:pPr>
          </w:p>
        </w:tc>
      </w:tr>
      <w:tr w:rsidR="00587B2C" w:rsidRPr="005444F6" w:rsidTr="00855226">
        <w:trPr>
          <w:trHeight w:val="985"/>
          <w:tblCellSpacing w:w="15" w:type="dxa"/>
        </w:trPr>
        <w:tc>
          <w:tcPr>
            <w:tcW w:w="1388" w:type="pct"/>
            <w:vMerge/>
            <w:vAlign w:val="center"/>
            <w:hideMark/>
          </w:tcPr>
          <w:p w:rsidR="00587B2C" w:rsidRPr="005444F6" w:rsidRDefault="00587B2C" w:rsidP="005444F6">
            <w:pPr>
              <w:spacing w:before="100" w:beforeAutospacing="1" w:after="100" w:afterAutospacing="1" w:line="240" w:lineRule="auto"/>
              <w:rPr>
                <w:rFonts w:ascii="Arial" w:eastAsia="Times New Roman" w:hAnsi="Arial" w:cs="Arial"/>
                <w:sz w:val="20"/>
                <w:szCs w:val="20"/>
                <w:lang w:eastAsia="en-AU"/>
              </w:rPr>
            </w:pPr>
          </w:p>
        </w:tc>
        <w:tc>
          <w:tcPr>
            <w:tcW w:w="1819" w:type="pct"/>
            <w:hideMark/>
          </w:tcPr>
          <w:p w:rsidR="00587B2C" w:rsidRPr="00587B2C" w:rsidRDefault="00587B2C" w:rsidP="00587B2C">
            <w:pPr>
              <w:spacing w:before="100" w:beforeAutospacing="1" w:after="100" w:afterAutospacing="1" w:line="240" w:lineRule="auto"/>
              <w:ind w:left="150" w:right="150"/>
              <w:rPr>
                <w:rFonts w:ascii="Arial" w:eastAsia="Times New Roman" w:hAnsi="Arial" w:cs="Arial"/>
                <w:b/>
                <w:bCs/>
                <w:sz w:val="20"/>
                <w:szCs w:val="20"/>
                <w:lang w:eastAsia="en-AU"/>
              </w:rPr>
            </w:pPr>
            <w:r w:rsidRPr="00587B2C">
              <w:rPr>
                <w:rFonts w:ascii="Arial" w:eastAsia="Times New Roman" w:hAnsi="Arial" w:cs="Arial"/>
                <w:b/>
                <w:bCs/>
                <w:sz w:val="20"/>
                <w:szCs w:val="20"/>
                <w:lang w:eastAsia="en-AU"/>
              </w:rPr>
              <w:t>E24.3</w:t>
            </w:r>
          </w:p>
          <w:p w:rsidR="00587B2C" w:rsidRPr="00587B2C" w:rsidRDefault="00587B2C" w:rsidP="00587B2C">
            <w:pPr>
              <w:spacing w:before="100" w:beforeAutospacing="1" w:after="100" w:afterAutospacing="1" w:line="240" w:lineRule="auto"/>
              <w:ind w:left="150" w:right="150"/>
              <w:rPr>
                <w:rFonts w:ascii="Arial" w:eastAsia="Times New Roman" w:hAnsi="Arial" w:cs="Arial"/>
                <w:bCs/>
                <w:sz w:val="20"/>
                <w:szCs w:val="20"/>
                <w:lang w:eastAsia="en-AU"/>
              </w:rPr>
            </w:pPr>
            <w:r w:rsidRPr="00587B2C">
              <w:rPr>
                <w:rFonts w:ascii="Arial" w:eastAsia="Times New Roman" w:hAnsi="Arial" w:cs="Arial"/>
                <w:bCs/>
                <w:sz w:val="20"/>
                <w:szCs w:val="20"/>
                <w:lang w:eastAsia="en-AU"/>
              </w:rPr>
              <w:t>Access driveways, manoeuvring areas and loading facilities are sealed and provide for service vehicles listed in Schedule 8 - Service vehicle requirements for the relevant use. The on-site manoeuvring is to be in accordance with Schedule 8 - Service vehicle requirements.</w:t>
            </w:r>
          </w:p>
          <w:p w:rsidR="00587B2C" w:rsidRPr="005444F6" w:rsidRDefault="00587B2C" w:rsidP="005444F6">
            <w:pPr>
              <w:spacing w:before="100" w:beforeAutospacing="1" w:after="100" w:afterAutospacing="1" w:line="240" w:lineRule="auto"/>
              <w:ind w:left="150" w:right="150"/>
              <w:rPr>
                <w:rFonts w:ascii="Arial" w:eastAsia="Times New Roman" w:hAnsi="Arial" w:cs="Arial"/>
                <w:sz w:val="20"/>
                <w:szCs w:val="20"/>
                <w:lang w:eastAsia="en-AU"/>
              </w:rPr>
            </w:pPr>
          </w:p>
        </w:tc>
        <w:tc>
          <w:tcPr>
            <w:tcW w:w="249" w:type="pct"/>
            <w:vMerge w:val="restart"/>
          </w:tcPr>
          <w:p w:rsidR="00587B2C" w:rsidRPr="005444F6" w:rsidRDefault="00587B2C" w:rsidP="005444F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496" w:type="pct"/>
            <w:vMerge w:val="restart"/>
          </w:tcPr>
          <w:p w:rsidR="00587B2C" w:rsidRPr="005444F6" w:rsidRDefault="00587B2C" w:rsidP="005444F6">
            <w:pPr>
              <w:spacing w:before="100" w:beforeAutospacing="1" w:after="100" w:afterAutospacing="1" w:line="240" w:lineRule="auto"/>
              <w:ind w:left="150" w:right="150"/>
              <w:rPr>
                <w:rFonts w:ascii="Arial" w:eastAsia="Times New Roman" w:hAnsi="Arial" w:cs="Arial"/>
                <w:b/>
                <w:bCs/>
                <w:sz w:val="20"/>
                <w:szCs w:val="20"/>
                <w:lang w:eastAsia="en-AU"/>
              </w:rPr>
            </w:pPr>
          </w:p>
        </w:tc>
      </w:tr>
      <w:tr w:rsidR="00587B2C" w:rsidRPr="005444F6" w:rsidTr="00855226">
        <w:trPr>
          <w:trHeight w:val="985"/>
          <w:tblCellSpacing w:w="15" w:type="dxa"/>
        </w:trPr>
        <w:tc>
          <w:tcPr>
            <w:tcW w:w="1388" w:type="pct"/>
            <w:vMerge/>
            <w:vAlign w:val="center"/>
          </w:tcPr>
          <w:p w:rsidR="00587B2C" w:rsidRPr="005444F6" w:rsidRDefault="00587B2C" w:rsidP="005444F6">
            <w:pPr>
              <w:spacing w:before="100" w:beforeAutospacing="1" w:after="100" w:afterAutospacing="1" w:line="240" w:lineRule="auto"/>
              <w:rPr>
                <w:rFonts w:ascii="Arial" w:eastAsia="Times New Roman" w:hAnsi="Arial" w:cs="Arial"/>
                <w:sz w:val="20"/>
                <w:szCs w:val="20"/>
                <w:lang w:eastAsia="en-AU"/>
              </w:rPr>
            </w:pPr>
          </w:p>
        </w:tc>
        <w:tc>
          <w:tcPr>
            <w:tcW w:w="1819" w:type="pct"/>
          </w:tcPr>
          <w:p w:rsidR="00587B2C" w:rsidRPr="00587B2C" w:rsidRDefault="00587B2C" w:rsidP="00587B2C">
            <w:pPr>
              <w:spacing w:before="100" w:beforeAutospacing="1" w:after="100" w:afterAutospacing="1" w:line="240" w:lineRule="auto"/>
              <w:ind w:left="150" w:right="150"/>
              <w:rPr>
                <w:rFonts w:ascii="Arial" w:eastAsia="Times New Roman" w:hAnsi="Arial" w:cs="Arial"/>
                <w:b/>
                <w:bCs/>
                <w:sz w:val="20"/>
                <w:szCs w:val="20"/>
                <w:lang w:eastAsia="en-AU"/>
              </w:rPr>
            </w:pPr>
            <w:r w:rsidRPr="00587B2C">
              <w:rPr>
                <w:rFonts w:ascii="Arial" w:eastAsia="Times New Roman" w:hAnsi="Arial" w:cs="Arial"/>
                <w:b/>
                <w:bCs/>
                <w:sz w:val="20"/>
                <w:szCs w:val="20"/>
                <w:lang w:eastAsia="en-AU"/>
              </w:rPr>
              <w:t>E24.4</w:t>
            </w:r>
          </w:p>
          <w:p w:rsidR="00587B2C" w:rsidRDefault="00587B2C" w:rsidP="00587B2C">
            <w:pPr>
              <w:spacing w:before="100" w:beforeAutospacing="1" w:after="100" w:afterAutospacing="1" w:line="240" w:lineRule="auto"/>
              <w:ind w:left="150" w:right="150"/>
              <w:rPr>
                <w:rFonts w:ascii="Arial" w:eastAsia="Times New Roman" w:hAnsi="Arial" w:cs="Arial"/>
                <w:bCs/>
                <w:sz w:val="20"/>
                <w:szCs w:val="20"/>
                <w:lang w:eastAsia="en-AU"/>
              </w:rPr>
            </w:pPr>
            <w:r w:rsidRPr="00587B2C">
              <w:rPr>
                <w:rFonts w:ascii="Arial" w:eastAsia="Times New Roman" w:hAnsi="Arial" w:cs="Arial"/>
                <w:bCs/>
                <w:sz w:val="20"/>
                <w:szCs w:val="20"/>
                <w:lang w:eastAsia="en-AU"/>
              </w:rPr>
              <w:t>Landscaping (including shade trees) is provided within car parks in accordance with Planning scheme policy - Integrated design.</w:t>
            </w:r>
          </w:p>
          <w:p w:rsidR="00587B2C" w:rsidRPr="00587B2C" w:rsidRDefault="00587B2C" w:rsidP="00587B2C">
            <w:pPr>
              <w:spacing w:before="100" w:beforeAutospacing="1" w:after="100" w:afterAutospacing="1" w:line="240" w:lineRule="auto"/>
              <w:ind w:left="150" w:right="150"/>
              <w:rPr>
                <w:rFonts w:ascii="Arial" w:eastAsia="Times New Roman" w:hAnsi="Arial" w:cs="Arial"/>
                <w:bCs/>
                <w:sz w:val="20"/>
                <w:szCs w:val="20"/>
                <w:lang w:eastAsia="en-AU"/>
              </w:rPr>
            </w:pPr>
          </w:p>
        </w:tc>
        <w:tc>
          <w:tcPr>
            <w:tcW w:w="249" w:type="pct"/>
            <w:vMerge/>
          </w:tcPr>
          <w:p w:rsidR="00587B2C" w:rsidRPr="005444F6" w:rsidRDefault="00587B2C" w:rsidP="005444F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496" w:type="pct"/>
            <w:vMerge/>
          </w:tcPr>
          <w:p w:rsidR="00587B2C" w:rsidRPr="005444F6" w:rsidRDefault="00587B2C" w:rsidP="005444F6">
            <w:pPr>
              <w:spacing w:before="100" w:beforeAutospacing="1" w:after="100" w:afterAutospacing="1" w:line="240" w:lineRule="auto"/>
              <w:ind w:left="150" w:right="150"/>
              <w:rPr>
                <w:rFonts w:ascii="Arial" w:eastAsia="Times New Roman" w:hAnsi="Arial" w:cs="Arial"/>
                <w:b/>
                <w:bCs/>
                <w:sz w:val="20"/>
                <w:szCs w:val="20"/>
                <w:lang w:eastAsia="en-AU"/>
              </w:rPr>
            </w:pPr>
          </w:p>
        </w:tc>
      </w:tr>
      <w:tr w:rsidR="00CE04D7" w:rsidRPr="005444F6" w:rsidTr="00855226">
        <w:trPr>
          <w:tblCellSpacing w:w="15" w:type="dxa"/>
        </w:trPr>
        <w:tc>
          <w:tcPr>
            <w:tcW w:w="1388" w:type="pct"/>
            <w:hideMark/>
          </w:tcPr>
          <w:p w:rsidR="00587B2C" w:rsidRPr="00587B2C" w:rsidRDefault="00587B2C" w:rsidP="00587B2C">
            <w:pPr>
              <w:spacing w:before="100" w:beforeAutospacing="1" w:after="100" w:afterAutospacing="1" w:line="240" w:lineRule="auto"/>
              <w:ind w:left="150" w:right="150"/>
              <w:rPr>
                <w:rFonts w:ascii="Arial" w:eastAsia="Times New Roman" w:hAnsi="Arial" w:cs="Arial"/>
                <w:bCs/>
                <w:sz w:val="20"/>
                <w:szCs w:val="20"/>
                <w:lang w:eastAsia="en-AU"/>
              </w:rPr>
            </w:pPr>
            <w:r w:rsidRPr="00587B2C">
              <w:rPr>
                <w:rFonts w:ascii="Arial" w:eastAsia="Times New Roman" w:hAnsi="Arial" w:cs="Arial"/>
                <w:b/>
                <w:bCs/>
                <w:sz w:val="20"/>
                <w:szCs w:val="20"/>
                <w:lang w:eastAsia="en-AU"/>
              </w:rPr>
              <w:t>PO25</w:t>
            </w:r>
          </w:p>
          <w:p w:rsidR="00587B2C" w:rsidRPr="00587B2C" w:rsidRDefault="00587B2C" w:rsidP="00587B2C">
            <w:pPr>
              <w:spacing w:before="100" w:beforeAutospacing="1" w:after="100" w:afterAutospacing="1" w:line="240" w:lineRule="auto"/>
              <w:ind w:left="150" w:right="150"/>
              <w:rPr>
                <w:rFonts w:ascii="Arial" w:eastAsia="Times New Roman" w:hAnsi="Arial" w:cs="Arial"/>
                <w:bCs/>
                <w:sz w:val="20"/>
                <w:szCs w:val="20"/>
                <w:lang w:eastAsia="en-AU"/>
              </w:rPr>
            </w:pPr>
            <w:r w:rsidRPr="00587B2C">
              <w:rPr>
                <w:rFonts w:ascii="Arial" w:eastAsia="Times New Roman" w:hAnsi="Arial" w:cs="Arial"/>
                <w:bCs/>
                <w:sz w:val="20"/>
                <w:szCs w:val="20"/>
                <w:lang w:eastAsia="en-AU"/>
              </w:rPr>
              <w:t>Sealed and flood free road access during the minor storm event is available to the site from the nearest arterial or sub-arterial road.</w:t>
            </w:r>
          </w:p>
          <w:tbl>
            <w:tblPr>
              <w:tblW w:w="4616" w:type="dxa"/>
              <w:tblCellSpacing w:w="15" w:type="dxa"/>
              <w:tblLayout w:type="fixed"/>
              <w:tblCellMar>
                <w:top w:w="30" w:type="dxa"/>
                <w:left w:w="30" w:type="dxa"/>
                <w:bottom w:w="30" w:type="dxa"/>
                <w:right w:w="30" w:type="dxa"/>
              </w:tblCellMar>
              <w:tblLook w:val="04A0" w:firstRow="1" w:lastRow="0" w:firstColumn="1" w:lastColumn="0" w:noHBand="0" w:noVBand="1"/>
            </w:tblPr>
            <w:tblGrid>
              <w:gridCol w:w="4616"/>
            </w:tblGrid>
            <w:tr w:rsidR="00587B2C" w:rsidRPr="00587B2C" w:rsidTr="00587B2C">
              <w:trPr>
                <w:tblCellSpacing w:w="15" w:type="dxa"/>
              </w:trPr>
              <w:tc>
                <w:tcPr>
                  <w:tcW w:w="4556" w:type="dxa"/>
                  <w:tcBorders>
                    <w:top w:val="single" w:sz="6" w:space="0" w:color="CCCCCC"/>
                    <w:left w:val="single" w:sz="6" w:space="0" w:color="CCCCCC"/>
                    <w:bottom w:val="single" w:sz="6" w:space="0" w:color="CCCCCC"/>
                    <w:right w:val="single" w:sz="6" w:space="0" w:color="CCCCCC"/>
                  </w:tcBorders>
                  <w:vAlign w:val="center"/>
                  <w:hideMark/>
                </w:tcPr>
                <w:p w:rsidR="00587B2C" w:rsidRPr="00587B2C" w:rsidRDefault="00587B2C" w:rsidP="00587B2C">
                  <w:pPr>
                    <w:spacing w:before="100" w:beforeAutospacing="1" w:after="100" w:afterAutospacing="1" w:line="240" w:lineRule="auto"/>
                    <w:ind w:left="150" w:right="150"/>
                    <w:rPr>
                      <w:rFonts w:ascii="Arial" w:eastAsia="Times New Roman" w:hAnsi="Arial" w:cs="Arial"/>
                      <w:bCs/>
                      <w:sz w:val="20"/>
                      <w:szCs w:val="20"/>
                      <w:lang w:eastAsia="en-AU"/>
                    </w:rPr>
                  </w:pPr>
                  <w:r w:rsidRPr="00587B2C">
                    <w:rPr>
                      <w:rFonts w:ascii="Arial" w:eastAsia="Times New Roman" w:hAnsi="Arial" w:cs="Arial"/>
                      <w:bCs/>
                      <w:sz w:val="20"/>
                      <w:szCs w:val="20"/>
                      <w:lang w:eastAsia="en-AU"/>
                    </w:rPr>
                    <w:t>Editor's note - Where associated with a State-controlled road, further requirements may apply, and approvals may be required from the Department of Transport and Main Roads.</w:t>
                  </w:r>
                </w:p>
              </w:tc>
            </w:tr>
          </w:tbl>
          <w:p w:rsidR="005444F6" w:rsidRPr="005444F6" w:rsidRDefault="005444F6" w:rsidP="005444F6">
            <w:pPr>
              <w:spacing w:before="100" w:beforeAutospacing="1" w:after="100" w:afterAutospacing="1" w:line="240" w:lineRule="auto"/>
              <w:rPr>
                <w:rFonts w:ascii="Arial" w:eastAsia="Times New Roman" w:hAnsi="Arial" w:cs="Arial"/>
                <w:sz w:val="20"/>
                <w:szCs w:val="20"/>
                <w:lang w:eastAsia="en-AU"/>
              </w:rPr>
            </w:pPr>
          </w:p>
        </w:tc>
        <w:tc>
          <w:tcPr>
            <w:tcW w:w="1819" w:type="pct"/>
            <w:hideMark/>
          </w:tcPr>
          <w:p w:rsidR="00587B2C" w:rsidRPr="00587B2C" w:rsidRDefault="00587B2C" w:rsidP="00587B2C">
            <w:pPr>
              <w:spacing w:before="100" w:beforeAutospacing="1" w:after="100" w:afterAutospacing="1" w:line="240" w:lineRule="auto"/>
              <w:ind w:left="150" w:right="150"/>
              <w:rPr>
                <w:rFonts w:ascii="Arial" w:eastAsia="Times New Roman" w:hAnsi="Arial" w:cs="Arial"/>
                <w:sz w:val="20"/>
                <w:szCs w:val="20"/>
                <w:lang w:eastAsia="en-AU"/>
              </w:rPr>
            </w:pPr>
            <w:r w:rsidRPr="00587B2C">
              <w:rPr>
                <w:rFonts w:ascii="Arial" w:eastAsia="Times New Roman" w:hAnsi="Arial" w:cs="Arial"/>
                <w:b/>
                <w:bCs/>
                <w:sz w:val="20"/>
                <w:szCs w:val="20"/>
                <w:lang w:eastAsia="en-AU"/>
              </w:rPr>
              <w:t>E25</w:t>
            </w:r>
          </w:p>
          <w:p w:rsidR="00587B2C" w:rsidRPr="00587B2C" w:rsidRDefault="00587B2C" w:rsidP="00587B2C">
            <w:pPr>
              <w:spacing w:before="100" w:beforeAutospacing="1" w:after="100" w:afterAutospacing="1" w:line="240" w:lineRule="auto"/>
              <w:ind w:left="150" w:right="150"/>
              <w:rPr>
                <w:rFonts w:ascii="Arial" w:eastAsia="Times New Roman" w:hAnsi="Arial" w:cs="Arial"/>
                <w:sz w:val="20"/>
                <w:szCs w:val="20"/>
                <w:lang w:eastAsia="en-AU"/>
              </w:rPr>
            </w:pPr>
            <w:r w:rsidRPr="00587B2C">
              <w:rPr>
                <w:rFonts w:ascii="Arial" w:eastAsia="Times New Roman" w:hAnsi="Arial" w:cs="Arial"/>
                <w:sz w:val="20"/>
                <w:szCs w:val="20"/>
                <w:lang w:eastAsia="en-AU"/>
              </w:rPr>
              <w:t>Roads or streets giving access to the development from the nearest arterial or sub-arterial road are flood free during the minor storm event and are sealed.</w:t>
            </w:r>
          </w:p>
          <w:tbl>
            <w:tblPr>
              <w:tblW w:w="5457" w:type="dxa"/>
              <w:tblCellSpacing w:w="15" w:type="dxa"/>
              <w:tblLayout w:type="fixed"/>
              <w:tblCellMar>
                <w:top w:w="30" w:type="dxa"/>
                <w:left w:w="30" w:type="dxa"/>
                <w:bottom w:w="30" w:type="dxa"/>
                <w:right w:w="30" w:type="dxa"/>
              </w:tblCellMar>
              <w:tblLook w:val="04A0" w:firstRow="1" w:lastRow="0" w:firstColumn="1" w:lastColumn="0" w:noHBand="0" w:noVBand="1"/>
            </w:tblPr>
            <w:tblGrid>
              <w:gridCol w:w="5457"/>
            </w:tblGrid>
            <w:tr w:rsidR="00587B2C" w:rsidRPr="00587B2C" w:rsidTr="00587B2C">
              <w:trPr>
                <w:tblCellSpacing w:w="15" w:type="dxa"/>
              </w:trPr>
              <w:tc>
                <w:tcPr>
                  <w:tcW w:w="5397" w:type="dxa"/>
                  <w:tcBorders>
                    <w:top w:val="single" w:sz="6" w:space="0" w:color="CCCCCC"/>
                    <w:left w:val="single" w:sz="6" w:space="0" w:color="CCCCCC"/>
                    <w:bottom w:val="single" w:sz="6" w:space="0" w:color="CCCCCC"/>
                    <w:right w:val="single" w:sz="6" w:space="0" w:color="CCCCCC"/>
                  </w:tcBorders>
                  <w:vAlign w:val="center"/>
                  <w:hideMark/>
                </w:tcPr>
                <w:p w:rsidR="00587B2C" w:rsidRPr="00587B2C" w:rsidRDefault="00587B2C" w:rsidP="00587B2C">
                  <w:pPr>
                    <w:spacing w:before="100" w:beforeAutospacing="1" w:after="100" w:afterAutospacing="1" w:line="240" w:lineRule="auto"/>
                    <w:ind w:left="150" w:right="150"/>
                    <w:rPr>
                      <w:rFonts w:ascii="Arial" w:eastAsia="Times New Roman" w:hAnsi="Arial" w:cs="Arial"/>
                      <w:sz w:val="20"/>
                      <w:szCs w:val="20"/>
                      <w:lang w:eastAsia="en-AU"/>
                    </w:rPr>
                  </w:pPr>
                  <w:r w:rsidRPr="00587B2C">
                    <w:rPr>
                      <w:rFonts w:ascii="Arial" w:eastAsia="Times New Roman" w:hAnsi="Arial" w:cs="Arial"/>
                      <w:sz w:val="20"/>
                      <w:szCs w:val="20"/>
                      <w:lang w:eastAsia="en-AU"/>
                    </w:rPr>
                    <w:t>Note - The road network is mapped on Overlay map - Road hierarchy. </w:t>
                  </w:r>
                </w:p>
              </w:tc>
            </w:tr>
          </w:tbl>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p>
        </w:tc>
        <w:tc>
          <w:tcPr>
            <w:tcW w:w="249"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p>
        </w:tc>
        <w:tc>
          <w:tcPr>
            <w:tcW w:w="1496"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p>
        </w:tc>
      </w:tr>
      <w:tr w:rsidR="00804F9C" w:rsidRPr="005444F6" w:rsidTr="00855226">
        <w:trPr>
          <w:trHeight w:val="1243"/>
          <w:tblCellSpacing w:w="15" w:type="dxa"/>
        </w:trPr>
        <w:tc>
          <w:tcPr>
            <w:tcW w:w="1388" w:type="pct"/>
            <w:vMerge w:val="restart"/>
          </w:tcPr>
          <w:p w:rsidR="00804F9C" w:rsidRPr="00804F9C" w:rsidRDefault="00804F9C" w:rsidP="00804F9C">
            <w:pPr>
              <w:spacing w:before="100" w:beforeAutospacing="1" w:after="100" w:afterAutospacing="1" w:line="240" w:lineRule="auto"/>
              <w:ind w:left="150" w:right="150"/>
              <w:rPr>
                <w:rFonts w:ascii="Arial" w:eastAsia="Times New Roman" w:hAnsi="Arial" w:cs="Arial"/>
                <w:bCs/>
                <w:sz w:val="20"/>
                <w:szCs w:val="20"/>
                <w:lang w:eastAsia="en-AU"/>
              </w:rPr>
            </w:pPr>
            <w:r w:rsidRPr="00804F9C">
              <w:rPr>
                <w:rFonts w:ascii="Arial" w:eastAsia="Times New Roman" w:hAnsi="Arial" w:cs="Arial"/>
                <w:b/>
                <w:bCs/>
                <w:sz w:val="20"/>
                <w:szCs w:val="20"/>
                <w:lang w:eastAsia="en-AU"/>
              </w:rPr>
              <w:lastRenderedPageBreak/>
              <w:t>PO26</w:t>
            </w:r>
          </w:p>
          <w:p w:rsidR="00804F9C" w:rsidRPr="00804F9C" w:rsidRDefault="00804F9C" w:rsidP="00804F9C">
            <w:pPr>
              <w:spacing w:before="100" w:beforeAutospacing="1" w:after="100" w:afterAutospacing="1" w:line="240" w:lineRule="auto"/>
              <w:ind w:left="150" w:right="150"/>
              <w:rPr>
                <w:rFonts w:ascii="Arial" w:eastAsia="Times New Roman" w:hAnsi="Arial" w:cs="Arial"/>
                <w:bCs/>
                <w:sz w:val="20"/>
                <w:szCs w:val="20"/>
                <w:lang w:eastAsia="en-AU"/>
              </w:rPr>
            </w:pPr>
            <w:r w:rsidRPr="00804F9C">
              <w:rPr>
                <w:rFonts w:ascii="Arial" w:eastAsia="Times New Roman" w:hAnsi="Arial" w:cs="Arial"/>
                <w:bCs/>
                <w:sz w:val="20"/>
                <w:szCs w:val="20"/>
                <w:lang w:eastAsia="en-AU"/>
              </w:rPr>
              <w:t>Roads which provide access to the site from an arterial or sub-arterial road remain trafficable during major storm events without flooding or impacting upon residential properties or other premises.</w:t>
            </w:r>
          </w:p>
          <w:p w:rsidR="00804F9C" w:rsidRPr="00804F9C" w:rsidRDefault="00804F9C" w:rsidP="005444F6">
            <w:pPr>
              <w:spacing w:before="100" w:beforeAutospacing="1" w:after="100" w:afterAutospacing="1" w:line="240" w:lineRule="auto"/>
              <w:ind w:left="150" w:right="150"/>
              <w:rPr>
                <w:rFonts w:ascii="Arial" w:eastAsia="Times New Roman" w:hAnsi="Arial" w:cs="Arial"/>
                <w:bCs/>
                <w:sz w:val="20"/>
                <w:szCs w:val="20"/>
                <w:lang w:eastAsia="en-AU"/>
              </w:rPr>
            </w:pPr>
          </w:p>
        </w:tc>
        <w:tc>
          <w:tcPr>
            <w:tcW w:w="1819" w:type="pct"/>
          </w:tcPr>
          <w:p w:rsidR="00804F9C" w:rsidRPr="00804F9C" w:rsidRDefault="00804F9C" w:rsidP="00804F9C">
            <w:pPr>
              <w:spacing w:before="100" w:beforeAutospacing="1" w:after="100" w:afterAutospacing="1" w:line="240" w:lineRule="auto"/>
              <w:ind w:left="150" w:right="150"/>
              <w:rPr>
                <w:rFonts w:ascii="Arial" w:eastAsia="Times New Roman" w:hAnsi="Arial" w:cs="Arial"/>
                <w:sz w:val="20"/>
                <w:szCs w:val="20"/>
                <w:lang w:eastAsia="en-AU"/>
              </w:rPr>
            </w:pPr>
            <w:r w:rsidRPr="00804F9C">
              <w:rPr>
                <w:rFonts w:ascii="Arial" w:eastAsia="Times New Roman" w:hAnsi="Arial" w:cs="Arial"/>
                <w:b/>
                <w:bCs/>
                <w:sz w:val="20"/>
                <w:szCs w:val="20"/>
                <w:lang w:eastAsia="en-AU"/>
              </w:rPr>
              <w:t>E26.1</w:t>
            </w:r>
          </w:p>
          <w:p w:rsidR="00804F9C" w:rsidRPr="00804F9C" w:rsidRDefault="00804F9C" w:rsidP="00804F9C">
            <w:pPr>
              <w:spacing w:before="100" w:beforeAutospacing="1" w:after="100" w:afterAutospacing="1" w:line="240" w:lineRule="auto"/>
              <w:ind w:left="150" w:right="150"/>
              <w:rPr>
                <w:rFonts w:ascii="Arial" w:eastAsia="Times New Roman" w:hAnsi="Arial" w:cs="Arial"/>
                <w:sz w:val="20"/>
                <w:szCs w:val="20"/>
                <w:lang w:eastAsia="en-AU"/>
              </w:rPr>
            </w:pPr>
            <w:r w:rsidRPr="00804F9C">
              <w:rPr>
                <w:rFonts w:ascii="Arial" w:eastAsia="Times New Roman" w:hAnsi="Arial" w:cs="Arial"/>
                <w:sz w:val="20"/>
                <w:szCs w:val="20"/>
                <w:lang w:eastAsia="en-AU"/>
              </w:rPr>
              <w:t xml:space="preserve">Access roads to the development have </w:t>
            </w:r>
            <w:proofErr w:type="gramStart"/>
            <w:r w:rsidRPr="00804F9C">
              <w:rPr>
                <w:rFonts w:ascii="Arial" w:eastAsia="Times New Roman" w:hAnsi="Arial" w:cs="Arial"/>
                <w:sz w:val="20"/>
                <w:szCs w:val="20"/>
                <w:lang w:eastAsia="en-AU"/>
              </w:rPr>
              <w:t>sufficient</w:t>
            </w:r>
            <w:proofErr w:type="gramEnd"/>
            <w:r w:rsidRPr="00804F9C">
              <w:rPr>
                <w:rFonts w:ascii="Arial" w:eastAsia="Times New Roman" w:hAnsi="Arial" w:cs="Arial"/>
                <w:sz w:val="20"/>
                <w:szCs w:val="20"/>
                <w:lang w:eastAsia="en-AU"/>
              </w:rPr>
              <w:t xml:space="preserve"> longitudinal and cross drainage to remain safely trafficable during major storm (1% AEP) events.</w:t>
            </w:r>
          </w:p>
          <w:tbl>
            <w:tblPr>
              <w:tblW w:w="5484" w:type="dxa"/>
              <w:tblCellSpacing w:w="15" w:type="dxa"/>
              <w:tblLayout w:type="fixed"/>
              <w:tblCellMar>
                <w:top w:w="30" w:type="dxa"/>
                <w:left w:w="30" w:type="dxa"/>
                <w:bottom w:w="30" w:type="dxa"/>
                <w:right w:w="30" w:type="dxa"/>
              </w:tblCellMar>
              <w:tblLook w:val="04A0" w:firstRow="1" w:lastRow="0" w:firstColumn="1" w:lastColumn="0" w:noHBand="0" w:noVBand="1"/>
            </w:tblPr>
            <w:tblGrid>
              <w:gridCol w:w="5484"/>
            </w:tblGrid>
            <w:tr w:rsidR="00804F9C" w:rsidRPr="00804F9C" w:rsidTr="00804F9C">
              <w:trPr>
                <w:tblCellSpacing w:w="15" w:type="dxa"/>
              </w:trPr>
              <w:tc>
                <w:tcPr>
                  <w:tcW w:w="5424" w:type="dxa"/>
                  <w:tcBorders>
                    <w:top w:val="single" w:sz="6" w:space="0" w:color="CCCCCC"/>
                    <w:left w:val="single" w:sz="6" w:space="0" w:color="CCCCCC"/>
                    <w:bottom w:val="single" w:sz="6" w:space="0" w:color="CCCCCC"/>
                    <w:right w:val="single" w:sz="6" w:space="0" w:color="CCCCCC"/>
                  </w:tcBorders>
                  <w:vAlign w:val="center"/>
                  <w:hideMark/>
                </w:tcPr>
                <w:p w:rsidR="00804F9C" w:rsidRPr="00804F9C" w:rsidRDefault="00804F9C" w:rsidP="00804F9C">
                  <w:pPr>
                    <w:spacing w:before="100" w:beforeAutospacing="1" w:after="100" w:afterAutospacing="1" w:line="240" w:lineRule="auto"/>
                    <w:ind w:left="150" w:right="150"/>
                    <w:rPr>
                      <w:rFonts w:ascii="Arial" w:eastAsia="Times New Roman" w:hAnsi="Arial" w:cs="Arial"/>
                      <w:sz w:val="20"/>
                      <w:szCs w:val="20"/>
                      <w:lang w:eastAsia="en-AU"/>
                    </w:rPr>
                  </w:pPr>
                  <w:r w:rsidRPr="00804F9C">
                    <w:rPr>
                      <w:rFonts w:ascii="Arial" w:eastAsia="Times New Roman" w:hAnsi="Arial" w:cs="Arial"/>
                      <w:sz w:val="20"/>
                      <w:szCs w:val="20"/>
                      <w:lang w:eastAsia="en-AU"/>
                    </w:rPr>
                    <w:t>Note - The road network is mapped on Overlay map - Road hierarchy.</w:t>
                  </w:r>
                </w:p>
              </w:tc>
            </w:tr>
          </w:tbl>
          <w:p w:rsidR="00804F9C" w:rsidRPr="00804F9C" w:rsidRDefault="00804F9C" w:rsidP="00804F9C">
            <w:pPr>
              <w:spacing w:before="100" w:beforeAutospacing="1" w:after="100" w:afterAutospacing="1" w:line="240" w:lineRule="auto"/>
              <w:ind w:left="150" w:right="150"/>
              <w:rPr>
                <w:rFonts w:ascii="Arial" w:eastAsia="Times New Roman" w:hAnsi="Arial" w:cs="Arial"/>
                <w:vanish/>
                <w:sz w:val="20"/>
                <w:szCs w:val="20"/>
                <w:lang w:eastAsia="en-AU"/>
              </w:rPr>
            </w:pPr>
          </w:p>
          <w:tbl>
            <w:tblPr>
              <w:tblW w:w="5484" w:type="dxa"/>
              <w:tblCellSpacing w:w="15" w:type="dxa"/>
              <w:tblLayout w:type="fixed"/>
              <w:tblCellMar>
                <w:top w:w="30" w:type="dxa"/>
                <w:left w:w="30" w:type="dxa"/>
                <w:bottom w:w="30" w:type="dxa"/>
                <w:right w:w="30" w:type="dxa"/>
              </w:tblCellMar>
              <w:tblLook w:val="04A0" w:firstRow="1" w:lastRow="0" w:firstColumn="1" w:lastColumn="0" w:noHBand="0" w:noVBand="1"/>
            </w:tblPr>
            <w:tblGrid>
              <w:gridCol w:w="5484"/>
            </w:tblGrid>
            <w:tr w:rsidR="00804F9C" w:rsidRPr="00804F9C" w:rsidTr="00804F9C">
              <w:trPr>
                <w:tblCellSpacing w:w="15" w:type="dxa"/>
              </w:trPr>
              <w:tc>
                <w:tcPr>
                  <w:tcW w:w="5424" w:type="dxa"/>
                  <w:tcBorders>
                    <w:top w:val="single" w:sz="6" w:space="0" w:color="CCCCCC"/>
                    <w:left w:val="single" w:sz="6" w:space="0" w:color="CCCCCC"/>
                    <w:bottom w:val="single" w:sz="6" w:space="0" w:color="CCCCCC"/>
                    <w:right w:val="single" w:sz="6" w:space="0" w:color="CCCCCC"/>
                  </w:tcBorders>
                  <w:vAlign w:val="center"/>
                  <w:hideMark/>
                </w:tcPr>
                <w:p w:rsidR="00804F9C" w:rsidRPr="00804F9C" w:rsidRDefault="00804F9C" w:rsidP="00804F9C">
                  <w:pPr>
                    <w:spacing w:before="100" w:beforeAutospacing="1" w:after="100" w:afterAutospacing="1" w:line="240" w:lineRule="auto"/>
                    <w:ind w:left="150" w:right="150"/>
                    <w:rPr>
                      <w:rFonts w:ascii="Arial" w:eastAsia="Times New Roman" w:hAnsi="Arial" w:cs="Arial"/>
                      <w:sz w:val="20"/>
                      <w:szCs w:val="20"/>
                      <w:lang w:eastAsia="en-AU"/>
                    </w:rPr>
                  </w:pPr>
                  <w:r w:rsidRPr="00804F9C">
                    <w:rPr>
                      <w:rFonts w:ascii="Arial" w:eastAsia="Times New Roman" w:hAnsi="Arial" w:cs="Arial"/>
                      <w:sz w:val="20"/>
                      <w:szCs w:val="20"/>
                      <w:lang w:eastAsia="en-AU"/>
                    </w:rPr>
                    <w:t>Note - Refer to QUDM for requirements regarding trafficability. </w:t>
                  </w:r>
                </w:p>
              </w:tc>
            </w:tr>
          </w:tbl>
          <w:p w:rsidR="00804F9C" w:rsidRPr="005444F6" w:rsidRDefault="00804F9C" w:rsidP="005444F6">
            <w:pPr>
              <w:spacing w:before="100" w:beforeAutospacing="1" w:after="100" w:afterAutospacing="1" w:line="240" w:lineRule="auto"/>
              <w:ind w:left="150" w:right="150"/>
              <w:rPr>
                <w:rFonts w:ascii="Arial" w:eastAsia="Times New Roman" w:hAnsi="Arial" w:cs="Arial"/>
                <w:sz w:val="20"/>
                <w:szCs w:val="20"/>
                <w:lang w:eastAsia="en-AU"/>
              </w:rPr>
            </w:pPr>
          </w:p>
        </w:tc>
        <w:tc>
          <w:tcPr>
            <w:tcW w:w="249" w:type="pct"/>
            <w:vMerge w:val="restart"/>
          </w:tcPr>
          <w:p w:rsidR="00804F9C" w:rsidRPr="005444F6" w:rsidRDefault="00804F9C" w:rsidP="005444F6">
            <w:pPr>
              <w:spacing w:before="100" w:beforeAutospacing="1" w:after="100" w:afterAutospacing="1" w:line="240" w:lineRule="auto"/>
              <w:ind w:left="150" w:right="150"/>
              <w:rPr>
                <w:rFonts w:ascii="Arial" w:eastAsia="Times New Roman" w:hAnsi="Arial" w:cs="Arial"/>
                <w:sz w:val="20"/>
                <w:szCs w:val="20"/>
                <w:lang w:eastAsia="en-AU"/>
              </w:rPr>
            </w:pPr>
          </w:p>
        </w:tc>
        <w:tc>
          <w:tcPr>
            <w:tcW w:w="1496" w:type="pct"/>
            <w:vMerge w:val="restart"/>
          </w:tcPr>
          <w:p w:rsidR="00804F9C" w:rsidRPr="005444F6" w:rsidRDefault="00804F9C" w:rsidP="005444F6">
            <w:pPr>
              <w:spacing w:before="100" w:beforeAutospacing="1" w:after="100" w:afterAutospacing="1" w:line="240" w:lineRule="auto"/>
              <w:ind w:left="150" w:right="150"/>
              <w:rPr>
                <w:rFonts w:ascii="Arial" w:eastAsia="Times New Roman" w:hAnsi="Arial" w:cs="Arial"/>
                <w:sz w:val="20"/>
                <w:szCs w:val="20"/>
                <w:lang w:eastAsia="en-AU"/>
              </w:rPr>
            </w:pPr>
          </w:p>
        </w:tc>
      </w:tr>
      <w:tr w:rsidR="00804F9C" w:rsidRPr="005444F6" w:rsidTr="00855226">
        <w:trPr>
          <w:trHeight w:val="1243"/>
          <w:tblCellSpacing w:w="15" w:type="dxa"/>
        </w:trPr>
        <w:tc>
          <w:tcPr>
            <w:tcW w:w="1388" w:type="pct"/>
            <w:vMerge/>
          </w:tcPr>
          <w:p w:rsidR="00804F9C" w:rsidRPr="00804F9C" w:rsidRDefault="00804F9C" w:rsidP="00804F9C">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819" w:type="pct"/>
          </w:tcPr>
          <w:p w:rsidR="00804F9C" w:rsidRPr="00804F9C" w:rsidRDefault="00804F9C" w:rsidP="00804F9C">
            <w:pPr>
              <w:spacing w:before="100" w:beforeAutospacing="1" w:after="100" w:afterAutospacing="1" w:line="240" w:lineRule="auto"/>
              <w:ind w:left="150" w:right="150"/>
              <w:rPr>
                <w:rFonts w:ascii="Arial" w:eastAsia="Times New Roman" w:hAnsi="Arial" w:cs="Arial"/>
                <w:b/>
                <w:bCs/>
                <w:sz w:val="20"/>
                <w:szCs w:val="20"/>
                <w:lang w:eastAsia="en-AU"/>
              </w:rPr>
            </w:pPr>
            <w:r w:rsidRPr="00804F9C">
              <w:rPr>
                <w:rFonts w:ascii="Arial" w:eastAsia="Times New Roman" w:hAnsi="Arial" w:cs="Arial"/>
                <w:b/>
                <w:bCs/>
                <w:sz w:val="20"/>
                <w:szCs w:val="20"/>
                <w:lang w:eastAsia="en-AU"/>
              </w:rPr>
              <w:t>E26.2</w:t>
            </w:r>
          </w:p>
          <w:p w:rsidR="00804F9C" w:rsidRPr="00804F9C" w:rsidRDefault="00804F9C" w:rsidP="00804F9C">
            <w:pPr>
              <w:spacing w:before="100" w:beforeAutospacing="1" w:after="100" w:afterAutospacing="1" w:line="240" w:lineRule="auto"/>
              <w:ind w:left="150" w:right="150"/>
              <w:rPr>
                <w:rFonts w:ascii="Arial" w:eastAsia="Times New Roman" w:hAnsi="Arial" w:cs="Arial"/>
                <w:bCs/>
                <w:sz w:val="20"/>
                <w:szCs w:val="20"/>
                <w:lang w:eastAsia="en-AU"/>
              </w:rPr>
            </w:pPr>
            <w:r w:rsidRPr="00804F9C">
              <w:rPr>
                <w:rFonts w:ascii="Arial" w:eastAsia="Times New Roman" w:hAnsi="Arial" w:cs="Arial"/>
                <w:bCs/>
                <w:sz w:val="20"/>
                <w:szCs w:val="20"/>
                <w:lang w:eastAsia="en-AU"/>
              </w:rPr>
              <w:t>Culverts and causeways do not increase inundation levels or increase velocities, for all events up to the defined flood event, to upstream or downstream properties.</w:t>
            </w:r>
          </w:p>
          <w:p w:rsidR="00804F9C" w:rsidRPr="00804F9C" w:rsidRDefault="00804F9C" w:rsidP="00804F9C">
            <w:pPr>
              <w:spacing w:before="100" w:beforeAutospacing="1" w:after="100" w:afterAutospacing="1" w:line="240" w:lineRule="auto"/>
              <w:ind w:left="150" w:right="150"/>
              <w:rPr>
                <w:rFonts w:ascii="Arial" w:eastAsia="Times New Roman" w:hAnsi="Arial" w:cs="Arial"/>
                <w:b/>
                <w:bCs/>
                <w:sz w:val="20"/>
                <w:szCs w:val="20"/>
                <w:lang w:eastAsia="en-AU"/>
              </w:rPr>
            </w:pPr>
          </w:p>
        </w:tc>
        <w:tc>
          <w:tcPr>
            <w:tcW w:w="249" w:type="pct"/>
            <w:vMerge/>
          </w:tcPr>
          <w:p w:rsidR="00804F9C" w:rsidRPr="005444F6" w:rsidRDefault="00804F9C" w:rsidP="005444F6">
            <w:pPr>
              <w:spacing w:before="100" w:beforeAutospacing="1" w:after="100" w:afterAutospacing="1" w:line="240" w:lineRule="auto"/>
              <w:ind w:left="150" w:right="150"/>
              <w:rPr>
                <w:rFonts w:ascii="Arial" w:eastAsia="Times New Roman" w:hAnsi="Arial" w:cs="Arial"/>
                <w:sz w:val="20"/>
                <w:szCs w:val="20"/>
                <w:lang w:eastAsia="en-AU"/>
              </w:rPr>
            </w:pPr>
          </w:p>
        </w:tc>
        <w:tc>
          <w:tcPr>
            <w:tcW w:w="1496" w:type="pct"/>
            <w:vMerge/>
          </w:tcPr>
          <w:p w:rsidR="00804F9C" w:rsidRPr="005444F6" w:rsidRDefault="00804F9C" w:rsidP="005444F6">
            <w:pPr>
              <w:spacing w:before="100" w:beforeAutospacing="1" w:after="100" w:afterAutospacing="1" w:line="240" w:lineRule="auto"/>
              <w:ind w:left="150" w:right="150"/>
              <w:rPr>
                <w:rFonts w:ascii="Arial" w:eastAsia="Times New Roman" w:hAnsi="Arial" w:cs="Arial"/>
                <w:sz w:val="20"/>
                <w:szCs w:val="20"/>
                <w:lang w:eastAsia="en-AU"/>
              </w:rPr>
            </w:pPr>
          </w:p>
        </w:tc>
      </w:tr>
      <w:tr w:rsidR="00804F9C" w:rsidRPr="005444F6" w:rsidTr="00B344C6">
        <w:trPr>
          <w:tblCellSpacing w:w="15" w:type="dxa"/>
        </w:trPr>
        <w:tc>
          <w:tcPr>
            <w:tcW w:w="4981" w:type="pct"/>
            <w:gridSpan w:val="4"/>
            <w:shd w:val="clear" w:color="auto" w:fill="D0CECE" w:themeFill="background2" w:themeFillShade="E6"/>
          </w:tcPr>
          <w:p w:rsidR="00804F9C" w:rsidRPr="005444F6" w:rsidRDefault="00804F9C" w:rsidP="005444F6">
            <w:pPr>
              <w:spacing w:before="100" w:beforeAutospacing="1" w:after="100" w:afterAutospacing="1" w:line="240" w:lineRule="auto"/>
              <w:ind w:left="150" w:right="150"/>
              <w:rPr>
                <w:rFonts w:ascii="Arial" w:eastAsia="Times New Roman" w:hAnsi="Arial" w:cs="Arial"/>
                <w:sz w:val="20"/>
                <w:szCs w:val="20"/>
                <w:lang w:eastAsia="en-AU"/>
              </w:rPr>
            </w:pPr>
            <w:r w:rsidRPr="00804F9C">
              <w:rPr>
                <w:rFonts w:ascii="Arial" w:eastAsia="Times New Roman" w:hAnsi="Arial" w:cs="Arial"/>
                <w:b/>
                <w:bCs/>
                <w:sz w:val="20"/>
                <w:szCs w:val="20"/>
                <w:lang w:eastAsia="en-AU"/>
              </w:rPr>
              <w:t>Street design and layout</w:t>
            </w:r>
          </w:p>
        </w:tc>
      </w:tr>
      <w:tr w:rsidR="00587B2C" w:rsidRPr="005444F6" w:rsidTr="00855226">
        <w:trPr>
          <w:tblCellSpacing w:w="15" w:type="dxa"/>
        </w:trPr>
        <w:tc>
          <w:tcPr>
            <w:tcW w:w="1388" w:type="pct"/>
          </w:tcPr>
          <w:p w:rsidR="00804F9C" w:rsidRPr="00804F9C" w:rsidRDefault="00804F9C" w:rsidP="00804F9C">
            <w:pPr>
              <w:spacing w:before="100" w:beforeAutospacing="1" w:after="100" w:afterAutospacing="1" w:line="240" w:lineRule="auto"/>
              <w:ind w:left="150" w:right="150"/>
              <w:rPr>
                <w:rFonts w:ascii="Arial" w:eastAsia="Times New Roman" w:hAnsi="Arial" w:cs="Arial"/>
                <w:bCs/>
                <w:sz w:val="20"/>
                <w:szCs w:val="20"/>
                <w:lang w:eastAsia="en-AU"/>
              </w:rPr>
            </w:pPr>
            <w:r w:rsidRPr="00804F9C">
              <w:rPr>
                <w:rFonts w:ascii="Arial" w:eastAsia="Times New Roman" w:hAnsi="Arial" w:cs="Arial"/>
                <w:b/>
                <w:bCs/>
                <w:sz w:val="20"/>
                <w:szCs w:val="20"/>
                <w:lang w:eastAsia="en-AU"/>
              </w:rPr>
              <w:t>PO27</w:t>
            </w:r>
          </w:p>
          <w:p w:rsidR="00804F9C" w:rsidRPr="00804F9C" w:rsidRDefault="00804F9C" w:rsidP="00804F9C">
            <w:pPr>
              <w:spacing w:before="100" w:beforeAutospacing="1" w:after="100" w:afterAutospacing="1" w:line="240" w:lineRule="auto"/>
              <w:ind w:left="150" w:right="150"/>
              <w:rPr>
                <w:rFonts w:ascii="Arial" w:eastAsia="Times New Roman" w:hAnsi="Arial" w:cs="Arial"/>
                <w:bCs/>
                <w:sz w:val="20"/>
                <w:szCs w:val="20"/>
                <w:lang w:eastAsia="en-AU"/>
              </w:rPr>
            </w:pPr>
            <w:r w:rsidRPr="00804F9C">
              <w:rPr>
                <w:rFonts w:ascii="Arial" w:eastAsia="Times New Roman" w:hAnsi="Arial" w:cs="Arial"/>
                <w:bCs/>
                <w:sz w:val="20"/>
                <w:szCs w:val="20"/>
                <w:lang w:eastAsia="en-AU"/>
              </w:rPr>
              <w:t xml:space="preserve">Streets are designed and constructed in accordance with Planning scheme policy - Integrated design and Planning scheme policy - Operational works inspection, maintenance and bonding procedures. The street design and construction </w:t>
            </w:r>
            <w:proofErr w:type="gramStart"/>
            <w:r w:rsidRPr="00804F9C">
              <w:rPr>
                <w:rFonts w:ascii="Arial" w:eastAsia="Times New Roman" w:hAnsi="Arial" w:cs="Arial"/>
                <w:bCs/>
                <w:sz w:val="20"/>
                <w:szCs w:val="20"/>
                <w:lang w:eastAsia="en-AU"/>
              </w:rPr>
              <w:t>accommodates</w:t>
            </w:r>
            <w:proofErr w:type="gramEnd"/>
            <w:r w:rsidRPr="00804F9C">
              <w:rPr>
                <w:rFonts w:ascii="Arial" w:eastAsia="Times New Roman" w:hAnsi="Arial" w:cs="Arial"/>
                <w:bCs/>
                <w:sz w:val="20"/>
                <w:szCs w:val="20"/>
                <w:lang w:eastAsia="en-AU"/>
              </w:rPr>
              <w:t xml:space="preserve"> the following functions:</w:t>
            </w:r>
          </w:p>
          <w:p w:rsidR="00804F9C" w:rsidRPr="00804F9C" w:rsidRDefault="00804F9C" w:rsidP="008B043C">
            <w:pPr>
              <w:numPr>
                <w:ilvl w:val="0"/>
                <w:numId w:val="101"/>
              </w:numPr>
              <w:spacing w:before="100" w:beforeAutospacing="1" w:after="100" w:afterAutospacing="1" w:line="240" w:lineRule="auto"/>
              <w:ind w:right="150"/>
              <w:rPr>
                <w:rFonts w:ascii="Arial" w:eastAsia="Times New Roman" w:hAnsi="Arial" w:cs="Arial"/>
                <w:bCs/>
                <w:sz w:val="20"/>
                <w:szCs w:val="20"/>
                <w:lang w:eastAsia="en-AU"/>
              </w:rPr>
            </w:pPr>
            <w:r w:rsidRPr="00804F9C">
              <w:rPr>
                <w:rFonts w:ascii="Arial" w:eastAsia="Times New Roman" w:hAnsi="Arial" w:cs="Arial"/>
                <w:bCs/>
                <w:sz w:val="20"/>
                <w:szCs w:val="20"/>
                <w:lang w:eastAsia="en-AU"/>
              </w:rPr>
              <w:t>access to premises by providing convenient vehicular movement for residents between their homes and the major road network;</w:t>
            </w:r>
          </w:p>
          <w:p w:rsidR="00804F9C" w:rsidRPr="00804F9C" w:rsidRDefault="00804F9C" w:rsidP="008B043C">
            <w:pPr>
              <w:numPr>
                <w:ilvl w:val="0"/>
                <w:numId w:val="101"/>
              </w:numPr>
              <w:spacing w:before="100" w:beforeAutospacing="1" w:after="100" w:afterAutospacing="1" w:line="240" w:lineRule="auto"/>
              <w:ind w:right="150"/>
              <w:rPr>
                <w:rFonts w:ascii="Arial" w:eastAsia="Times New Roman" w:hAnsi="Arial" w:cs="Arial"/>
                <w:bCs/>
                <w:sz w:val="20"/>
                <w:szCs w:val="20"/>
                <w:lang w:eastAsia="en-AU"/>
              </w:rPr>
            </w:pPr>
            <w:r w:rsidRPr="00804F9C">
              <w:rPr>
                <w:rFonts w:ascii="Arial" w:eastAsia="Times New Roman" w:hAnsi="Arial" w:cs="Arial"/>
                <w:bCs/>
                <w:sz w:val="20"/>
                <w:szCs w:val="20"/>
                <w:lang w:eastAsia="en-AU"/>
              </w:rPr>
              <w:t>safe and convenient pedestrian and cycle movement;</w:t>
            </w:r>
          </w:p>
          <w:p w:rsidR="00804F9C" w:rsidRPr="00804F9C" w:rsidRDefault="00804F9C" w:rsidP="008B043C">
            <w:pPr>
              <w:numPr>
                <w:ilvl w:val="0"/>
                <w:numId w:val="101"/>
              </w:numPr>
              <w:spacing w:before="100" w:beforeAutospacing="1" w:after="100" w:afterAutospacing="1" w:line="240" w:lineRule="auto"/>
              <w:ind w:right="150"/>
              <w:rPr>
                <w:rFonts w:ascii="Arial" w:eastAsia="Times New Roman" w:hAnsi="Arial" w:cs="Arial"/>
                <w:bCs/>
                <w:sz w:val="20"/>
                <w:szCs w:val="20"/>
                <w:lang w:eastAsia="en-AU"/>
              </w:rPr>
            </w:pPr>
            <w:r w:rsidRPr="00804F9C">
              <w:rPr>
                <w:rFonts w:ascii="Arial" w:eastAsia="Times New Roman" w:hAnsi="Arial" w:cs="Arial"/>
                <w:bCs/>
                <w:sz w:val="20"/>
                <w:szCs w:val="20"/>
                <w:lang w:eastAsia="en-AU"/>
              </w:rPr>
              <w:t>adequate on street parking;</w:t>
            </w:r>
          </w:p>
          <w:p w:rsidR="00804F9C" w:rsidRPr="00804F9C" w:rsidRDefault="00804F9C" w:rsidP="008B043C">
            <w:pPr>
              <w:numPr>
                <w:ilvl w:val="0"/>
                <w:numId w:val="101"/>
              </w:numPr>
              <w:spacing w:before="100" w:beforeAutospacing="1" w:after="100" w:afterAutospacing="1" w:line="240" w:lineRule="auto"/>
              <w:ind w:right="150"/>
              <w:rPr>
                <w:rFonts w:ascii="Arial" w:eastAsia="Times New Roman" w:hAnsi="Arial" w:cs="Arial"/>
                <w:bCs/>
                <w:sz w:val="20"/>
                <w:szCs w:val="20"/>
                <w:lang w:eastAsia="en-AU"/>
              </w:rPr>
            </w:pPr>
            <w:r w:rsidRPr="00804F9C">
              <w:rPr>
                <w:rFonts w:ascii="Arial" w:eastAsia="Times New Roman" w:hAnsi="Arial" w:cs="Arial"/>
                <w:bCs/>
                <w:sz w:val="20"/>
                <w:szCs w:val="20"/>
                <w:lang w:eastAsia="en-AU"/>
              </w:rPr>
              <w:t>stormwater drainage paths and treatment facilities;</w:t>
            </w:r>
          </w:p>
          <w:p w:rsidR="00804F9C" w:rsidRPr="00804F9C" w:rsidRDefault="00804F9C" w:rsidP="008B043C">
            <w:pPr>
              <w:numPr>
                <w:ilvl w:val="0"/>
                <w:numId w:val="101"/>
              </w:numPr>
              <w:spacing w:before="100" w:beforeAutospacing="1" w:after="100" w:afterAutospacing="1" w:line="240" w:lineRule="auto"/>
              <w:ind w:right="150"/>
              <w:rPr>
                <w:rFonts w:ascii="Arial" w:eastAsia="Times New Roman" w:hAnsi="Arial" w:cs="Arial"/>
                <w:bCs/>
                <w:sz w:val="20"/>
                <w:szCs w:val="20"/>
                <w:lang w:eastAsia="en-AU"/>
              </w:rPr>
            </w:pPr>
            <w:r w:rsidRPr="00804F9C">
              <w:rPr>
                <w:rFonts w:ascii="Arial" w:eastAsia="Times New Roman" w:hAnsi="Arial" w:cs="Arial"/>
                <w:bCs/>
                <w:sz w:val="20"/>
                <w:szCs w:val="20"/>
                <w:lang w:eastAsia="en-AU"/>
              </w:rPr>
              <w:t>efficient public transport routes;</w:t>
            </w:r>
          </w:p>
          <w:p w:rsidR="00804F9C" w:rsidRPr="00804F9C" w:rsidRDefault="00804F9C" w:rsidP="008B043C">
            <w:pPr>
              <w:numPr>
                <w:ilvl w:val="0"/>
                <w:numId w:val="101"/>
              </w:numPr>
              <w:spacing w:before="100" w:beforeAutospacing="1" w:after="100" w:afterAutospacing="1" w:line="240" w:lineRule="auto"/>
              <w:ind w:right="150"/>
              <w:rPr>
                <w:rFonts w:ascii="Arial" w:eastAsia="Times New Roman" w:hAnsi="Arial" w:cs="Arial"/>
                <w:bCs/>
                <w:sz w:val="20"/>
                <w:szCs w:val="20"/>
                <w:lang w:eastAsia="en-AU"/>
              </w:rPr>
            </w:pPr>
            <w:r w:rsidRPr="00804F9C">
              <w:rPr>
                <w:rFonts w:ascii="Arial" w:eastAsia="Times New Roman" w:hAnsi="Arial" w:cs="Arial"/>
                <w:bCs/>
                <w:sz w:val="20"/>
                <w:szCs w:val="20"/>
                <w:lang w:eastAsia="en-AU"/>
              </w:rPr>
              <w:t>utility services location;</w:t>
            </w:r>
          </w:p>
          <w:p w:rsidR="00804F9C" w:rsidRPr="00804F9C" w:rsidRDefault="00804F9C" w:rsidP="008B043C">
            <w:pPr>
              <w:numPr>
                <w:ilvl w:val="0"/>
                <w:numId w:val="101"/>
              </w:numPr>
              <w:spacing w:before="100" w:beforeAutospacing="1" w:after="100" w:afterAutospacing="1" w:line="240" w:lineRule="auto"/>
              <w:ind w:right="150"/>
              <w:rPr>
                <w:rFonts w:ascii="Arial" w:eastAsia="Times New Roman" w:hAnsi="Arial" w:cs="Arial"/>
                <w:bCs/>
                <w:sz w:val="20"/>
                <w:szCs w:val="20"/>
                <w:lang w:eastAsia="en-AU"/>
              </w:rPr>
            </w:pPr>
            <w:r w:rsidRPr="00804F9C">
              <w:rPr>
                <w:rFonts w:ascii="Arial" w:eastAsia="Times New Roman" w:hAnsi="Arial" w:cs="Arial"/>
                <w:bCs/>
                <w:sz w:val="20"/>
                <w:szCs w:val="20"/>
                <w:lang w:eastAsia="en-AU"/>
              </w:rPr>
              <w:lastRenderedPageBreak/>
              <w:t>emergency access and waste collection;</w:t>
            </w:r>
          </w:p>
          <w:p w:rsidR="00804F9C" w:rsidRPr="00804F9C" w:rsidRDefault="00804F9C" w:rsidP="008B043C">
            <w:pPr>
              <w:numPr>
                <w:ilvl w:val="0"/>
                <w:numId w:val="101"/>
              </w:numPr>
              <w:spacing w:before="100" w:beforeAutospacing="1" w:after="100" w:afterAutospacing="1" w:line="240" w:lineRule="auto"/>
              <w:ind w:right="150"/>
              <w:rPr>
                <w:rFonts w:ascii="Arial" w:eastAsia="Times New Roman" w:hAnsi="Arial" w:cs="Arial"/>
                <w:bCs/>
                <w:sz w:val="20"/>
                <w:szCs w:val="20"/>
                <w:lang w:eastAsia="en-AU"/>
              </w:rPr>
            </w:pPr>
            <w:r w:rsidRPr="00804F9C">
              <w:rPr>
                <w:rFonts w:ascii="Arial" w:eastAsia="Times New Roman" w:hAnsi="Arial" w:cs="Arial"/>
                <w:bCs/>
                <w:sz w:val="20"/>
                <w:szCs w:val="20"/>
                <w:lang w:eastAsia="en-AU"/>
              </w:rPr>
              <w:t>setting and approach (streetscape, landscaping and street furniture) for adjoining residences;</w:t>
            </w:r>
          </w:p>
          <w:p w:rsidR="00804F9C" w:rsidRPr="00804F9C" w:rsidRDefault="00804F9C" w:rsidP="008B043C">
            <w:pPr>
              <w:numPr>
                <w:ilvl w:val="0"/>
                <w:numId w:val="101"/>
              </w:numPr>
              <w:spacing w:before="100" w:beforeAutospacing="1" w:after="100" w:afterAutospacing="1" w:line="240" w:lineRule="auto"/>
              <w:ind w:right="150"/>
              <w:rPr>
                <w:rFonts w:ascii="Arial" w:eastAsia="Times New Roman" w:hAnsi="Arial" w:cs="Arial"/>
                <w:bCs/>
                <w:sz w:val="20"/>
                <w:szCs w:val="20"/>
                <w:lang w:eastAsia="en-AU"/>
              </w:rPr>
            </w:pPr>
            <w:r w:rsidRPr="00804F9C">
              <w:rPr>
                <w:rFonts w:ascii="Arial" w:eastAsia="Times New Roman" w:hAnsi="Arial" w:cs="Arial"/>
                <w:bCs/>
                <w:sz w:val="20"/>
                <w:szCs w:val="20"/>
                <w:lang w:eastAsia="en-AU"/>
              </w:rPr>
              <w:t>expected traffic speeds and volumes; and</w:t>
            </w:r>
          </w:p>
          <w:p w:rsidR="00804F9C" w:rsidRPr="00804F9C" w:rsidRDefault="00804F9C" w:rsidP="008B043C">
            <w:pPr>
              <w:numPr>
                <w:ilvl w:val="0"/>
                <w:numId w:val="101"/>
              </w:numPr>
              <w:spacing w:before="100" w:beforeAutospacing="1" w:after="100" w:afterAutospacing="1" w:line="240" w:lineRule="auto"/>
              <w:ind w:right="150"/>
              <w:rPr>
                <w:rFonts w:ascii="Arial" w:eastAsia="Times New Roman" w:hAnsi="Arial" w:cs="Arial"/>
                <w:bCs/>
                <w:sz w:val="20"/>
                <w:szCs w:val="20"/>
                <w:lang w:eastAsia="en-AU"/>
              </w:rPr>
            </w:pPr>
            <w:r w:rsidRPr="00804F9C">
              <w:rPr>
                <w:rFonts w:ascii="Arial" w:eastAsia="Times New Roman" w:hAnsi="Arial" w:cs="Arial"/>
                <w:bCs/>
                <w:sz w:val="20"/>
                <w:szCs w:val="20"/>
                <w:lang w:eastAsia="en-AU"/>
              </w:rPr>
              <w:t>wildlife movement (where relevant).</w:t>
            </w:r>
          </w:p>
          <w:tbl>
            <w:tblPr>
              <w:tblW w:w="4337" w:type="dxa"/>
              <w:tblCellSpacing w:w="15" w:type="dxa"/>
              <w:tblLayout w:type="fixed"/>
              <w:tblCellMar>
                <w:top w:w="30" w:type="dxa"/>
                <w:left w:w="30" w:type="dxa"/>
                <w:bottom w:w="30" w:type="dxa"/>
                <w:right w:w="30" w:type="dxa"/>
              </w:tblCellMar>
              <w:tblLook w:val="04A0" w:firstRow="1" w:lastRow="0" w:firstColumn="1" w:lastColumn="0" w:noHBand="0" w:noVBand="1"/>
            </w:tblPr>
            <w:tblGrid>
              <w:gridCol w:w="4337"/>
            </w:tblGrid>
            <w:tr w:rsidR="00804F9C" w:rsidRPr="00804F9C" w:rsidTr="00730BE8">
              <w:trPr>
                <w:tblCellSpacing w:w="15" w:type="dxa"/>
              </w:trPr>
              <w:tc>
                <w:tcPr>
                  <w:tcW w:w="4277" w:type="dxa"/>
                  <w:tcBorders>
                    <w:top w:val="single" w:sz="6" w:space="0" w:color="CCCCCC"/>
                    <w:left w:val="single" w:sz="6" w:space="0" w:color="CCCCCC"/>
                    <w:bottom w:val="single" w:sz="6" w:space="0" w:color="CCCCCC"/>
                    <w:right w:val="single" w:sz="6" w:space="0" w:color="CCCCCC"/>
                  </w:tcBorders>
                  <w:vAlign w:val="center"/>
                  <w:hideMark/>
                </w:tcPr>
                <w:p w:rsidR="00804F9C" w:rsidRPr="00804F9C" w:rsidRDefault="00804F9C" w:rsidP="00804F9C">
                  <w:pPr>
                    <w:spacing w:before="100" w:beforeAutospacing="1" w:after="100" w:afterAutospacing="1" w:line="240" w:lineRule="auto"/>
                    <w:ind w:left="150" w:right="150"/>
                    <w:rPr>
                      <w:rFonts w:ascii="Arial" w:eastAsia="Times New Roman" w:hAnsi="Arial" w:cs="Arial"/>
                      <w:bCs/>
                      <w:sz w:val="20"/>
                      <w:szCs w:val="20"/>
                      <w:lang w:eastAsia="en-AU"/>
                    </w:rPr>
                  </w:pPr>
                  <w:r w:rsidRPr="00804F9C">
                    <w:rPr>
                      <w:rFonts w:ascii="Arial" w:eastAsia="Times New Roman" w:hAnsi="Arial" w:cs="Arial"/>
                      <w:bCs/>
                      <w:sz w:val="20"/>
                      <w:szCs w:val="20"/>
                      <w:lang w:eastAsia="en-AU"/>
                    </w:rPr>
                    <w:t>Note - Preliminary road design (including all services, street lighting, stormwater infrastructure, access locations, street trees and pedestrian network) may be required to demonstrate compliance with this PO.</w:t>
                  </w:r>
                </w:p>
              </w:tc>
            </w:tr>
          </w:tbl>
          <w:p w:rsidR="00804F9C" w:rsidRPr="00804F9C" w:rsidRDefault="00804F9C" w:rsidP="00804F9C">
            <w:pPr>
              <w:spacing w:before="100" w:beforeAutospacing="1" w:after="100" w:afterAutospacing="1" w:line="240" w:lineRule="auto"/>
              <w:ind w:left="150" w:right="150"/>
              <w:rPr>
                <w:rFonts w:ascii="Arial" w:eastAsia="Times New Roman" w:hAnsi="Arial" w:cs="Arial"/>
                <w:bCs/>
                <w:vanish/>
                <w:sz w:val="20"/>
                <w:szCs w:val="20"/>
                <w:lang w:eastAsia="en-AU"/>
              </w:rPr>
            </w:pPr>
          </w:p>
          <w:tbl>
            <w:tblPr>
              <w:tblW w:w="4337" w:type="dxa"/>
              <w:tblCellSpacing w:w="15" w:type="dxa"/>
              <w:tblLayout w:type="fixed"/>
              <w:tblCellMar>
                <w:top w:w="30" w:type="dxa"/>
                <w:left w:w="30" w:type="dxa"/>
                <w:bottom w:w="30" w:type="dxa"/>
                <w:right w:w="30" w:type="dxa"/>
              </w:tblCellMar>
              <w:tblLook w:val="04A0" w:firstRow="1" w:lastRow="0" w:firstColumn="1" w:lastColumn="0" w:noHBand="0" w:noVBand="1"/>
            </w:tblPr>
            <w:tblGrid>
              <w:gridCol w:w="4337"/>
            </w:tblGrid>
            <w:tr w:rsidR="00804F9C" w:rsidRPr="00804F9C" w:rsidTr="00730BE8">
              <w:trPr>
                <w:tblCellSpacing w:w="15" w:type="dxa"/>
              </w:trPr>
              <w:tc>
                <w:tcPr>
                  <w:tcW w:w="4277" w:type="dxa"/>
                  <w:tcBorders>
                    <w:top w:val="single" w:sz="6" w:space="0" w:color="CCCCCC"/>
                    <w:left w:val="single" w:sz="6" w:space="0" w:color="CCCCCC"/>
                    <w:bottom w:val="single" w:sz="6" w:space="0" w:color="CCCCCC"/>
                    <w:right w:val="single" w:sz="6" w:space="0" w:color="CCCCCC"/>
                  </w:tcBorders>
                  <w:vAlign w:val="center"/>
                  <w:hideMark/>
                </w:tcPr>
                <w:p w:rsidR="00804F9C" w:rsidRPr="00804F9C" w:rsidRDefault="00804F9C" w:rsidP="00804F9C">
                  <w:pPr>
                    <w:spacing w:before="100" w:beforeAutospacing="1" w:after="100" w:afterAutospacing="1" w:line="240" w:lineRule="auto"/>
                    <w:ind w:left="150" w:right="150"/>
                    <w:rPr>
                      <w:rFonts w:ascii="Arial" w:eastAsia="Times New Roman" w:hAnsi="Arial" w:cs="Arial"/>
                      <w:bCs/>
                      <w:sz w:val="20"/>
                      <w:szCs w:val="20"/>
                      <w:lang w:eastAsia="en-AU"/>
                    </w:rPr>
                  </w:pPr>
                  <w:r w:rsidRPr="00804F9C">
                    <w:rPr>
                      <w:rFonts w:ascii="Arial" w:eastAsia="Times New Roman" w:hAnsi="Arial" w:cs="Arial"/>
                      <w:bCs/>
                      <w:sz w:val="20"/>
                      <w:szCs w:val="20"/>
                      <w:lang w:eastAsia="en-AU"/>
                    </w:rPr>
                    <w:t>Note - Refer to Planning scheme policy - Environmental areas and corridors for examples of when and where wildlife movement infrastructure is required.</w:t>
                  </w:r>
                </w:p>
              </w:tc>
            </w:tr>
          </w:tbl>
          <w:p w:rsidR="00587B2C" w:rsidRPr="00804F9C" w:rsidRDefault="00587B2C" w:rsidP="005444F6">
            <w:pPr>
              <w:spacing w:before="100" w:beforeAutospacing="1" w:after="100" w:afterAutospacing="1" w:line="240" w:lineRule="auto"/>
              <w:ind w:left="150" w:right="150"/>
              <w:rPr>
                <w:rFonts w:ascii="Arial" w:eastAsia="Times New Roman" w:hAnsi="Arial" w:cs="Arial"/>
                <w:bCs/>
                <w:sz w:val="20"/>
                <w:szCs w:val="20"/>
                <w:lang w:eastAsia="en-AU"/>
              </w:rPr>
            </w:pPr>
          </w:p>
        </w:tc>
        <w:tc>
          <w:tcPr>
            <w:tcW w:w="1819" w:type="pct"/>
          </w:tcPr>
          <w:p w:rsidR="00587B2C" w:rsidRPr="005444F6" w:rsidRDefault="00804F9C" w:rsidP="005444F6">
            <w:pPr>
              <w:spacing w:before="100" w:beforeAutospacing="1" w:after="100" w:afterAutospacing="1" w:line="240" w:lineRule="auto"/>
              <w:ind w:left="150" w:right="150"/>
              <w:rPr>
                <w:rFonts w:ascii="Arial" w:eastAsia="Times New Roman" w:hAnsi="Arial" w:cs="Arial"/>
                <w:sz w:val="20"/>
                <w:szCs w:val="20"/>
                <w:lang w:eastAsia="en-AU"/>
              </w:rPr>
            </w:pPr>
            <w:r w:rsidRPr="00804F9C">
              <w:rPr>
                <w:rFonts w:ascii="Arial" w:eastAsia="Times New Roman" w:hAnsi="Arial" w:cs="Arial"/>
                <w:sz w:val="20"/>
                <w:szCs w:val="20"/>
                <w:lang w:eastAsia="en-AU"/>
              </w:rPr>
              <w:lastRenderedPageBreak/>
              <w:t>No example provided.</w:t>
            </w:r>
          </w:p>
        </w:tc>
        <w:tc>
          <w:tcPr>
            <w:tcW w:w="249" w:type="pct"/>
          </w:tcPr>
          <w:p w:rsidR="00587B2C" w:rsidRPr="005444F6" w:rsidRDefault="00587B2C" w:rsidP="005444F6">
            <w:pPr>
              <w:spacing w:before="100" w:beforeAutospacing="1" w:after="100" w:afterAutospacing="1" w:line="240" w:lineRule="auto"/>
              <w:ind w:left="150" w:right="150"/>
              <w:rPr>
                <w:rFonts w:ascii="Arial" w:eastAsia="Times New Roman" w:hAnsi="Arial" w:cs="Arial"/>
                <w:sz w:val="20"/>
                <w:szCs w:val="20"/>
                <w:lang w:eastAsia="en-AU"/>
              </w:rPr>
            </w:pPr>
          </w:p>
        </w:tc>
        <w:tc>
          <w:tcPr>
            <w:tcW w:w="1496" w:type="pct"/>
          </w:tcPr>
          <w:p w:rsidR="00587B2C" w:rsidRPr="005444F6" w:rsidRDefault="00587B2C" w:rsidP="005444F6">
            <w:pPr>
              <w:spacing w:before="100" w:beforeAutospacing="1" w:after="100" w:afterAutospacing="1" w:line="240" w:lineRule="auto"/>
              <w:ind w:left="150" w:right="150"/>
              <w:rPr>
                <w:rFonts w:ascii="Arial" w:eastAsia="Times New Roman" w:hAnsi="Arial" w:cs="Arial"/>
                <w:sz w:val="20"/>
                <w:szCs w:val="20"/>
                <w:lang w:eastAsia="en-AU"/>
              </w:rPr>
            </w:pPr>
          </w:p>
        </w:tc>
      </w:tr>
      <w:tr w:rsidR="00730BE8" w:rsidRPr="005444F6" w:rsidTr="00855226">
        <w:trPr>
          <w:trHeight w:val="40"/>
          <w:tblCellSpacing w:w="15" w:type="dxa"/>
        </w:trPr>
        <w:tc>
          <w:tcPr>
            <w:tcW w:w="1388" w:type="pct"/>
            <w:vMerge w:val="restart"/>
          </w:tcPr>
          <w:p w:rsidR="00730BE8" w:rsidRPr="00804F9C" w:rsidRDefault="00730BE8" w:rsidP="00804F9C">
            <w:pPr>
              <w:spacing w:before="100" w:beforeAutospacing="1" w:after="100" w:afterAutospacing="1" w:line="240" w:lineRule="auto"/>
              <w:ind w:left="150" w:right="150"/>
              <w:rPr>
                <w:rFonts w:ascii="Arial" w:eastAsia="Times New Roman" w:hAnsi="Arial" w:cs="Arial"/>
                <w:bCs/>
                <w:sz w:val="20"/>
                <w:szCs w:val="20"/>
                <w:lang w:eastAsia="en-AU"/>
              </w:rPr>
            </w:pPr>
            <w:r w:rsidRPr="00804F9C">
              <w:rPr>
                <w:rFonts w:ascii="Arial" w:eastAsia="Times New Roman" w:hAnsi="Arial" w:cs="Arial"/>
                <w:b/>
                <w:bCs/>
                <w:sz w:val="20"/>
                <w:szCs w:val="20"/>
                <w:lang w:eastAsia="en-AU"/>
              </w:rPr>
              <w:t>PO28</w:t>
            </w:r>
          </w:p>
          <w:p w:rsidR="00730BE8" w:rsidRPr="00804F9C" w:rsidRDefault="00730BE8" w:rsidP="00804F9C">
            <w:pPr>
              <w:spacing w:before="100" w:beforeAutospacing="1" w:after="100" w:afterAutospacing="1" w:line="240" w:lineRule="auto"/>
              <w:ind w:left="150" w:right="150"/>
              <w:rPr>
                <w:rFonts w:ascii="Arial" w:eastAsia="Times New Roman" w:hAnsi="Arial" w:cs="Arial"/>
                <w:bCs/>
                <w:sz w:val="20"/>
                <w:szCs w:val="20"/>
                <w:lang w:eastAsia="en-AU"/>
              </w:rPr>
            </w:pPr>
            <w:r w:rsidRPr="00804F9C">
              <w:rPr>
                <w:rFonts w:ascii="Arial" w:eastAsia="Times New Roman" w:hAnsi="Arial" w:cs="Arial"/>
                <w:bCs/>
                <w:sz w:val="20"/>
                <w:szCs w:val="20"/>
                <w:lang w:eastAsia="en-AU"/>
              </w:rPr>
              <w:t>The existing road network (whether trunk or non-trunk) is upgraded where necessary to cater for the impact from the development.</w:t>
            </w:r>
          </w:p>
          <w:tbl>
            <w:tblPr>
              <w:tblW w:w="4474" w:type="dxa"/>
              <w:tblCellSpacing w:w="15" w:type="dxa"/>
              <w:tblLayout w:type="fixed"/>
              <w:tblCellMar>
                <w:top w:w="30" w:type="dxa"/>
                <w:left w:w="30" w:type="dxa"/>
                <w:bottom w:w="30" w:type="dxa"/>
                <w:right w:w="30" w:type="dxa"/>
              </w:tblCellMar>
              <w:tblLook w:val="04A0" w:firstRow="1" w:lastRow="0" w:firstColumn="1" w:lastColumn="0" w:noHBand="0" w:noVBand="1"/>
            </w:tblPr>
            <w:tblGrid>
              <w:gridCol w:w="4474"/>
            </w:tblGrid>
            <w:tr w:rsidR="00730BE8" w:rsidRPr="00804F9C" w:rsidTr="00804F9C">
              <w:trPr>
                <w:tblCellSpacing w:w="15" w:type="dxa"/>
              </w:trPr>
              <w:tc>
                <w:tcPr>
                  <w:tcW w:w="4414" w:type="dxa"/>
                  <w:tcBorders>
                    <w:top w:val="single" w:sz="6" w:space="0" w:color="CCCCCC"/>
                    <w:left w:val="single" w:sz="6" w:space="0" w:color="CCCCCC"/>
                    <w:bottom w:val="single" w:sz="6" w:space="0" w:color="CCCCCC"/>
                    <w:right w:val="single" w:sz="6" w:space="0" w:color="CCCCCC"/>
                  </w:tcBorders>
                  <w:vAlign w:val="center"/>
                  <w:hideMark/>
                </w:tcPr>
                <w:p w:rsidR="00730BE8" w:rsidRPr="00804F9C" w:rsidRDefault="00730BE8" w:rsidP="00804F9C">
                  <w:pPr>
                    <w:spacing w:before="100" w:beforeAutospacing="1" w:after="100" w:afterAutospacing="1" w:line="240" w:lineRule="auto"/>
                    <w:ind w:left="150" w:right="150"/>
                    <w:rPr>
                      <w:rFonts w:ascii="Arial" w:eastAsia="Times New Roman" w:hAnsi="Arial" w:cs="Arial"/>
                      <w:bCs/>
                      <w:sz w:val="20"/>
                      <w:szCs w:val="20"/>
                      <w:lang w:eastAsia="en-AU"/>
                    </w:rPr>
                  </w:pPr>
                  <w:r w:rsidRPr="00804F9C">
                    <w:rPr>
                      <w:rFonts w:ascii="Arial" w:eastAsia="Times New Roman" w:hAnsi="Arial" w:cs="Arial"/>
                      <w:bCs/>
                      <w:sz w:val="20"/>
                      <w:szCs w:val="20"/>
                      <w:lang w:eastAsia="en-AU"/>
                    </w:rPr>
                    <w:t>Note - An applicant may be required to submit an Integrated Transport Assessment (ITA), prepared in accordance with Planning scheme policy - Integrated transport assessment to demonstrate compliance with this PO, when any of the following occurs:</w:t>
                  </w:r>
                </w:p>
                <w:p w:rsidR="00730BE8" w:rsidRPr="00804F9C" w:rsidRDefault="00730BE8" w:rsidP="008B043C">
                  <w:pPr>
                    <w:numPr>
                      <w:ilvl w:val="0"/>
                      <w:numId w:val="102"/>
                    </w:numPr>
                    <w:spacing w:before="100" w:beforeAutospacing="1" w:after="100" w:afterAutospacing="1" w:line="240" w:lineRule="auto"/>
                    <w:ind w:right="150"/>
                    <w:rPr>
                      <w:rFonts w:ascii="Arial" w:eastAsia="Times New Roman" w:hAnsi="Arial" w:cs="Arial"/>
                      <w:bCs/>
                      <w:sz w:val="20"/>
                      <w:szCs w:val="20"/>
                      <w:lang w:eastAsia="en-AU"/>
                    </w:rPr>
                  </w:pPr>
                  <w:r w:rsidRPr="00804F9C">
                    <w:rPr>
                      <w:rFonts w:ascii="Arial" w:eastAsia="Times New Roman" w:hAnsi="Arial" w:cs="Arial"/>
                      <w:bCs/>
                      <w:sz w:val="20"/>
                      <w:szCs w:val="20"/>
                      <w:lang w:eastAsia="en-AU"/>
                    </w:rPr>
                    <w:lastRenderedPageBreak/>
                    <w:t>Development is within 200m of a transport sensitive location such as a school, shopping centre, bus or train station or a large generator of pedestrian or vehicular traffic;</w:t>
                  </w:r>
                </w:p>
                <w:p w:rsidR="00730BE8" w:rsidRPr="00804F9C" w:rsidRDefault="00730BE8" w:rsidP="008B043C">
                  <w:pPr>
                    <w:numPr>
                      <w:ilvl w:val="0"/>
                      <w:numId w:val="102"/>
                    </w:numPr>
                    <w:spacing w:before="100" w:beforeAutospacing="1" w:after="100" w:afterAutospacing="1" w:line="240" w:lineRule="auto"/>
                    <w:ind w:right="150"/>
                    <w:rPr>
                      <w:rFonts w:ascii="Arial" w:eastAsia="Times New Roman" w:hAnsi="Arial" w:cs="Arial"/>
                      <w:bCs/>
                      <w:sz w:val="20"/>
                      <w:szCs w:val="20"/>
                      <w:lang w:eastAsia="en-AU"/>
                    </w:rPr>
                  </w:pPr>
                  <w:r w:rsidRPr="00804F9C">
                    <w:rPr>
                      <w:rFonts w:ascii="Arial" w:eastAsia="Times New Roman" w:hAnsi="Arial" w:cs="Arial"/>
                      <w:bCs/>
                      <w:sz w:val="20"/>
                      <w:szCs w:val="20"/>
                      <w:lang w:eastAsia="en-AU"/>
                    </w:rPr>
                    <w:t xml:space="preserve">Forecast traffic to/from the development exceeds 5% of the </w:t>
                  </w:r>
                  <w:proofErr w:type="gramStart"/>
                  <w:r w:rsidRPr="00804F9C">
                    <w:rPr>
                      <w:rFonts w:ascii="Arial" w:eastAsia="Times New Roman" w:hAnsi="Arial" w:cs="Arial"/>
                      <w:bCs/>
                      <w:sz w:val="20"/>
                      <w:szCs w:val="20"/>
                      <w:lang w:eastAsia="en-AU"/>
                    </w:rPr>
                    <w:t>two way</w:t>
                  </w:r>
                  <w:proofErr w:type="gramEnd"/>
                  <w:r w:rsidRPr="00804F9C">
                    <w:rPr>
                      <w:rFonts w:ascii="Arial" w:eastAsia="Times New Roman" w:hAnsi="Arial" w:cs="Arial"/>
                      <w:bCs/>
                      <w:sz w:val="20"/>
                      <w:szCs w:val="20"/>
                      <w:lang w:eastAsia="en-AU"/>
                    </w:rPr>
                    <w:t xml:space="preserve"> flow on the adjoining road or intersection in the morning or afternoon transport peak within 10 years of the development completion;</w:t>
                  </w:r>
                </w:p>
                <w:p w:rsidR="00730BE8" w:rsidRPr="00804F9C" w:rsidRDefault="00730BE8" w:rsidP="008B043C">
                  <w:pPr>
                    <w:numPr>
                      <w:ilvl w:val="0"/>
                      <w:numId w:val="102"/>
                    </w:numPr>
                    <w:spacing w:before="100" w:beforeAutospacing="1" w:after="100" w:afterAutospacing="1" w:line="240" w:lineRule="auto"/>
                    <w:ind w:right="150"/>
                    <w:rPr>
                      <w:rFonts w:ascii="Arial" w:eastAsia="Times New Roman" w:hAnsi="Arial" w:cs="Arial"/>
                      <w:bCs/>
                      <w:sz w:val="20"/>
                      <w:szCs w:val="20"/>
                      <w:lang w:eastAsia="en-AU"/>
                    </w:rPr>
                  </w:pPr>
                  <w:r w:rsidRPr="00804F9C">
                    <w:rPr>
                      <w:rFonts w:ascii="Arial" w:eastAsia="Times New Roman" w:hAnsi="Arial" w:cs="Arial"/>
                      <w:bCs/>
                      <w:sz w:val="20"/>
                      <w:szCs w:val="20"/>
                      <w:lang w:eastAsia="en-AU"/>
                    </w:rPr>
                    <w:t>Development access onto a sub arterial, or arterial road or within 100m of a signalised intersection;</w:t>
                  </w:r>
                </w:p>
                <w:p w:rsidR="00730BE8" w:rsidRPr="00804F9C" w:rsidRDefault="00730BE8" w:rsidP="008B043C">
                  <w:pPr>
                    <w:numPr>
                      <w:ilvl w:val="0"/>
                      <w:numId w:val="102"/>
                    </w:numPr>
                    <w:spacing w:before="100" w:beforeAutospacing="1" w:after="100" w:afterAutospacing="1" w:line="240" w:lineRule="auto"/>
                    <w:ind w:right="150"/>
                    <w:rPr>
                      <w:rFonts w:ascii="Arial" w:eastAsia="Times New Roman" w:hAnsi="Arial" w:cs="Arial"/>
                      <w:bCs/>
                      <w:sz w:val="20"/>
                      <w:szCs w:val="20"/>
                      <w:lang w:eastAsia="en-AU"/>
                    </w:rPr>
                  </w:pPr>
                  <w:r w:rsidRPr="00804F9C">
                    <w:rPr>
                      <w:rFonts w:ascii="Arial" w:eastAsia="Times New Roman" w:hAnsi="Arial" w:cs="Arial"/>
                      <w:bCs/>
                      <w:sz w:val="20"/>
                      <w:szCs w:val="20"/>
                      <w:lang w:eastAsia="en-AU"/>
                    </w:rPr>
                    <w:t>Residential development greater than 50 lots or dwellings;</w:t>
                  </w:r>
                </w:p>
                <w:p w:rsidR="00730BE8" w:rsidRPr="00804F9C" w:rsidRDefault="00730BE8" w:rsidP="008B043C">
                  <w:pPr>
                    <w:numPr>
                      <w:ilvl w:val="0"/>
                      <w:numId w:val="102"/>
                    </w:numPr>
                    <w:spacing w:before="100" w:beforeAutospacing="1" w:after="100" w:afterAutospacing="1" w:line="240" w:lineRule="auto"/>
                    <w:ind w:right="150"/>
                    <w:rPr>
                      <w:rFonts w:ascii="Arial" w:eastAsia="Times New Roman" w:hAnsi="Arial" w:cs="Arial"/>
                      <w:bCs/>
                      <w:sz w:val="20"/>
                      <w:szCs w:val="20"/>
                      <w:lang w:eastAsia="en-AU"/>
                    </w:rPr>
                  </w:pPr>
                  <w:r w:rsidRPr="00804F9C">
                    <w:rPr>
                      <w:rFonts w:ascii="Arial" w:eastAsia="Times New Roman" w:hAnsi="Arial" w:cs="Arial"/>
                      <w:bCs/>
                      <w:sz w:val="20"/>
                      <w:szCs w:val="20"/>
                      <w:lang w:eastAsia="en-AU"/>
                    </w:rPr>
                    <w:t>Offices greater than 4,000m</w:t>
                  </w:r>
                  <w:r w:rsidRPr="00804F9C">
                    <w:rPr>
                      <w:rFonts w:ascii="Arial" w:eastAsia="Times New Roman" w:hAnsi="Arial" w:cs="Arial"/>
                      <w:bCs/>
                      <w:sz w:val="20"/>
                      <w:szCs w:val="20"/>
                      <w:vertAlign w:val="superscript"/>
                      <w:lang w:eastAsia="en-AU"/>
                    </w:rPr>
                    <w:t>2</w:t>
                  </w:r>
                  <w:r w:rsidRPr="00804F9C">
                    <w:rPr>
                      <w:rFonts w:ascii="Arial" w:eastAsia="Times New Roman" w:hAnsi="Arial" w:cs="Arial"/>
                      <w:bCs/>
                      <w:sz w:val="20"/>
                      <w:szCs w:val="20"/>
                      <w:lang w:eastAsia="en-AU"/>
                    </w:rPr>
                    <w:t> Gross Floor Area (GFA);</w:t>
                  </w:r>
                </w:p>
                <w:p w:rsidR="00730BE8" w:rsidRPr="00804F9C" w:rsidRDefault="00730BE8" w:rsidP="008B043C">
                  <w:pPr>
                    <w:numPr>
                      <w:ilvl w:val="0"/>
                      <w:numId w:val="102"/>
                    </w:numPr>
                    <w:spacing w:before="100" w:beforeAutospacing="1" w:after="100" w:afterAutospacing="1" w:line="240" w:lineRule="auto"/>
                    <w:ind w:right="150"/>
                    <w:rPr>
                      <w:rFonts w:ascii="Arial" w:eastAsia="Times New Roman" w:hAnsi="Arial" w:cs="Arial"/>
                      <w:bCs/>
                      <w:sz w:val="20"/>
                      <w:szCs w:val="20"/>
                      <w:lang w:eastAsia="en-AU"/>
                    </w:rPr>
                  </w:pPr>
                  <w:r w:rsidRPr="00804F9C">
                    <w:rPr>
                      <w:rFonts w:ascii="Arial" w:eastAsia="Times New Roman" w:hAnsi="Arial" w:cs="Arial"/>
                      <w:bCs/>
                      <w:sz w:val="20"/>
                      <w:szCs w:val="20"/>
                      <w:lang w:eastAsia="en-AU"/>
                    </w:rPr>
                    <w:t>Retail activities including Hardware and trade supplies, Showroom, Shop or Shopping centre greater than 1,000m</w:t>
                  </w:r>
                  <w:r w:rsidRPr="00804F9C">
                    <w:rPr>
                      <w:rFonts w:ascii="Arial" w:eastAsia="Times New Roman" w:hAnsi="Arial" w:cs="Arial"/>
                      <w:bCs/>
                      <w:sz w:val="20"/>
                      <w:szCs w:val="20"/>
                      <w:vertAlign w:val="superscript"/>
                      <w:lang w:eastAsia="en-AU"/>
                    </w:rPr>
                    <w:t>2</w:t>
                  </w:r>
                  <w:r w:rsidRPr="00804F9C">
                    <w:rPr>
                      <w:rFonts w:ascii="Arial" w:eastAsia="Times New Roman" w:hAnsi="Arial" w:cs="Arial"/>
                      <w:bCs/>
                      <w:sz w:val="20"/>
                      <w:szCs w:val="20"/>
                      <w:lang w:eastAsia="en-AU"/>
                    </w:rPr>
                    <w:t> GFA;</w:t>
                  </w:r>
                </w:p>
                <w:p w:rsidR="00730BE8" w:rsidRPr="00804F9C" w:rsidRDefault="00730BE8" w:rsidP="008B043C">
                  <w:pPr>
                    <w:numPr>
                      <w:ilvl w:val="0"/>
                      <w:numId w:val="102"/>
                    </w:numPr>
                    <w:spacing w:before="100" w:beforeAutospacing="1" w:after="100" w:afterAutospacing="1" w:line="240" w:lineRule="auto"/>
                    <w:ind w:right="150"/>
                    <w:rPr>
                      <w:rFonts w:ascii="Arial" w:eastAsia="Times New Roman" w:hAnsi="Arial" w:cs="Arial"/>
                      <w:bCs/>
                      <w:sz w:val="20"/>
                      <w:szCs w:val="20"/>
                      <w:lang w:eastAsia="en-AU"/>
                    </w:rPr>
                  </w:pPr>
                  <w:r w:rsidRPr="00804F9C">
                    <w:rPr>
                      <w:rFonts w:ascii="Arial" w:eastAsia="Times New Roman" w:hAnsi="Arial" w:cs="Arial"/>
                      <w:bCs/>
                      <w:sz w:val="20"/>
                      <w:szCs w:val="20"/>
                      <w:lang w:eastAsia="en-AU"/>
                    </w:rPr>
                    <w:t>Warehouses and Industry greater than 6,000m</w:t>
                  </w:r>
                  <w:r w:rsidRPr="00804F9C">
                    <w:rPr>
                      <w:rFonts w:ascii="Arial" w:eastAsia="Times New Roman" w:hAnsi="Arial" w:cs="Arial"/>
                      <w:bCs/>
                      <w:i/>
                      <w:iCs/>
                      <w:sz w:val="20"/>
                      <w:szCs w:val="20"/>
                      <w:vertAlign w:val="superscript"/>
                      <w:lang w:eastAsia="en-AU"/>
                    </w:rPr>
                    <w:t>2</w:t>
                  </w:r>
                  <w:r w:rsidRPr="00804F9C">
                    <w:rPr>
                      <w:rFonts w:ascii="Arial" w:eastAsia="Times New Roman" w:hAnsi="Arial" w:cs="Arial"/>
                      <w:bCs/>
                      <w:sz w:val="20"/>
                      <w:szCs w:val="20"/>
                      <w:lang w:eastAsia="en-AU"/>
                    </w:rPr>
                    <w:t> GFA;</w:t>
                  </w:r>
                </w:p>
                <w:p w:rsidR="00730BE8" w:rsidRPr="00804F9C" w:rsidRDefault="00730BE8" w:rsidP="008B043C">
                  <w:pPr>
                    <w:numPr>
                      <w:ilvl w:val="0"/>
                      <w:numId w:val="102"/>
                    </w:numPr>
                    <w:spacing w:before="100" w:beforeAutospacing="1" w:after="100" w:afterAutospacing="1" w:line="240" w:lineRule="auto"/>
                    <w:ind w:right="150"/>
                    <w:rPr>
                      <w:rFonts w:ascii="Arial" w:eastAsia="Times New Roman" w:hAnsi="Arial" w:cs="Arial"/>
                      <w:bCs/>
                      <w:sz w:val="20"/>
                      <w:szCs w:val="20"/>
                      <w:lang w:eastAsia="en-AU"/>
                    </w:rPr>
                  </w:pPr>
                  <w:r w:rsidRPr="00804F9C">
                    <w:rPr>
                      <w:rFonts w:ascii="Arial" w:eastAsia="Times New Roman" w:hAnsi="Arial" w:cs="Arial"/>
                      <w:bCs/>
                      <w:sz w:val="20"/>
                      <w:szCs w:val="20"/>
                      <w:lang w:eastAsia="en-AU"/>
                    </w:rPr>
                    <w:t>On-site carpark greater than 100 spaces;</w:t>
                  </w:r>
                </w:p>
                <w:p w:rsidR="00730BE8" w:rsidRPr="00804F9C" w:rsidRDefault="00730BE8" w:rsidP="008B043C">
                  <w:pPr>
                    <w:numPr>
                      <w:ilvl w:val="0"/>
                      <w:numId w:val="102"/>
                    </w:numPr>
                    <w:spacing w:before="100" w:beforeAutospacing="1" w:after="100" w:afterAutospacing="1" w:line="240" w:lineRule="auto"/>
                    <w:ind w:right="150"/>
                    <w:rPr>
                      <w:rFonts w:ascii="Arial" w:eastAsia="Times New Roman" w:hAnsi="Arial" w:cs="Arial"/>
                      <w:bCs/>
                      <w:sz w:val="20"/>
                      <w:szCs w:val="20"/>
                      <w:lang w:eastAsia="en-AU"/>
                    </w:rPr>
                  </w:pPr>
                  <w:r w:rsidRPr="00804F9C">
                    <w:rPr>
                      <w:rFonts w:ascii="Arial" w:eastAsia="Times New Roman" w:hAnsi="Arial" w:cs="Arial"/>
                      <w:bCs/>
                      <w:sz w:val="20"/>
                      <w:szCs w:val="20"/>
                      <w:lang w:eastAsia="en-AU"/>
                    </w:rPr>
                    <w:t>Development has a trip generation rate of 100 vehicles or more within the peak hour;</w:t>
                  </w:r>
                </w:p>
                <w:p w:rsidR="00730BE8" w:rsidRPr="00804F9C" w:rsidRDefault="00730BE8" w:rsidP="008B043C">
                  <w:pPr>
                    <w:numPr>
                      <w:ilvl w:val="0"/>
                      <w:numId w:val="102"/>
                    </w:numPr>
                    <w:spacing w:before="100" w:beforeAutospacing="1" w:after="100" w:afterAutospacing="1" w:line="240" w:lineRule="auto"/>
                    <w:ind w:right="150"/>
                    <w:rPr>
                      <w:rFonts w:ascii="Arial" w:eastAsia="Times New Roman" w:hAnsi="Arial" w:cs="Arial"/>
                      <w:bCs/>
                      <w:sz w:val="20"/>
                      <w:szCs w:val="20"/>
                      <w:lang w:eastAsia="en-AU"/>
                    </w:rPr>
                  </w:pPr>
                  <w:r w:rsidRPr="00804F9C">
                    <w:rPr>
                      <w:rFonts w:ascii="Arial" w:eastAsia="Times New Roman" w:hAnsi="Arial" w:cs="Arial"/>
                      <w:bCs/>
                      <w:sz w:val="20"/>
                      <w:szCs w:val="20"/>
                      <w:lang w:eastAsia="en-AU"/>
                    </w:rPr>
                    <w:t>Development which dissects or significantly impacts on an environmental area or an environmental corridor.</w:t>
                  </w:r>
                </w:p>
              </w:tc>
            </w:tr>
          </w:tbl>
          <w:p w:rsidR="00730BE8" w:rsidRPr="00804F9C" w:rsidRDefault="00730BE8" w:rsidP="00804F9C">
            <w:pPr>
              <w:spacing w:before="100" w:beforeAutospacing="1" w:after="100" w:afterAutospacing="1" w:line="240" w:lineRule="auto"/>
              <w:ind w:left="150" w:right="150"/>
              <w:rPr>
                <w:rFonts w:ascii="Arial" w:eastAsia="Times New Roman" w:hAnsi="Arial" w:cs="Arial"/>
                <w:bCs/>
                <w:vanish/>
                <w:sz w:val="20"/>
                <w:szCs w:val="20"/>
                <w:lang w:eastAsia="en-AU"/>
              </w:rPr>
            </w:pPr>
          </w:p>
          <w:tbl>
            <w:tblPr>
              <w:tblW w:w="4474" w:type="dxa"/>
              <w:tblCellSpacing w:w="15" w:type="dxa"/>
              <w:tblLayout w:type="fixed"/>
              <w:tblCellMar>
                <w:top w:w="30" w:type="dxa"/>
                <w:left w:w="30" w:type="dxa"/>
                <w:bottom w:w="30" w:type="dxa"/>
                <w:right w:w="30" w:type="dxa"/>
              </w:tblCellMar>
              <w:tblLook w:val="04A0" w:firstRow="1" w:lastRow="0" w:firstColumn="1" w:lastColumn="0" w:noHBand="0" w:noVBand="1"/>
            </w:tblPr>
            <w:tblGrid>
              <w:gridCol w:w="4474"/>
            </w:tblGrid>
            <w:tr w:rsidR="00730BE8" w:rsidRPr="00804F9C" w:rsidTr="00804F9C">
              <w:trPr>
                <w:tblCellSpacing w:w="15" w:type="dxa"/>
              </w:trPr>
              <w:tc>
                <w:tcPr>
                  <w:tcW w:w="4414" w:type="dxa"/>
                  <w:tcBorders>
                    <w:top w:val="single" w:sz="6" w:space="0" w:color="CCCCCC"/>
                    <w:left w:val="single" w:sz="6" w:space="0" w:color="CCCCCC"/>
                    <w:bottom w:val="single" w:sz="6" w:space="0" w:color="CCCCCC"/>
                    <w:right w:val="single" w:sz="6" w:space="0" w:color="CCCCCC"/>
                  </w:tcBorders>
                  <w:vAlign w:val="center"/>
                  <w:hideMark/>
                </w:tcPr>
                <w:p w:rsidR="00730BE8" w:rsidRPr="00804F9C" w:rsidRDefault="00730BE8" w:rsidP="00804F9C">
                  <w:pPr>
                    <w:spacing w:before="100" w:beforeAutospacing="1" w:after="100" w:afterAutospacing="1" w:line="240" w:lineRule="auto"/>
                    <w:ind w:left="150" w:right="150"/>
                    <w:rPr>
                      <w:rFonts w:ascii="Arial" w:eastAsia="Times New Roman" w:hAnsi="Arial" w:cs="Arial"/>
                      <w:bCs/>
                      <w:sz w:val="20"/>
                      <w:szCs w:val="20"/>
                      <w:lang w:eastAsia="en-AU"/>
                    </w:rPr>
                  </w:pPr>
                  <w:r w:rsidRPr="00804F9C">
                    <w:rPr>
                      <w:rFonts w:ascii="Arial" w:eastAsia="Times New Roman" w:hAnsi="Arial" w:cs="Arial"/>
                      <w:bCs/>
                      <w:sz w:val="20"/>
                      <w:szCs w:val="20"/>
                      <w:lang w:eastAsia="en-AU"/>
                    </w:rPr>
                    <w:t xml:space="preserve">The ITA is to review the development’s impact upon the external road network for the period of 10 years from completion of the development. The ITA is to provide </w:t>
                  </w:r>
                  <w:proofErr w:type="gramStart"/>
                  <w:r w:rsidRPr="00804F9C">
                    <w:rPr>
                      <w:rFonts w:ascii="Arial" w:eastAsia="Times New Roman" w:hAnsi="Arial" w:cs="Arial"/>
                      <w:bCs/>
                      <w:sz w:val="20"/>
                      <w:szCs w:val="20"/>
                      <w:lang w:eastAsia="en-AU"/>
                    </w:rPr>
                    <w:t>sufficient</w:t>
                  </w:r>
                  <w:proofErr w:type="gramEnd"/>
                  <w:r w:rsidRPr="00804F9C">
                    <w:rPr>
                      <w:rFonts w:ascii="Arial" w:eastAsia="Times New Roman" w:hAnsi="Arial" w:cs="Arial"/>
                      <w:bCs/>
                      <w:sz w:val="20"/>
                      <w:szCs w:val="20"/>
                      <w:lang w:eastAsia="en-AU"/>
                    </w:rPr>
                    <w:t xml:space="preserve"> information for determining the impact and the type and extent of any ameliorative works </w:t>
                  </w:r>
                  <w:r w:rsidRPr="00804F9C">
                    <w:rPr>
                      <w:rFonts w:ascii="Arial" w:eastAsia="Times New Roman" w:hAnsi="Arial" w:cs="Arial"/>
                      <w:bCs/>
                      <w:sz w:val="20"/>
                      <w:szCs w:val="20"/>
                      <w:lang w:eastAsia="en-AU"/>
                    </w:rPr>
                    <w:lastRenderedPageBreak/>
                    <w:t>required to cater for the additional traffic. The ITA must include a future structural road layout of adjoining properties that will form part of this catchment and road connecting to these properties. The ITA is to assess the ultimate developed catchment’s impacts and necessary ameliorative works, and the works or contribution required by the applicant as identified in the study.</w:t>
                  </w:r>
                </w:p>
              </w:tc>
            </w:tr>
          </w:tbl>
          <w:p w:rsidR="00730BE8" w:rsidRPr="00804F9C" w:rsidRDefault="00730BE8" w:rsidP="00804F9C">
            <w:pPr>
              <w:spacing w:before="100" w:beforeAutospacing="1" w:after="100" w:afterAutospacing="1" w:line="240" w:lineRule="auto"/>
              <w:ind w:left="150" w:right="150"/>
              <w:rPr>
                <w:rFonts w:ascii="Arial" w:eastAsia="Times New Roman" w:hAnsi="Arial" w:cs="Arial"/>
                <w:bCs/>
                <w:vanish/>
                <w:sz w:val="20"/>
                <w:szCs w:val="20"/>
                <w:lang w:eastAsia="en-AU"/>
              </w:rPr>
            </w:pPr>
          </w:p>
          <w:tbl>
            <w:tblPr>
              <w:tblW w:w="4474" w:type="dxa"/>
              <w:tblCellSpacing w:w="15" w:type="dxa"/>
              <w:tblLayout w:type="fixed"/>
              <w:tblCellMar>
                <w:top w:w="30" w:type="dxa"/>
                <w:left w:w="30" w:type="dxa"/>
                <w:bottom w:w="30" w:type="dxa"/>
                <w:right w:w="30" w:type="dxa"/>
              </w:tblCellMar>
              <w:tblLook w:val="04A0" w:firstRow="1" w:lastRow="0" w:firstColumn="1" w:lastColumn="0" w:noHBand="0" w:noVBand="1"/>
            </w:tblPr>
            <w:tblGrid>
              <w:gridCol w:w="4474"/>
            </w:tblGrid>
            <w:tr w:rsidR="00730BE8" w:rsidRPr="00804F9C" w:rsidTr="00804F9C">
              <w:trPr>
                <w:tblCellSpacing w:w="15" w:type="dxa"/>
              </w:trPr>
              <w:tc>
                <w:tcPr>
                  <w:tcW w:w="4414" w:type="dxa"/>
                  <w:tcBorders>
                    <w:top w:val="single" w:sz="6" w:space="0" w:color="CCCCCC"/>
                    <w:left w:val="single" w:sz="6" w:space="0" w:color="CCCCCC"/>
                    <w:bottom w:val="single" w:sz="6" w:space="0" w:color="CCCCCC"/>
                    <w:right w:val="single" w:sz="6" w:space="0" w:color="CCCCCC"/>
                  </w:tcBorders>
                  <w:vAlign w:val="center"/>
                  <w:hideMark/>
                </w:tcPr>
                <w:p w:rsidR="00730BE8" w:rsidRPr="00804F9C" w:rsidRDefault="00730BE8" w:rsidP="00804F9C">
                  <w:pPr>
                    <w:spacing w:before="100" w:beforeAutospacing="1" w:after="100" w:afterAutospacing="1" w:line="240" w:lineRule="auto"/>
                    <w:ind w:left="150" w:right="150"/>
                    <w:rPr>
                      <w:rFonts w:ascii="Arial" w:eastAsia="Times New Roman" w:hAnsi="Arial" w:cs="Arial"/>
                      <w:bCs/>
                      <w:sz w:val="20"/>
                      <w:szCs w:val="20"/>
                      <w:lang w:eastAsia="en-AU"/>
                    </w:rPr>
                  </w:pPr>
                  <w:r w:rsidRPr="00804F9C">
                    <w:rPr>
                      <w:rFonts w:ascii="Arial" w:eastAsia="Times New Roman" w:hAnsi="Arial" w:cs="Arial"/>
                      <w:bCs/>
                      <w:sz w:val="20"/>
                      <w:szCs w:val="20"/>
                      <w:lang w:eastAsia="en-AU"/>
                    </w:rPr>
                    <w:t>Note - The road network is mapped on Overlay map - Road hierarchy.</w:t>
                  </w:r>
                </w:p>
              </w:tc>
            </w:tr>
          </w:tbl>
          <w:p w:rsidR="00730BE8" w:rsidRPr="00804F9C" w:rsidRDefault="00730BE8" w:rsidP="00804F9C">
            <w:pPr>
              <w:spacing w:before="100" w:beforeAutospacing="1" w:after="100" w:afterAutospacing="1" w:line="240" w:lineRule="auto"/>
              <w:ind w:left="150" w:right="150"/>
              <w:rPr>
                <w:rFonts w:ascii="Arial" w:eastAsia="Times New Roman" w:hAnsi="Arial" w:cs="Arial"/>
                <w:bCs/>
                <w:vanish/>
                <w:sz w:val="20"/>
                <w:szCs w:val="20"/>
                <w:lang w:eastAsia="en-AU"/>
              </w:rPr>
            </w:pPr>
          </w:p>
          <w:tbl>
            <w:tblPr>
              <w:tblW w:w="4474" w:type="dxa"/>
              <w:tblCellSpacing w:w="15" w:type="dxa"/>
              <w:tblLayout w:type="fixed"/>
              <w:tblCellMar>
                <w:top w:w="30" w:type="dxa"/>
                <w:left w:w="30" w:type="dxa"/>
                <w:bottom w:w="30" w:type="dxa"/>
                <w:right w:w="30" w:type="dxa"/>
              </w:tblCellMar>
              <w:tblLook w:val="04A0" w:firstRow="1" w:lastRow="0" w:firstColumn="1" w:lastColumn="0" w:noHBand="0" w:noVBand="1"/>
            </w:tblPr>
            <w:tblGrid>
              <w:gridCol w:w="4474"/>
            </w:tblGrid>
            <w:tr w:rsidR="00730BE8" w:rsidRPr="00804F9C" w:rsidTr="00804F9C">
              <w:trPr>
                <w:tblCellSpacing w:w="15" w:type="dxa"/>
              </w:trPr>
              <w:tc>
                <w:tcPr>
                  <w:tcW w:w="4414" w:type="dxa"/>
                  <w:tcBorders>
                    <w:top w:val="single" w:sz="6" w:space="0" w:color="CCCCCC"/>
                    <w:left w:val="single" w:sz="6" w:space="0" w:color="CCCCCC"/>
                    <w:bottom w:val="single" w:sz="6" w:space="0" w:color="CCCCCC"/>
                    <w:right w:val="single" w:sz="6" w:space="0" w:color="CCCCCC"/>
                  </w:tcBorders>
                  <w:vAlign w:val="center"/>
                  <w:hideMark/>
                </w:tcPr>
                <w:p w:rsidR="00730BE8" w:rsidRPr="00804F9C" w:rsidRDefault="00730BE8" w:rsidP="00804F9C">
                  <w:pPr>
                    <w:spacing w:before="100" w:beforeAutospacing="1" w:after="100" w:afterAutospacing="1" w:line="240" w:lineRule="auto"/>
                    <w:ind w:left="150" w:right="150"/>
                    <w:rPr>
                      <w:rFonts w:ascii="Arial" w:eastAsia="Times New Roman" w:hAnsi="Arial" w:cs="Arial"/>
                      <w:bCs/>
                      <w:sz w:val="20"/>
                      <w:szCs w:val="20"/>
                      <w:lang w:eastAsia="en-AU"/>
                    </w:rPr>
                  </w:pPr>
                  <w:r w:rsidRPr="00804F9C">
                    <w:rPr>
                      <w:rFonts w:ascii="Arial" w:eastAsia="Times New Roman" w:hAnsi="Arial" w:cs="Arial"/>
                      <w:bCs/>
                      <w:sz w:val="20"/>
                      <w:szCs w:val="20"/>
                      <w:lang w:eastAsia="en-AU"/>
                    </w:rPr>
                    <w:t>Note - The primary and secondary active transport network is mapped on Overlay map - Active transport.</w:t>
                  </w:r>
                </w:p>
              </w:tc>
            </w:tr>
          </w:tbl>
          <w:p w:rsidR="00730BE8" w:rsidRPr="00804F9C" w:rsidRDefault="00730BE8" w:rsidP="005444F6">
            <w:pPr>
              <w:spacing w:before="100" w:beforeAutospacing="1" w:after="100" w:afterAutospacing="1" w:line="240" w:lineRule="auto"/>
              <w:ind w:left="150" w:right="150"/>
              <w:rPr>
                <w:rFonts w:ascii="Arial" w:eastAsia="Times New Roman" w:hAnsi="Arial" w:cs="Arial"/>
                <w:bCs/>
                <w:sz w:val="20"/>
                <w:szCs w:val="20"/>
                <w:lang w:eastAsia="en-AU"/>
              </w:rPr>
            </w:pPr>
          </w:p>
        </w:tc>
        <w:tc>
          <w:tcPr>
            <w:tcW w:w="1819" w:type="pct"/>
          </w:tcPr>
          <w:p w:rsidR="00730BE8" w:rsidRPr="00730BE8" w:rsidRDefault="00730BE8" w:rsidP="00730BE8">
            <w:pPr>
              <w:spacing w:before="100" w:beforeAutospacing="1" w:after="100" w:afterAutospacing="1" w:line="240" w:lineRule="auto"/>
              <w:ind w:left="150" w:right="150"/>
              <w:rPr>
                <w:rFonts w:ascii="Arial" w:eastAsia="Times New Roman" w:hAnsi="Arial" w:cs="Arial"/>
                <w:b/>
                <w:bCs/>
                <w:sz w:val="20"/>
                <w:szCs w:val="20"/>
                <w:lang w:eastAsia="en-AU"/>
              </w:rPr>
            </w:pPr>
            <w:r w:rsidRPr="00730BE8">
              <w:rPr>
                <w:rFonts w:ascii="Arial" w:eastAsia="Times New Roman" w:hAnsi="Arial" w:cs="Arial"/>
                <w:b/>
                <w:bCs/>
                <w:sz w:val="20"/>
                <w:szCs w:val="20"/>
                <w:lang w:eastAsia="en-AU"/>
              </w:rPr>
              <w:lastRenderedPageBreak/>
              <w:t>E28.1</w:t>
            </w:r>
          </w:p>
          <w:p w:rsidR="00730BE8" w:rsidRPr="00730BE8" w:rsidRDefault="00730BE8" w:rsidP="00730BE8">
            <w:pPr>
              <w:spacing w:before="100" w:beforeAutospacing="1" w:after="100" w:afterAutospacing="1" w:line="240" w:lineRule="auto"/>
              <w:ind w:left="150" w:right="150"/>
              <w:rPr>
                <w:rFonts w:ascii="Arial" w:eastAsia="Times New Roman" w:hAnsi="Arial" w:cs="Arial"/>
                <w:bCs/>
                <w:sz w:val="20"/>
                <w:szCs w:val="20"/>
                <w:lang w:eastAsia="en-AU"/>
              </w:rPr>
            </w:pPr>
            <w:r w:rsidRPr="00730BE8">
              <w:rPr>
                <w:rFonts w:ascii="Arial" w:eastAsia="Times New Roman" w:hAnsi="Arial" w:cs="Arial"/>
                <w:bCs/>
                <w:sz w:val="20"/>
                <w:szCs w:val="20"/>
                <w:lang w:eastAsia="en-AU"/>
              </w:rPr>
              <w:t>New intersections onto existing roads are designed to accommodate traffic volumes and traffic movements taken from a date 10 years from the date of completion of the last stage of the development. Detailed design is to be in accordance with Planning scheme policy - Integrated design.</w:t>
            </w:r>
          </w:p>
          <w:p w:rsidR="00730BE8" w:rsidRPr="00730BE8" w:rsidRDefault="00730BE8" w:rsidP="005444F6">
            <w:pPr>
              <w:spacing w:before="100" w:beforeAutospacing="1" w:after="100" w:afterAutospacing="1" w:line="240" w:lineRule="auto"/>
              <w:ind w:left="150" w:right="150"/>
              <w:rPr>
                <w:rFonts w:ascii="Arial" w:eastAsia="Times New Roman" w:hAnsi="Arial" w:cs="Arial"/>
                <w:bCs/>
                <w:sz w:val="20"/>
                <w:szCs w:val="20"/>
                <w:lang w:eastAsia="en-AU"/>
              </w:rPr>
            </w:pPr>
            <w:r w:rsidRPr="00730BE8">
              <w:rPr>
                <w:rFonts w:ascii="Arial" w:eastAsia="Times New Roman" w:hAnsi="Arial" w:cs="Arial"/>
                <w:bCs/>
                <w:sz w:val="20"/>
                <w:szCs w:val="20"/>
                <w:lang w:eastAsia="en-AU"/>
              </w:rPr>
              <w:t>Note - All turns vehicular access to existing lots is to be retained at new road intersections wherever practicable.</w:t>
            </w:r>
          </w:p>
          <w:p w:rsidR="00730BE8" w:rsidRPr="005444F6" w:rsidRDefault="00730BE8" w:rsidP="005444F6">
            <w:pPr>
              <w:spacing w:before="100" w:beforeAutospacing="1" w:after="100" w:afterAutospacing="1" w:line="240" w:lineRule="auto"/>
              <w:ind w:left="150" w:right="150"/>
              <w:rPr>
                <w:rFonts w:ascii="Arial" w:eastAsia="Times New Roman" w:hAnsi="Arial" w:cs="Arial"/>
                <w:sz w:val="20"/>
                <w:szCs w:val="20"/>
                <w:lang w:eastAsia="en-AU"/>
              </w:rPr>
            </w:pPr>
            <w:r w:rsidRPr="00730BE8">
              <w:rPr>
                <w:rFonts w:ascii="Arial" w:eastAsia="Times New Roman" w:hAnsi="Arial" w:cs="Arial"/>
                <w:bCs/>
                <w:sz w:val="20"/>
                <w:szCs w:val="20"/>
                <w:lang w:eastAsia="en-AU"/>
              </w:rPr>
              <w:t>Note - Existing on-street parking is to be retained at new road intersections and along road frontages wherever practicable.</w:t>
            </w:r>
          </w:p>
        </w:tc>
        <w:tc>
          <w:tcPr>
            <w:tcW w:w="249" w:type="pct"/>
            <w:vMerge w:val="restart"/>
          </w:tcPr>
          <w:p w:rsidR="00730BE8" w:rsidRPr="005444F6" w:rsidRDefault="00730BE8" w:rsidP="005444F6">
            <w:pPr>
              <w:spacing w:before="100" w:beforeAutospacing="1" w:after="100" w:afterAutospacing="1" w:line="240" w:lineRule="auto"/>
              <w:ind w:left="150" w:right="150"/>
              <w:rPr>
                <w:rFonts w:ascii="Arial" w:eastAsia="Times New Roman" w:hAnsi="Arial" w:cs="Arial"/>
                <w:sz w:val="20"/>
                <w:szCs w:val="20"/>
                <w:lang w:eastAsia="en-AU"/>
              </w:rPr>
            </w:pPr>
          </w:p>
        </w:tc>
        <w:tc>
          <w:tcPr>
            <w:tcW w:w="1496" w:type="pct"/>
            <w:vMerge w:val="restart"/>
          </w:tcPr>
          <w:p w:rsidR="00730BE8" w:rsidRPr="005444F6" w:rsidRDefault="00730BE8" w:rsidP="005444F6">
            <w:pPr>
              <w:spacing w:before="100" w:beforeAutospacing="1" w:after="100" w:afterAutospacing="1" w:line="240" w:lineRule="auto"/>
              <w:ind w:left="150" w:right="150"/>
              <w:rPr>
                <w:rFonts w:ascii="Arial" w:eastAsia="Times New Roman" w:hAnsi="Arial" w:cs="Arial"/>
                <w:sz w:val="20"/>
                <w:szCs w:val="20"/>
                <w:lang w:eastAsia="en-AU"/>
              </w:rPr>
            </w:pPr>
          </w:p>
        </w:tc>
      </w:tr>
      <w:tr w:rsidR="00730BE8" w:rsidRPr="005444F6" w:rsidTr="00855226">
        <w:trPr>
          <w:trHeight w:val="4549"/>
          <w:tblCellSpacing w:w="15" w:type="dxa"/>
        </w:trPr>
        <w:tc>
          <w:tcPr>
            <w:tcW w:w="1388" w:type="pct"/>
            <w:vMerge/>
          </w:tcPr>
          <w:p w:rsidR="00730BE8" w:rsidRPr="00804F9C" w:rsidRDefault="00730BE8" w:rsidP="00804F9C">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819" w:type="pct"/>
          </w:tcPr>
          <w:p w:rsidR="00730BE8" w:rsidRPr="00730BE8" w:rsidRDefault="00730BE8" w:rsidP="00730BE8">
            <w:pPr>
              <w:spacing w:before="100" w:beforeAutospacing="1" w:after="100" w:afterAutospacing="1" w:line="240" w:lineRule="auto"/>
              <w:ind w:left="150" w:right="150"/>
              <w:rPr>
                <w:rFonts w:ascii="Arial" w:eastAsia="Times New Roman" w:hAnsi="Arial" w:cs="Arial"/>
                <w:bCs/>
                <w:sz w:val="20"/>
                <w:szCs w:val="20"/>
                <w:lang w:eastAsia="en-AU"/>
              </w:rPr>
            </w:pPr>
            <w:r w:rsidRPr="00730BE8">
              <w:rPr>
                <w:rFonts w:ascii="Arial" w:eastAsia="Times New Roman" w:hAnsi="Arial" w:cs="Arial"/>
                <w:b/>
                <w:sz w:val="20"/>
                <w:szCs w:val="20"/>
                <w:lang w:eastAsia="en-AU"/>
              </w:rPr>
              <w:t>E28.2</w:t>
            </w:r>
          </w:p>
          <w:p w:rsidR="00730BE8" w:rsidRPr="00730BE8" w:rsidRDefault="00730BE8" w:rsidP="00730BE8">
            <w:pPr>
              <w:spacing w:before="100" w:beforeAutospacing="1" w:after="100" w:afterAutospacing="1" w:line="240" w:lineRule="auto"/>
              <w:ind w:left="150" w:right="150"/>
              <w:rPr>
                <w:rFonts w:ascii="Arial" w:eastAsia="Times New Roman" w:hAnsi="Arial" w:cs="Arial"/>
                <w:bCs/>
                <w:sz w:val="20"/>
                <w:szCs w:val="20"/>
                <w:lang w:eastAsia="en-AU"/>
              </w:rPr>
            </w:pPr>
            <w:r w:rsidRPr="00730BE8">
              <w:rPr>
                <w:rFonts w:ascii="Arial" w:eastAsia="Times New Roman" w:hAnsi="Arial" w:cs="Arial"/>
                <w:bCs/>
                <w:sz w:val="20"/>
                <w:szCs w:val="20"/>
                <w:lang w:eastAsia="en-AU"/>
              </w:rPr>
              <w:t>Existing intersections external to the site are upgraded as necessary to accommodate increased traffic from the development.  Design is in accordance with Planning scheme policy - Operational works inspection, maintenance and bonding procedures.</w:t>
            </w:r>
          </w:p>
          <w:p w:rsidR="00730BE8" w:rsidRPr="00730BE8" w:rsidRDefault="00730BE8" w:rsidP="00730BE8">
            <w:pPr>
              <w:spacing w:before="100" w:beforeAutospacing="1" w:after="100" w:afterAutospacing="1" w:line="240" w:lineRule="auto"/>
              <w:ind w:left="150" w:right="150"/>
              <w:rPr>
                <w:rFonts w:ascii="Arial" w:eastAsia="Times New Roman" w:hAnsi="Arial" w:cs="Arial"/>
                <w:bCs/>
                <w:sz w:val="20"/>
                <w:szCs w:val="20"/>
                <w:lang w:eastAsia="en-AU"/>
              </w:rPr>
            </w:pPr>
            <w:r w:rsidRPr="00730BE8">
              <w:rPr>
                <w:rFonts w:ascii="Arial" w:eastAsia="Times New Roman" w:hAnsi="Arial" w:cs="Arial"/>
                <w:bCs/>
                <w:sz w:val="20"/>
                <w:szCs w:val="20"/>
                <w:lang w:eastAsia="en-AU"/>
              </w:rPr>
              <w:t>Note - All turns vehicular access to existing lots is to be retained at new road intersections wherever practicable.</w:t>
            </w:r>
          </w:p>
          <w:p w:rsidR="00730BE8" w:rsidRPr="00730BE8" w:rsidRDefault="00730BE8" w:rsidP="00730BE8">
            <w:pPr>
              <w:spacing w:before="100" w:beforeAutospacing="1" w:after="100" w:afterAutospacing="1" w:line="240" w:lineRule="auto"/>
              <w:ind w:left="150" w:right="150"/>
              <w:rPr>
                <w:rFonts w:ascii="Arial" w:eastAsia="Times New Roman" w:hAnsi="Arial" w:cs="Arial"/>
                <w:color w:val="4A4A4A"/>
                <w:sz w:val="19"/>
                <w:szCs w:val="19"/>
                <w:lang w:eastAsia="en-AU"/>
              </w:rPr>
            </w:pPr>
            <w:r w:rsidRPr="00730BE8">
              <w:rPr>
                <w:rFonts w:ascii="Arial" w:eastAsia="Times New Roman" w:hAnsi="Arial" w:cs="Arial"/>
                <w:bCs/>
                <w:sz w:val="20"/>
                <w:szCs w:val="20"/>
                <w:lang w:eastAsia="en-AU"/>
              </w:rPr>
              <w:t>Note - Existing on-street parking is to be retained at upgraded road intersections and along road frontages wherever practicable.</w:t>
            </w:r>
          </w:p>
        </w:tc>
        <w:tc>
          <w:tcPr>
            <w:tcW w:w="249" w:type="pct"/>
            <w:vMerge/>
          </w:tcPr>
          <w:p w:rsidR="00730BE8" w:rsidRPr="005444F6" w:rsidRDefault="00730BE8" w:rsidP="005444F6">
            <w:pPr>
              <w:spacing w:before="100" w:beforeAutospacing="1" w:after="100" w:afterAutospacing="1" w:line="240" w:lineRule="auto"/>
              <w:ind w:left="150" w:right="150"/>
              <w:rPr>
                <w:rFonts w:ascii="Arial" w:eastAsia="Times New Roman" w:hAnsi="Arial" w:cs="Arial"/>
                <w:sz w:val="20"/>
                <w:szCs w:val="20"/>
                <w:lang w:eastAsia="en-AU"/>
              </w:rPr>
            </w:pPr>
          </w:p>
        </w:tc>
        <w:tc>
          <w:tcPr>
            <w:tcW w:w="1496" w:type="pct"/>
            <w:vMerge/>
          </w:tcPr>
          <w:p w:rsidR="00730BE8" w:rsidRPr="005444F6" w:rsidRDefault="00730BE8" w:rsidP="005444F6">
            <w:pPr>
              <w:spacing w:before="100" w:beforeAutospacing="1" w:after="100" w:afterAutospacing="1" w:line="240" w:lineRule="auto"/>
              <w:ind w:left="150" w:right="150"/>
              <w:rPr>
                <w:rFonts w:ascii="Arial" w:eastAsia="Times New Roman" w:hAnsi="Arial" w:cs="Arial"/>
                <w:sz w:val="20"/>
                <w:szCs w:val="20"/>
                <w:lang w:eastAsia="en-AU"/>
              </w:rPr>
            </w:pPr>
          </w:p>
        </w:tc>
      </w:tr>
      <w:tr w:rsidR="00730BE8" w:rsidRPr="005444F6" w:rsidTr="00855226">
        <w:trPr>
          <w:trHeight w:val="4549"/>
          <w:tblCellSpacing w:w="15" w:type="dxa"/>
        </w:trPr>
        <w:tc>
          <w:tcPr>
            <w:tcW w:w="1388" w:type="pct"/>
            <w:vMerge/>
          </w:tcPr>
          <w:p w:rsidR="00730BE8" w:rsidRPr="00804F9C" w:rsidRDefault="00730BE8" w:rsidP="00804F9C">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819" w:type="pct"/>
          </w:tcPr>
          <w:p w:rsidR="00730BE8" w:rsidRDefault="00730BE8" w:rsidP="00730BE8">
            <w:pPr>
              <w:spacing w:before="100" w:beforeAutospacing="1" w:after="100" w:afterAutospacing="1" w:line="240" w:lineRule="auto"/>
              <w:ind w:left="150" w:right="150"/>
              <w:rPr>
                <w:rFonts w:ascii="Arial" w:eastAsia="Times New Roman" w:hAnsi="Arial" w:cs="Arial"/>
                <w:b/>
                <w:sz w:val="20"/>
                <w:szCs w:val="20"/>
                <w:lang w:eastAsia="en-AU"/>
              </w:rPr>
            </w:pPr>
            <w:r w:rsidRPr="00730BE8">
              <w:rPr>
                <w:rFonts w:ascii="Arial" w:eastAsia="Times New Roman" w:hAnsi="Arial" w:cs="Arial"/>
                <w:b/>
                <w:sz w:val="20"/>
                <w:szCs w:val="20"/>
                <w:lang w:eastAsia="en-AU"/>
              </w:rPr>
              <w:t>E28.</w:t>
            </w:r>
            <w:r>
              <w:rPr>
                <w:rFonts w:ascii="Arial" w:eastAsia="Times New Roman" w:hAnsi="Arial" w:cs="Arial"/>
                <w:b/>
                <w:sz w:val="20"/>
                <w:szCs w:val="20"/>
                <w:lang w:eastAsia="en-AU"/>
              </w:rPr>
              <w:t>3</w:t>
            </w:r>
          </w:p>
          <w:p w:rsidR="00730BE8" w:rsidRPr="00730BE8" w:rsidRDefault="00730BE8" w:rsidP="00730BE8">
            <w:pPr>
              <w:spacing w:before="100" w:beforeAutospacing="1" w:after="100" w:afterAutospacing="1" w:line="240" w:lineRule="auto"/>
              <w:ind w:left="150" w:right="150"/>
              <w:rPr>
                <w:rFonts w:ascii="Arial" w:eastAsia="Times New Roman" w:hAnsi="Arial" w:cs="Arial"/>
                <w:bCs/>
                <w:sz w:val="20"/>
                <w:szCs w:val="20"/>
                <w:lang w:eastAsia="en-AU"/>
              </w:rPr>
            </w:pPr>
            <w:r w:rsidRPr="00730BE8">
              <w:rPr>
                <w:rFonts w:ascii="Arial" w:hAnsi="Arial" w:cs="Arial"/>
                <w:bCs/>
                <w:sz w:val="20"/>
                <w:szCs w:val="20"/>
              </w:rPr>
              <w:t>The active transport network is extended in accordance with Planning scheme policy - Integrated design.</w:t>
            </w:r>
          </w:p>
          <w:p w:rsidR="00730BE8" w:rsidRDefault="00730BE8" w:rsidP="00730BE8">
            <w:pPr>
              <w:pStyle w:val="NormalWeb"/>
              <w:spacing w:before="150" w:after="150"/>
              <w:ind w:left="150" w:right="150"/>
              <w:rPr>
                <w:rFonts w:ascii="Arial" w:hAnsi="Arial" w:cs="Arial"/>
                <w:color w:val="4A4A4A"/>
                <w:sz w:val="19"/>
                <w:szCs w:val="19"/>
              </w:rPr>
            </w:pPr>
          </w:p>
          <w:p w:rsidR="00730BE8" w:rsidRDefault="00730BE8" w:rsidP="00730BE8">
            <w:pPr>
              <w:pStyle w:val="NormalWeb"/>
              <w:shd w:val="clear" w:color="auto" w:fill="FFFFFF"/>
              <w:spacing w:before="150" w:beforeAutospacing="0" w:after="150" w:afterAutospacing="0"/>
              <w:ind w:left="150" w:right="150"/>
              <w:rPr>
                <w:rFonts w:ascii="Arial" w:hAnsi="Arial" w:cs="Arial"/>
                <w:color w:val="4A4A4A"/>
              </w:rPr>
            </w:pPr>
          </w:p>
          <w:p w:rsidR="00730BE8" w:rsidRPr="00804F9C" w:rsidRDefault="00730BE8" w:rsidP="005444F6">
            <w:pPr>
              <w:spacing w:before="100" w:beforeAutospacing="1" w:after="100" w:afterAutospacing="1" w:line="240" w:lineRule="auto"/>
              <w:ind w:left="150" w:right="150"/>
              <w:rPr>
                <w:rFonts w:ascii="Arial" w:eastAsia="Times New Roman" w:hAnsi="Arial" w:cs="Arial"/>
                <w:b/>
                <w:sz w:val="20"/>
                <w:szCs w:val="20"/>
                <w:lang w:eastAsia="en-AU"/>
              </w:rPr>
            </w:pPr>
          </w:p>
        </w:tc>
        <w:tc>
          <w:tcPr>
            <w:tcW w:w="249" w:type="pct"/>
            <w:vMerge/>
          </w:tcPr>
          <w:p w:rsidR="00730BE8" w:rsidRPr="005444F6" w:rsidRDefault="00730BE8" w:rsidP="005444F6">
            <w:pPr>
              <w:spacing w:before="100" w:beforeAutospacing="1" w:after="100" w:afterAutospacing="1" w:line="240" w:lineRule="auto"/>
              <w:ind w:left="150" w:right="150"/>
              <w:rPr>
                <w:rFonts w:ascii="Arial" w:eastAsia="Times New Roman" w:hAnsi="Arial" w:cs="Arial"/>
                <w:sz w:val="20"/>
                <w:szCs w:val="20"/>
                <w:lang w:eastAsia="en-AU"/>
              </w:rPr>
            </w:pPr>
          </w:p>
        </w:tc>
        <w:tc>
          <w:tcPr>
            <w:tcW w:w="1496" w:type="pct"/>
            <w:vMerge/>
          </w:tcPr>
          <w:p w:rsidR="00730BE8" w:rsidRPr="005444F6" w:rsidRDefault="00730BE8" w:rsidP="005444F6">
            <w:pPr>
              <w:spacing w:before="100" w:beforeAutospacing="1" w:after="100" w:afterAutospacing="1" w:line="240" w:lineRule="auto"/>
              <w:ind w:left="150" w:right="150"/>
              <w:rPr>
                <w:rFonts w:ascii="Arial" w:eastAsia="Times New Roman" w:hAnsi="Arial" w:cs="Arial"/>
                <w:sz w:val="20"/>
                <w:szCs w:val="20"/>
                <w:lang w:eastAsia="en-AU"/>
              </w:rPr>
            </w:pPr>
          </w:p>
        </w:tc>
      </w:tr>
      <w:tr w:rsidR="00587B2C" w:rsidRPr="005444F6" w:rsidTr="00855226">
        <w:trPr>
          <w:tblCellSpacing w:w="15" w:type="dxa"/>
        </w:trPr>
        <w:tc>
          <w:tcPr>
            <w:tcW w:w="1388" w:type="pct"/>
          </w:tcPr>
          <w:p w:rsidR="00804F9C" w:rsidRPr="00804F9C" w:rsidRDefault="00804F9C" w:rsidP="00804F9C">
            <w:pPr>
              <w:spacing w:before="100" w:beforeAutospacing="1" w:after="100" w:afterAutospacing="1" w:line="240" w:lineRule="auto"/>
              <w:ind w:left="150" w:right="150"/>
              <w:rPr>
                <w:rFonts w:ascii="Arial" w:eastAsia="Times New Roman" w:hAnsi="Arial" w:cs="Arial"/>
                <w:bCs/>
                <w:sz w:val="20"/>
                <w:szCs w:val="20"/>
                <w:lang w:eastAsia="en-AU"/>
              </w:rPr>
            </w:pPr>
            <w:r w:rsidRPr="00804F9C">
              <w:rPr>
                <w:rFonts w:ascii="Arial" w:eastAsia="Times New Roman" w:hAnsi="Arial" w:cs="Arial"/>
                <w:b/>
                <w:bCs/>
                <w:sz w:val="20"/>
                <w:szCs w:val="20"/>
                <w:lang w:eastAsia="en-AU"/>
              </w:rPr>
              <w:t>PO29</w:t>
            </w:r>
          </w:p>
          <w:p w:rsidR="00804F9C" w:rsidRPr="00804F9C" w:rsidRDefault="00804F9C" w:rsidP="00804F9C">
            <w:pPr>
              <w:spacing w:before="100" w:beforeAutospacing="1" w:after="100" w:afterAutospacing="1" w:line="240" w:lineRule="auto"/>
              <w:ind w:left="150" w:right="150"/>
              <w:rPr>
                <w:rFonts w:ascii="Arial" w:eastAsia="Times New Roman" w:hAnsi="Arial" w:cs="Arial"/>
                <w:bCs/>
                <w:sz w:val="20"/>
                <w:szCs w:val="20"/>
                <w:lang w:eastAsia="en-AU"/>
              </w:rPr>
            </w:pPr>
            <w:r w:rsidRPr="00804F9C">
              <w:rPr>
                <w:rFonts w:ascii="Arial" w:eastAsia="Times New Roman" w:hAnsi="Arial" w:cs="Arial"/>
                <w:bCs/>
                <w:sz w:val="20"/>
                <w:szCs w:val="20"/>
                <w:lang w:eastAsia="en-AU"/>
              </w:rPr>
              <w:t>All Council controlled frontage roads adjoining the development are designed and constructed in accordance with Planning scheme policy - Integrated design and Planning scheme policy - Operational works inspection, maintenance and bonding procedures.  All new works are extended to join any existing works within 20m.</w:t>
            </w:r>
          </w:p>
          <w:tbl>
            <w:tblPr>
              <w:tblW w:w="4616" w:type="dxa"/>
              <w:tblCellSpacing w:w="15" w:type="dxa"/>
              <w:tblLayout w:type="fixed"/>
              <w:tblCellMar>
                <w:top w:w="30" w:type="dxa"/>
                <w:left w:w="30" w:type="dxa"/>
                <w:bottom w:w="30" w:type="dxa"/>
                <w:right w:w="30" w:type="dxa"/>
              </w:tblCellMar>
              <w:tblLook w:val="04A0" w:firstRow="1" w:lastRow="0" w:firstColumn="1" w:lastColumn="0" w:noHBand="0" w:noVBand="1"/>
            </w:tblPr>
            <w:tblGrid>
              <w:gridCol w:w="4616"/>
            </w:tblGrid>
            <w:tr w:rsidR="00804F9C" w:rsidRPr="00804F9C" w:rsidTr="00804F9C">
              <w:trPr>
                <w:tblCellSpacing w:w="15" w:type="dxa"/>
              </w:trPr>
              <w:tc>
                <w:tcPr>
                  <w:tcW w:w="4556" w:type="dxa"/>
                  <w:tcBorders>
                    <w:top w:val="single" w:sz="6" w:space="0" w:color="CCCCCC"/>
                    <w:left w:val="single" w:sz="6" w:space="0" w:color="CCCCCC"/>
                    <w:bottom w:val="single" w:sz="6" w:space="0" w:color="CCCCCC"/>
                    <w:right w:val="single" w:sz="6" w:space="0" w:color="CCCCCC"/>
                  </w:tcBorders>
                  <w:vAlign w:val="center"/>
                  <w:hideMark/>
                </w:tcPr>
                <w:p w:rsidR="00804F9C" w:rsidRPr="00804F9C" w:rsidRDefault="00804F9C" w:rsidP="00804F9C">
                  <w:pPr>
                    <w:spacing w:before="100" w:beforeAutospacing="1" w:after="100" w:afterAutospacing="1" w:line="240" w:lineRule="auto"/>
                    <w:ind w:left="150" w:right="150"/>
                    <w:rPr>
                      <w:rFonts w:ascii="Arial" w:eastAsia="Times New Roman" w:hAnsi="Arial" w:cs="Arial"/>
                      <w:bCs/>
                      <w:sz w:val="20"/>
                      <w:szCs w:val="20"/>
                      <w:lang w:eastAsia="en-AU"/>
                    </w:rPr>
                  </w:pPr>
                  <w:r w:rsidRPr="00804F9C">
                    <w:rPr>
                      <w:rFonts w:ascii="Arial" w:eastAsia="Times New Roman" w:hAnsi="Arial" w:cs="Arial"/>
                      <w:bCs/>
                      <w:sz w:val="20"/>
                      <w:szCs w:val="20"/>
                      <w:lang w:eastAsia="en-AU"/>
                    </w:rPr>
                    <w:t>Note - Frontage roads include streets where no direct lot access is provided.</w:t>
                  </w:r>
                </w:p>
              </w:tc>
            </w:tr>
          </w:tbl>
          <w:p w:rsidR="00804F9C" w:rsidRPr="00804F9C" w:rsidRDefault="00804F9C" w:rsidP="00804F9C">
            <w:pPr>
              <w:spacing w:before="100" w:beforeAutospacing="1" w:after="100" w:afterAutospacing="1" w:line="240" w:lineRule="auto"/>
              <w:ind w:left="150" w:right="150"/>
              <w:rPr>
                <w:rFonts w:ascii="Arial" w:eastAsia="Times New Roman" w:hAnsi="Arial" w:cs="Arial"/>
                <w:bCs/>
                <w:vanish/>
                <w:sz w:val="20"/>
                <w:szCs w:val="20"/>
                <w:lang w:eastAsia="en-AU"/>
              </w:rPr>
            </w:pPr>
          </w:p>
          <w:tbl>
            <w:tblPr>
              <w:tblW w:w="4616" w:type="dxa"/>
              <w:tblCellSpacing w:w="15" w:type="dxa"/>
              <w:tblLayout w:type="fixed"/>
              <w:tblCellMar>
                <w:top w:w="30" w:type="dxa"/>
                <w:left w:w="30" w:type="dxa"/>
                <w:bottom w:w="30" w:type="dxa"/>
                <w:right w:w="30" w:type="dxa"/>
              </w:tblCellMar>
              <w:tblLook w:val="04A0" w:firstRow="1" w:lastRow="0" w:firstColumn="1" w:lastColumn="0" w:noHBand="0" w:noVBand="1"/>
            </w:tblPr>
            <w:tblGrid>
              <w:gridCol w:w="4616"/>
            </w:tblGrid>
            <w:tr w:rsidR="00804F9C" w:rsidRPr="00804F9C" w:rsidTr="00804F9C">
              <w:trPr>
                <w:tblCellSpacing w:w="15" w:type="dxa"/>
              </w:trPr>
              <w:tc>
                <w:tcPr>
                  <w:tcW w:w="4556" w:type="dxa"/>
                  <w:tcBorders>
                    <w:top w:val="single" w:sz="6" w:space="0" w:color="CCCCCC"/>
                    <w:left w:val="single" w:sz="6" w:space="0" w:color="CCCCCC"/>
                    <w:bottom w:val="single" w:sz="6" w:space="0" w:color="CCCCCC"/>
                    <w:right w:val="single" w:sz="6" w:space="0" w:color="CCCCCC"/>
                  </w:tcBorders>
                  <w:vAlign w:val="center"/>
                  <w:hideMark/>
                </w:tcPr>
                <w:p w:rsidR="00804F9C" w:rsidRPr="00804F9C" w:rsidRDefault="00804F9C" w:rsidP="00804F9C">
                  <w:pPr>
                    <w:spacing w:before="100" w:beforeAutospacing="1" w:after="100" w:afterAutospacing="1" w:line="240" w:lineRule="auto"/>
                    <w:ind w:left="150" w:right="150"/>
                    <w:rPr>
                      <w:rFonts w:ascii="Arial" w:eastAsia="Times New Roman" w:hAnsi="Arial" w:cs="Arial"/>
                      <w:bCs/>
                      <w:sz w:val="20"/>
                      <w:szCs w:val="20"/>
                      <w:lang w:eastAsia="en-AU"/>
                    </w:rPr>
                  </w:pPr>
                  <w:r w:rsidRPr="00804F9C">
                    <w:rPr>
                      <w:rFonts w:ascii="Arial" w:eastAsia="Times New Roman" w:hAnsi="Arial" w:cs="Arial"/>
                      <w:bCs/>
                      <w:sz w:val="20"/>
                      <w:szCs w:val="20"/>
                      <w:lang w:eastAsia="en-AU"/>
                    </w:rPr>
                    <w:t>Note - The road network is mapped on Overlay map - Road hierarchy.</w:t>
                  </w:r>
                </w:p>
              </w:tc>
            </w:tr>
          </w:tbl>
          <w:p w:rsidR="00804F9C" w:rsidRPr="00804F9C" w:rsidRDefault="00804F9C" w:rsidP="00804F9C">
            <w:pPr>
              <w:spacing w:before="100" w:beforeAutospacing="1" w:after="100" w:afterAutospacing="1" w:line="240" w:lineRule="auto"/>
              <w:ind w:left="150" w:right="150"/>
              <w:rPr>
                <w:rFonts w:ascii="Arial" w:eastAsia="Times New Roman" w:hAnsi="Arial" w:cs="Arial"/>
                <w:bCs/>
                <w:vanish/>
                <w:sz w:val="20"/>
                <w:szCs w:val="20"/>
                <w:lang w:eastAsia="en-AU"/>
              </w:rPr>
            </w:pPr>
          </w:p>
          <w:tbl>
            <w:tblPr>
              <w:tblW w:w="4616" w:type="dxa"/>
              <w:tblCellSpacing w:w="15" w:type="dxa"/>
              <w:tblLayout w:type="fixed"/>
              <w:tblCellMar>
                <w:top w:w="30" w:type="dxa"/>
                <w:left w:w="30" w:type="dxa"/>
                <w:bottom w:w="30" w:type="dxa"/>
                <w:right w:w="30" w:type="dxa"/>
              </w:tblCellMar>
              <w:tblLook w:val="04A0" w:firstRow="1" w:lastRow="0" w:firstColumn="1" w:lastColumn="0" w:noHBand="0" w:noVBand="1"/>
            </w:tblPr>
            <w:tblGrid>
              <w:gridCol w:w="4616"/>
            </w:tblGrid>
            <w:tr w:rsidR="00804F9C" w:rsidRPr="00804F9C" w:rsidTr="00804F9C">
              <w:trPr>
                <w:tblCellSpacing w:w="15" w:type="dxa"/>
              </w:trPr>
              <w:tc>
                <w:tcPr>
                  <w:tcW w:w="4556" w:type="dxa"/>
                  <w:tcBorders>
                    <w:top w:val="single" w:sz="6" w:space="0" w:color="CCCCCC"/>
                    <w:left w:val="single" w:sz="6" w:space="0" w:color="CCCCCC"/>
                    <w:bottom w:val="single" w:sz="6" w:space="0" w:color="CCCCCC"/>
                    <w:right w:val="single" w:sz="6" w:space="0" w:color="CCCCCC"/>
                  </w:tcBorders>
                  <w:vAlign w:val="center"/>
                  <w:hideMark/>
                </w:tcPr>
                <w:p w:rsidR="00804F9C" w:rsidRPr="00804F9C" w:rsidRDefault="00804F9C" w:rsidP="00804F9C">
                  <w:pPr>
                    <w:spacing w:before="100" w:beforeAutospacing="1" w:after="100" w:afterAutospacing="1" w:line="240" w:lineRule="auto"/>
                    <w:ind w:left="150" w:right="150"/>
                    <w:rPr>
                      <w:rFonts w:ascii="Arial" w:eastAsia="Times New Roman" w:hAnsi="Arial" w:cs="Arial"/>
                      <w:bCs/>
                      <w:sz w:val="20"/>
                      <w:szCs w:val="20"/>
                      <w:lang w:eastAsia="en-AU"/>
                    </w:rPr>
                  </w:pPr>
                  <w:r w:rsidRPr="00804F9C">
                    <w:rPr>
                      <w:rFonts w:ascii="Arial" w:eastAsia="Times New Roman" w:hAnsi="Arial" w:cs="Arial"/>
                      <w:bCs/>
                      <w:sz w:val="20"/>
                      <w:szCs w:val="20"/>
                      <w:lang w:eastAsia="en-AU"/>
                    </w:rPr>
                    <w:t>Note - The Primary and Secondary active transport network is mapped on Overlay map - Active transport.</w:t>
                  </w:r>
                </w:p>
              </w:tc>
            </w:tr>
          </w:tbl>
          <w:p w:rsidR="00804F9C" w:rsidRPr="00804F9C" w:rsidRDefault="00804F9C" w:rsidP="00804F9C">
            <w:pPr>
              <w:spacing w:before="100" w:beforeAutospacing="1" w:after="100" w:afterAutospacing="1" w:line="240" w:lineRule="auto"/>
              <w:ind w:left="150" w:right="150"/>
              <w:rPr>
                <w:rFonts w:ascii="Arial" w:eastAsia="Times New Roman" w:hAnsi="Arial" w:cs="Arial"/>
                <w:bCs/>
                <w:vanish/>
                <w:sz w:val="20"/>
                <w:szCs w:val="20"/>
                <w:lang w:eastAsia="en-AU"/>
              </w:rPr>
            </w:pPr>
          </w:p>
          <w:tbl>
            <w:tblPr>
              <w:tblW w:w="4616" w:type="dxa"/>
              <w:tblCellSpacing w:w="15" w:type="dxa"/>
              <w:tblLayout w:type="fixed"/>
              <w:tblCellMar>
                <w:top w:w="30" w:type="dxa"/>
                <w:left w:w="30" w:type="dxa"/>
                <w:bottom w:w="30" w:type="dxa"/>
                <w:right w:w="30" w:type="dxa"/>
              </w:tblCellMar>
              <w:tblLook w:val="04A0" w:firstRow="1" w:lastRow="0" w:firstColumn="1" w:lastColumn="0" w:noHBand="0" w:noVBand="1"/>
            </w:tblPr>
            <w:tblGrid>
              <w:gridCol w:w="4616"/>
            </w:tblGrid>
            <w:tr w:rsidR="00804F9C" w:rsidRPr="00804F9C" w:rsidTr="00804F9C">
              <w:trPr>
                <w:tblCellSpacing w:w="15" w:type="dxa"/>
              </w:trPr>
              <w:tc>
                <w:tcPr>
                  <w:tcW w:w="4556" w:type="dxa"/>
                  <w:tcBorders>
                    <w:top w:val="single" w:sz="6" w:space="0" w:color="CCCCCC"/>
                    <w:left w:val="single" w:sz="6" w:space="0" w:color="CCCCCC"/>
                    <w:bottom w:val="single" w:sz="6" w:space="0" w:color="CCCCCC"/>
                    <w:right w:val="single" w:sz="6" w:space="0" w:color="CCCCCC"/>
                  </w:tcBorders>
                  <w:vAlign w:val="center"/>
                  <w:hideMark/>
                </w:tcPr>
                <w:p w:rsidR="00804F9C" w:rsidRPr="00804F9C" w:rsidRDefault="00804F9C" w:rsidP="00804F9C">
                  <w:pPr>
                    <w:spacing w:before="100" w:beforeAutospacing="1" w:after="100" w:afterAutospacing="1" w:line="240" w:lineRule="auto"/>
                    <w:ind w:left="150" w:right="150"/>
                    <w:rPr>
                      <w:rFonts w:ascii="Arial" w:eastAsia="Times New Roman" w:hAnsi="Arial" w:cs="Arial"/>
                      <w:bCs/>
                      <w:sz w:val="20"/>
                      <w:szCs w:val="20"/>
                      <w:lang w:eastAsia="en-AU"/>
                    </w:rPr>
                  </w:pPr>
                  <w:r w:rsidRPr="00804F9C">
                    <w:rPr>
                      <w:rFonts w:ascii="Arial" w:eastAsia="Times New Roman" w:hAnsi="Arial" w:cs="Arial"/>
                      <w:bCs/>
                      <w:sz w:val="20"/>
                      <w:szCs w:val="20"/>
                      <w:lang w:eastAsia="en-AU"/>
                    </w:rPr>
                    <w:lastRenderedPageBreak/>
                    <w:t xml:space="preserve">Note - Roads </w:t>
                  </w:r>
                  <w:proofErr w:type="gramStart"/>
                  <w:r w:rsidRPr="00804F9C">
                    <w:rPr>
                      <w:rFonts w:ascii="Arial" w:eastAsia="Times New Roman" w:hAnsi="Arial" w:cs="Arial"/>
                      <w:bCs/>
                      <w:sz w:val="20"/>
                      <w:szCs w:val="20"/>
                      <w:lang w:eastAsia="en-AU"/>
                    </w:rPr>
                    <w:t>are considered to be</w:t>
                  </w:r>
                  <w:proofErr w:type="gramEnd"/>
                  <w:r w:rsidRPr="00804F9C">
                    <w:rPr>
                      <w:rFonts w:ascii="Arial" w:eastAsia="Times New Roman" w:hAnsi="Arial" w:cs="Arial"/>
                      <w:bCs/>
                      <w:sz w:val="20"/>
                      <w:szCs w:val="20"/>
                      <w:lang w:eastAsia="en-AU"/>
                    </w:rPr>
                    <w:t xml:space="preserve"> constructed in accordance with Council’s standards when there is sufficient pavement width, geometry and depth to comply with the requirements of Planning scheme policy - Integrated design and Planning scheme policy - Operational works inspection, maintenance and bonding procedures.</w:t>
                  </w:r>
                </w:p>
              </w:tc>
            </w:tr>
          </w:tbl>
          <w:p w:rsidR="00587B2C" w:rsidRPr="00804F9C" w:rsidRDefault="00587B2C" w:rsidP="005444F6">
            <w:pPr>
              <w:spacing w:before="100" w:beforeAutospacing="1" w:after="100" w:afterAutospacing="1" w:line="240" w:lineRule="auto"/>
              <w:ind w:left="150" w:right="150"/>
              <w:rPr>
                <w:rFonts w:ascii="Arial" w:eastAsia="Times New Roman" w:hAnsi="Arial" w:cs="Arial"/>
                <w:bCs/>
                <w:sz w:val="20"/>
                <w:szCs w:val="20"/>
                <w:lang w:eastAsia="en-AU"/>
              </w:rPr>
            </w:pPr>
          </w:p>
        </w:tc>
        <w:tc>
          <w:tcPr>
            <w:tcW w:w="1819" w:type="pct"/>
          </w:tcPr>
          <w:p w:rsidR="00804F9C" w:rsidRPr="00804F9C" w:rsidRDefault="00804F9C" w:rsidP="00804F9C">
            <w:pPr>
              <w:spacing w:before="100" w:beforeAutospacing="1" w:after="100" w:afterAutospacing="1" w:line="240" w:lineRule="auto"/>
              <w:ind w:left="150" w:right="150"/>
              <w:rPr>
                <w:rFonts w:ascii="Arial" w:eastAsia="Times New Roman" w:hAnsi="Arial" w:cs="Arial"/>
                <w:sz w:val="20"/>
                <w:szCs w:val="20"/>
                <w:lang w:eastAsia="en-AU"/>
              </w:rPr>
            </w:pPr>
            <w:r w:rsidRPr="00804F9C">
              <w:rPr>
                <w:rFonts w:ascii="Arial" w:eastAsia="Times New Roman" w:hAnsi="Arial" w:cs="Arial"/>
                <w:b/>
                <w:bCs/>
                <w:sz w:val="20"/>
                <w:szCs w:val="20"/>
                <w:lang w:eastAsia="en-AU"/>
              </w:rPr>
              <w:lastRenderedPageBreak/>
              <w:t>E29</w:t>
            </w:r>
          </w:p>
          <w:p w:rsidR="00804F9C" w:rsidRPr="00804F9C" w:rsidRDefault="00804F9C" w:rsidP="00804F9C">
            <w:pPr>
              <w:spacing w:before="100" w:beforeAutospacing="1" w:after="100" w:afterAutospacing="1" w:line="240" w:lineRule="auto"/>
              <w:ind w:left="150" w:right="150"/>
              <w:rPr>
                <w:rFonts w:ascii="Arial" w:eastAsia="Times New Roman" w:hAnsi="Arial" w:cs="Arial"/>
                <w:sz w:val="20"/>
                <w:szCs w:val="20"/>
                <w:lang w:eastAsia="en-AU"/>
              </w:rPr>
            </w:pPr>
            <w:r w:rsidRPr="00804F9C">
              <w:rPr>
                <w:rFonts w:ascii="Arial" w:eastAsia="Times New Roman" w:hAnsi="Arial" w:cs="Arial"/>
                <w:sz w:val="20"/>
                <w:szCs w:val="20"/>
                <w:lang w:eastAsia="en-AU"/>
              </w:rPr>
              <w:t>Design and construct all Council controlled frontage roads in accordance with Planning scheme policy - Integrated design, Planning scheme policy - Operational works inspection, maintenance and bonding procedures and the following:</w:t>
            </w:r>
          </w:p>
          <w:tbl>
            <w:tblPr>
              <w:tblW w:w="5511" w:type="dxa"/>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2818"/>
              <w:gridCol w:w="2693"/>
            </w:tblGrid>
            <w:tr w:rsidR="00804F9C" w:rsidRPr="00804F9C" w:rsidTr="00804F9C">
              <w:trPr>
                <w:tblCellSpacing w:w="15" w:type="dxa"/>
              </w:trPr>
              <w:tc>
                <w:tcPr>
                  <w:tcW w:w="2773" w:type="dxa"/>
                  <w:tcBorders>
                    <w:top w:val="single" w:sz="6" w:space="0" w:color="CCCCCC"/>
                    <w:left w:val="single" w:sz="6" w:space="0" w:color="CCCCCC"/>
                    <w:bottom w:val="single" w:sz="6" w:space="0" w:color="CCCCCC"/>
                    <w:right w:val="single" w:sz="6" w:space="0" w:color="CCCCCC"/>
                  </w:tcBorders>
                  <w:shd w:val="clear" w:color="auto" w:fill="D8D9D9"/>
                  <w:vAlign w:val="center"/>
                  <w:hideMark/>
                </w:tcPr>
                <w:p w:rsidR="00804F9C" w:rsidRPr="00804F9C" w:rsidRDefault="00804F9C" w:rsidP="00804F9C">
                  <w:pPr>
                    <w:spacing w:before="100" w:beforeAutospacing="1" w:after="100" w:afterAutospacing="1" w:line="240" w:lineRule="auto"/>
                    <w:ind w:left="150" w:right="150"/>
                    <w:rPr>
                      <w:rFonts w:ascii="Arial" w:eastAsia="Times New Roman" w:hAnsi="Arial" w:cs="Arial"/>
                      <w:sz w:val="20"/>
                      <w:szCs w:val="20"/>
                      <w:lang w:eastAsia="en-AU"/>
                    </w:rPr>
                  </w:pPr>
                  <w:r w:rsidRPr="00804F9C">
                    <w:rPr>
                      <w:rFonts w:ascii="Arial" w:eastAsia="Times New Roman" w:hAnsi="Arial" w:cs="Arial"/>
                      <w:b/>
                      <w:bCs/>
                      <w:sz w:val="20"/>
                      <w:szCs w:val="20"/>
                      <w:lang w:eastAsia="en-AU"/>
                    </w:rPr>
                    <w:t>Situation</w:t>
                  </w:r>
                </w:p>
              </w:tc>
              <w:tc>
                <w:tcPr>
                  <w:tcW w:w="2648" w:type="dxa"/>
                  <w:tcBorders>
                    <w:top w:val="single" w:sz="6" w:space="0" w:color="CCCCCC"/>
                    <w:left w:val="single" w:sz="6" w:space="0" w:color="CCCCCC"/>
                    <w:bottom w:val="single" w:sz="6" w:space="0" w:color="CCCCCC"/>
                    <w:right w:val="single" w:sz="6" w:space="0" w:color="CCCCCC"/>
                  </w:tcBorders>
                  <w:shd w:val="clear" w:color="auto" w:fill="D8D9D9"/>
                  <w:vAlign w:val="center"/>
                  <w:hideMark/>
                </w:tcPr>
                <w:p w:rsidR="00804F9C" w:rsidRPr="00804F9C" w:rsidRDefault="00804F9C" w:rsidP="00804F9C">
                  <w:pPr>
                    <w:spacing w:before="100" w:beforeAutospacing="1" w:after="100" w:afterAutospacing="1" w:line="240" w:lineRule="auto"/>
                    <w:ind w:left="150" w:right="150"/>
                    <w:rPr>
                      <w:rFonts w:ascii="Arial" w:eastAsia="Times New Roman" w:hAnsi="Arial" w:cs="Arial"/>
                      <w:sz w:val="20"/>
                      <w:szCs w:val="20"/>
                      <w:lang w:eastAsia="en-AU"/>
                    </w:rPr>
                  </w:pPr>
                  <w:r w:rsidRPr="00804F9C">
                    <w:rPr>
                      <w:rFonts w:ascii="Arial" w:eastAsia="Times New Roman" w:hAnsi="Arial" w:cs="Arial"/>
                      <w:b/>
                      <w:bCs/>
                      <w:sz w:val="20"/>
                      <w:szCs w:val="20"/>
                      <w:lang w:eastAsia="en-AU"/>
                    </w:rPr>
                    <w:t>Minimum construction</w:t>
                  </w:r>
                </w:p>
              </w:tc>
            </w:tr>
            <w:tr w:rsidR="00804F9C" w:rsidRPr="00804F9C" w:rsidTr="00804F9C">
              <w:trPr>
                <w:tblCellSpacing w:w="15" w:type="dxa"/>
              </w:trPr>
              <w:tc>
                <w:tcPr>
                  <w:tcW w:w="2773" w:type="dxa"/>
                  <w:tcBorders>
                    <w:top w:val="single" w:sz="6" w:space="0" w:color="CCCCCC"/>
                    <w:left w:val="single" w:sz="6" w:space="0" w:color="CCCCCC"/>
                    <w:bottom w:val="single" w:sz="6" w:space="0" w:color="CCCCCC"/>
                    <w:right w:val="single" w:sz="6" w:space="0" w:color="CCCCCC"/>
                  </w:tcBorders>
                  <w:vAlign w:val="center"/>
                  <w:hideMark/>
                </w:tcPr>
                <w:p w:rsidR="00804F9C" w:rsidRPr="00804F9C" w:rsidRDefault="00804F9C" w:rsidP="00804F9C">
                  <w:pPr>
                    <w:spacing w:before="100" w:beforeAutospacing="1" w:after="100" w:afterAutospacing="1" w:line="240" w:lineRule="auto"/>
                    <w:ind w:left="150" w:right="150"/>
                    <w:rPr>
                      <w:rFonts w:ascii="Arial" w:eastAsia="Times New Roman" w:hAnsi="Arial" w:cs="Arial"/>
                      <w:sz w:val="20"/>
                      <w:szCs w:val="20"/>
                      <w:lang w:eastAsia="en-AU"/>
                    </w:rPr>
                  </w:pPr>
                  <w:r w:rsidRPr="00804F9C">
                    <w:rPr>
                      <w:rFonts w:ascii="Arial" w:eastAsia="Times New Roman" w:hAnsi="Arial" w:cs="Arial"/>
                      <w:sz w:val="20"/>
                      <w:szCs w:val="20"/>
                      <w:lang w:eastAsia="en-AU"/>
                    </w:rPr>
                    <w:t>Frontage road unconstructed or gravel road only;</w:t>
                  </w:r>
                </w:p>
                <w:p w:rsidR="00804F9C" w:rsidRPr="00804F9C" w:rsidRDefault="00804F9C" w:rsidP="00804F9C">
                  <w:pPr>
                    <w:spacing w:before="100" w:beforeAutospacing="1" w:after="100" w:afterAutospacing="1" w:line="240" w:lineRule="auto"/>
                    <w:ind w:left="150" w:right="150"/>
                    <w:rPr>
                      <w:rFonts w:ascii="Arial" w:eastAsia="Times New Roman" w:hAnsi="Arial" w:cs="Arial"/>
                      <w:sz w:val="20"/>
                      <w:szCs w:val="20"/>
                      <w:lang w:eastAsia="en-AU"/>
                    </w:rPr>
                  </w:pPr>
                  <w:r w:rsidRPr="00804F9C">
                    <w:rPr>
                      <w:rFonts w:ascii="Arial" w:eastAsia="Times New Roman" w:hAnsi="Arial" w:cs="Arial"/>
                      <w:sz w:val="20"/>
                      <w:szCs w:val="20"/>
                      <w:lang w:eastAsia="en-AU"/>
                    </w:rPr>
                    <w:t>OR</w:t>
                  </w:r>
                </w:p>
                <w:p w:rsidR="00804F9C" w:rsidRPr="00804F9C" w:rsidRDefault="00804F9C" w:rsidP="00804F9C">
                  <w:pPr>
                    <w:spacing w:before="100" w:beforeAutospacing="1" w:after="100" w:afterAutospacing="1" w:line="240" w:lineRule="auto"/>
                    <w:ind w:left="150" w:right="150"/>
                    <w:rPr>
                      <w:rFonts w:ascii="Arial" w:eastAsia="Times New Roman" w:hAnsi="Arial" w:cs="Arial"/>
                      <w:sz w:val="20"/>
                      <w:szCs w:val="20"/>
                      <w:lang w:eastAsia="en-AU"/>
                    </w:rPr>
                  </w:pPr>
                  <w:r w:rsidRPr="00804F9C">
                    <w:rPr>
                      <w:rFonts w:ascii="Arial" w:eastAsia="Times New Roman" w:hAnsi="Arial" w:cs="Arial"/>
                      <w:sz w:val="20"/>
                      <w:szCs w:val="20"/>
                      <w:lang w:eastAsia="en-AU"/>
                    </w:rPr>
                    <w:t xml:space="preserve">Frontage road sealed but not constructed* to Planning scheme policy - </w:t>
                  </w:r>
                  <w:r w:rsidRPr="00804F9C">
                    <w:rPr>
                      <w:rFonts w:ascii="Arial" w:eastAsia="Times New Roman" w:hAnsi="Arial" w:cs="Arial"/>
                      <w:sz w:val="20"/>
                      <w:szCs w:val="20"/>
                      <w:lang w:eastAsia="en-AU"/>
                    </w:rPr>
                    <w:lastRenderedPageBreak/>
                    <w:t>Integrated design standard;</w:t>
                  </w:r>
                </w:p>
                <w:p w:rsidR="00804F9C" w:rsidRPr="00804F9C" w:rsidRDefault="00804F9C" w:rsidP="00804F9C">
                  <w:pPr>
                    <w:spacing w:before="100" w:beforeAutospacing="1" w:after="100" w:afterAutospacing="1" w:line="240" w:lineRule="auto"/>
                    <w:ind w:left="150" w:right="150"/>
                    <w:rPr>
                      <w:rFonts w:ascii="Arial" w:eastAsia="Times New Roman" w:hAnsi="Arial" w:cs="Arial"/>
                      <w:sz w:val="20"/>
                      <w:szCs w:val="20"/>
                      <w:lang w:eastAsia="en-AU"/>
                    </w:rPr>
                  </w:pPr>
                  <w:r w:rsidRPr="00804F9C">
                    <w:rPr>
                      <w:rFonts w:ascii="Arial" w:eastAsia="Times New Roman" w:hAnsi="Arial" w:cs="Arial"/>
                      <w:sz w:val="20"/>
                      <w:szCs w:val="20"/>
                      <w:lang w:eastAsia="en-AU"/>
                    </w:rPr>
                    <w:t>OR</w:t>
                  </w:r>
                </w:p>
                <w:p w:rsidR="00804F9C" w:rsidRPr="00804F9C" w:rsidRDefault="00804F9C" w:rsidP="00804F9C">
                  <w:pPr>
                    <w:spacing w:before="100" w:beforeAutospacing="1" w:after="100" w:afterAutospacing="1" w:line="240" w:lineRule="auto"/>
                    <w:ind w:left="150" w:right="150"/>
                    <w:rPr>
                      <w:rFonts w:ascii="Arial" w:eastAsia="Times New Roman" w:hAnsi="Arial" w:cs="Arial"/>
                      <w:sz w:val="20"/>
                      <w:szCs w:val="20"/>
                      <w:lang w:eastAsia="en-AU"/>
                    </w:rPr>
                  </w:pPr>
                  <w:r w:rsidRPr="00804F9C">
                    <w:rPr>
                      <w:rFonts w:ascii="Arial" w:eastAsia="Times New Roman" w:hAnsi="Arial" w:cs="Arial"/>
                      <w:sz w:val="20"/>
                      <w:szCs w:val="20"/>
                      <w:lang w:eastAsia="en-AU"/>
                    </w:rPr>
                    <w:t>Frontage road partially constructed* to Planning scheme policy - Integrated design standard.</w:t>
                  </w:r>
                </w:p>
              </w:tc>
              <w:tc>
                <w:tcPr>
                  <w:tcW w:w="2648" w:type="dxa"/>
                  <w:tcBorders>
                    <w:top w:val="single" w:sz="6" w:space="0" w:color="CCCCCC"/>
                    <w:left w:val="single" w:sz="6" w:space="0" w:color="CCCCCC"/>
                    <w:bottom w:val="single" w:sz="6" w:space="0" w:color="CCCCCC"/>
                    <w:right w:val="single" w:sz="6" w:space="0" w:color="CCCCCC"/>
                  </w:tcBorders>
                  <w:vAlign w:val="center"/>
                  <w:hideMark/>
                </w:tcPr>
                <w:p w:rsidR="00804F9C" w:rsidRPr="00804F9C" w:rsidRDefault="00804F9C" w:rsidP="00804F9C">
                  <w:pPr>
                    <w:spacing w:before="100" w:beforeAutospacing="1" w:after="100" w:afterAutospacing="1" w:line="240" w:lineRule="auto"/>
                    <w:ind w:left="150" w:right="150"/>
                    <w:rPr>
                      <w:rFonts w:ascii="Arial" w:eastAsia="Times New Roman" w:hAnsi="Arial" w:cs="Arial"/>
                      <w:sz w:val="20"/>
                      <w:szCs w:val="20"/>
                      <w:lang w:eastAsia="en-AU"/>
                    </w:rPr>
                  </w:pPr>
                  <w:r w:rsidRPr="00804F9C">
                    <w:rPr>
                      <w:rFonts w:ascii="Arial" w:eastAsia="Times New Roman" w:hAnsi="Arial" w:cs="Arial"/>
                      <w:sz w:val="20"/>
                      <w:szCs w:val="20"/>
                      <w:lang w:eastAsia="en-AU"/>
                    </w:rPr>
                    <w:lastRenderedPageBreak/>
                    <w:t xml:space="preserve">Construct the verge adjoining the development and the carriageway (including development side kerb and channel) to a minimum sealed width containing near side parking lane (if required), cycle lane (if required), 2 travel lanes plus 1.5m wide (full depth </w:t>
                  </w:r>
                  <w:r w:rsidRPr="00804F9C">
                    <w:rPr>
                      <w:rFonts w:ascii="Arial" w:eastAsia="Times New Roman" w:hAnsi="Arial" w:cs="Arial"/>
                      <w:sz w:val="20"/>
                      <w:szCs w:val="20"/>
                      <w:lang w:eastAsia="en-AU"/>
                    </w:rPr>
                    <w:lastRenderedPageBreak/>
                    <w:t>pavement) gravel shoulder and table drainage to the opposite side.</w:t>
                  </w:r>
                </w:p>
                <w:p w:rsidR="00804F9C" w:rsidRPr="00804F9C" w:rsidRDefault="00804F9C" w:rsidP="00804F9C">
                  <w:pPr>
                    <w:spacing w:before="100" w:beforeAutospacing="1" w:after="100" w:afterAutospacing="1" w:line="240" w:lineRule="auto"/>
                    <w:ind w:left="150" w:right="150"/>
                    <w:rPr>
                      <w:rFonts w:ascii="Arial" w:eastAsia="Times New Roman" w:hAnsi="Arial" w:cs="Arial"/>
                      <w:sz w:val="20"/>
                      <w:szCs w:val="20"/>
                      <w:lang w:eastAsia="en-AU"/>
                    </w:rPr>
                  </w:pPr>
                  <w:r w:rsidRPr="00804F9C">
                    <w:rPr>
                      <w:rFonts w:ascii="Arial" w:eastAsia="Times New Roman" w:hAnsi="Arial" w:cs="Arial"/>
                      <w:sz w:val="20"/>
                      <w:szCs w:val="20"/>
                      <w:lang w:eastAsia="en-AU"/>
                    </w:rPr>
                    <w:t>The minimum total travel lane width is:</w:t>
                  </w:r>
                </w:p>
                <w:p w:rsidR="00804F9C" w:rsidRPr="00804F9C" w:rsidRDefault="00804F9C" w:rsidP="008B043C">
                  <w:pPr>
                    <w:numPr>
                      <w:ilvl w:val="0"/>
                      <w:numId w:val="103"/>
                    </w:numPr>
                    <w:spacing w:before="100" w:beforeAutospacing="1" w:after="100" w:afterAutospacing="1" w:line="240" w:lineRule="auto"/>
                    <w:ind w:right="150"/>
                    <w:rPr>
                      <w:rFonts w:ascii="Arial" w:eastAsia="Times New Roman" w:hAnsi="Arial" w:cs="Arial"/>
                      <w:sz w:val="20"/>
                      <w:szCs w:val="20"/>
                      <w:lang w:eastAsia="en-AU"/>
                    </w:rPr>
                  </w:pPr>
                  <w:r w:rsidRPr="00804F9C">
                    <w:rPr>
                      <w:rFonts w:ascii="Arial" w:eastAsia="Times New Roman" w:hAnsi="Arial" w:cs="Arial"/>
                      <w:sz w:val="20"/>
                      <w:szCs w:val="20"/>
                      <w:lang w:eastAsia="en-AU"/>
                    </w:rPr>
                    <w:t>6m for minor roads;</w:t>
                  </w:r>
                </w:p>
                <w:p w:rsidR="00804F9C" w:rsidRPr="00804F9C" w:rsidRDefault="00804F9C" w:rsidP="008B043C">
                  <w:pPr>
                    <w:numPr>
                      <w:ilvl w:val="0"/>
                      <w:numId w:val="103"/>
                    </w:numPr>
                    <w:spacing w:before="100" w:beforeAutospacing="1" w:after="100" w:afterAutospacing="1" w:line="240" w:lineRule="auto"/>
                    <w:ind w:right="150"/>
                    <w:rPr>
                      <w:rFonts w:ascii="Arial" w:eastAsia="Times New Roman" w:hAnsi="Arial" w:cs="Arial"/>
                      <w:sz w:val="20"/>
                      <w:szCs w:val="20"/>
                      <w:lang w:eastAsia="en-AU"/>
                    </w:rPr>
                  </w:pPr>
                  <w:r w:rsidRPr="00804F9C">
                    <w:rPr>
                      <w:rFonts w:ascii="Arial" w:eastAsia="Times New Roman" w:hAnsi="Arial" w:cs="Arial"/>
                      <w:sz w:val="20"/>
                      <w:szCs w:val="20"/>
                      <w:lang w:eastAsia="en-AU"/>
                    </w:rPr>
                    <w:t>7m for major roads.</w:t>
                  </w:r>
                  <w:r w:rsidRPr="00804F9C">
                    <w:rPr>
                      <w:rFonts w:ascii="Arial" w:eastAsia="Times New Roman" w:hAnsi="Arial" w:cs="Arial"/>
                      <w:sz w:val="20"/>
                      <w:szCs w:val="20"/>
                      <w:lang w:eastAsia="en-AU"/>
                    </w:rPr>
                    <w:br/>
                  </w:r>
                </w:p>
                <w:p w:rsidR="00804F9C" w:rsidRPr="00804F9C" w:rsidRDefault="00804F9C" w:rsidP="00804F9C">
                  <w:pPr>
                    <w:spacing w:before="100" w:beforeAutospacing="1" w:after="100" w:afterAutospacing="1" w:line="240" w:lineRule="auto"/>
                    <w:ind w:left="150" w:right="150"/>
                    <w:rPr>
                      <w:rFonts w:ascii="Arial" w:eastAsia="Times New Roman" w:hAnsi="Arial" w:cs="Arial"/>
                      <w:sz w:val="20"/>
                      <w:szCs w:val="20"/>
                      <w:lang w:eastAsia="en-AU"/>
                    </w:rPr>
                  </w:pPr>
                </w:p>
              </w:tc>
            </w:tr>
          </w:tbl>
          <w:p w:rsidR="00804F9C" w:rsidRPr="00804F9C" w:rsidRDefault="00804F9C" w:rsidP="00804F9C">
            <w:pPr>
              <w:spacing w:before="100" w:beforeAutospacing="1" w:after="100" w:afterAutospacing="1" w:line="240" w:lineRule="auto"/>
              <w:ind w:left="150" w:right="150"/>
              <w:rPr>
                <w:rFonts w:ascii="Arial" w:eastAsia="Times New Roman" w:hAnsi="Arial" w:cs="Arial"/>
                <w:vanish/>
                <w:sz w:val="20"/>
                <w:szCs w:val="20"/>
                <w:lang w:eastAsia="en-AU"/>
              </w:rPr>
            </w:pPr>
          </w:p>
          <w:tbl>
            <w:tblPr>
              <w:tblW w:w="5511" w:type="dxa"/>
              <w:tblCellSpacing w:w="15" w:type="dxa"/>
              <w:tblLayout w:type="fixed"/>
              <w:tblCellMar>
                <w:top w:w="30" w:type="dxa"/>
                <w:left w:w="30" w:type="dxa"/>
                <w:bottom w:w="30" w:type="dxa"/>
                <w:right w:w="30" w:type="dxa"/>
              </w:tblCellMar>
              <w:tblLook w:val="04A0" w:firstRow="1" w:lastRow="0" w:firstColumn="1" w:lastColumn="0" w:noHBand="0" w:noVBand="1"/>
            </w:tblPr>
            <w:tblGrid>
              <w:gridCol w:w="5511"/>
            </w:tblGrid>
            <w:tr w:rsidR="00804F9C" w:rsidRPr="00804F9C" w:rsidTr="00804F9C">
              <w:trPr>
                <w:tblCellSpacing w:w="15" w:type="dxa"/>
              </w:trPr>
              <w:tc>
                <w:tcPr>
                  <w:tcW w:w="5451" w:type="dxa"/>
                  <w:tcBorders>
                    <w:top w:val="single" w:sz="6" w:space="0" w:color="CCCCCC"/>
                    <w:left w:val="single" w:sz="6" w:space="0" w:color="CCCCCC"/>
                    <w:bottom w:val="single" w:sz="6" w:space="0" w:color="CCCCCC"/>
                    <w:right w:val="single" w:sz="6" w:space="0" w:color="CCCCCC"/>
                  </w:tcBorders>
                  <w:vAlign w:val="center"/>
                  <w:hideMark/>
                </w:tcPr>
                <w:p w:rsidR="00804F9C" w:rsidRPr="00804F9C" w:rsidRDefault="00804F9C" w:rsidP="00804F9C">
                  <w:pPr>
                    <w:spacing w:before="100" w:beforeAutospacing="1" w:after="100" w:afterAutospacing="1" w:line="240" w:lineRule="auto"/>
                    <w:ind w:left="150" w:right="150"/>
                    <w:rPr>
                      <w:rFonts w:ascii="Arial" w:eastAsia="Times New Roman" w:hAnsi="Arial" w:cs="Arial"/>
                      <w:sz w:val="20"/>
                      <w:szCs w:val="20"/>
                      <w:lang w:eastAsia="en-AU"/>
                    </w:rPr>
                  </w:pPr>
                  <w:r w:rsidRPr="00804F9C">
                    <w:rPr>
                      <w:rFonts w:ascii="Arial" w:eastAsia="Times New Roman" w:hAnsi="Arial" w:cs="Arial"/>
                      <w:sz w:val="20"/>
                      <w:szCs w:val="20"/>
                      <w:lang w:eastAsia="en-AU"/>
                    </w:rPr>
                    <w:t>Note - Major roads are sub-arterial roads and arterial roads.  Minor roads are roads that are not major roads.</w:t>
                  </w:r>
                </w:p>
              </w:tc>
            </w:tr>
          </w:tbl>
          <w:p w:rsidR="00804F9C" w:rsidRPr="00804F9C" w:rsidRDefault="00804F9C" w:rsidP="00804F9C">
            <w:pPr>
              <w:spacing w:before="100" w:beforeAutospacing="1" w:after="100" w:afterAutospacing="1" w:line="240" w:lineRule="auto"/>
              <w:ind w:left="150" w:right="150"/>
              <w:rPr>
                <w:rFonts w:ascii="Arial" w:eastAsia="Times New Roman" w:hAnsi="Arial" w:cs="Arial"/>
                <w:vanish/>
                <w:sz w:val="20"/>
                <w:szCs w:val="20"/>
                <w:lang w:eastAsia="en-AU"/>
              </w:rPr>
            </w:pPr>
          </w:p>
          <w:tbl>
            <w:tblPr>
              <w:tblW w:w="5511" w:type="dxa"/>
              <w:tblCellSpacing w:w="15" w:type="dxa"/>
              <w:tblLayout w:type="fixed"/>
              <w:tblCellMar>
                <w:top w:w="30" w:type="dxa"/>
                <w:left w:w="30" w:type="dxa"/>
                <w:bottom w:w="30" w:type="dxa"/>
                <w:right w:w="30" w:type="dxa"/>
              </w:tblCellMar>
              <w:tblLook w:val="04A0" w:firstRow="1" w:lastRow="0" w:firstColumn="1" w:lastColumn="0" w:noHBand="0" w:noVBand="1"/>
            </w:tblPr>
            <w:tblGrid>
              <w:gridCol w:w="5511"/>
            </w:tblGrid>
            <w:tr w:rsidR="00804F9C" w:rsidRPr="00804F9C" w:rsidTr="00804F9C">
              <w:trPr>
                <w:tblCellSpacing w:w="15" w:type="dxa"/>
              </w:trPr>
              <w:tc>
                <w:tcPr>
                  <w:tcW w:w="5451" w:type="dxa"/>
                  <w:tcBorders>
                    <w:top w:val="single" w:sz="6" w:space="0" w:color="CCCCCC"/>
                    <w:left w:val="single" w:sz="6" w:space="0" w:color="CCCCCC"/>
                    <w:bottom w:val="single" w:sz="6" w:space="0" w:color="CCCCCC"/>
                    <w:right w:val="single" w:sz="6" w:space="0" w:color="CCCCCC"/>
                  </w:tcBorders>
                  <w:vAlign w:val="center"/>
                  <w:hideMark/>
                </w:tcPr>
                <w:p w:rsidR="00804F9C" w:rsidRPr="00804F9C" w:rsidRDefault="00804F9C" w:rsidP="00804F9C">
                  <w:pPr>
                    <w:spacing w:before="100" w:beforeAutospacing="1" w:after="100" w:afterAutospacing="1" w:line="240" w:lineRule="auto"/>
                    <w:ind w:left="150" w:right="150"/>
                    <w:rPr>
                      <w:rFonts w:ascii="Arial" w:eastAsia="Times New Roman" w:hAnsi="Arial" w:cs="Arial"/>
                      <w:sz w:val="20"/>
                      <w:szCs w:val="20"/>
                      <w:lang w:eastAsia="en-AU"/>
                    </w:rPr>
                  </w:pPr>
                  <w:r w:rsidRPr="00804F9C">
                    <w:rPr>
                      <w:rFonts w:ascii="Arial" w:eastAsia="Times New Roman" w:hAnsi="Arial" w:cs="Arial"/>
                      <w:sz w:val="20"/>
                      <w:szCs w:val="20"/>
                      <w:lang w:eastAsia="en-AU"/>
                    </w:rPr>
                    <w:t xml:space="preserve">Note - Construction includes all associated works (services, street lighting and </w:t>
                  </w:r>
                  <w:proofErr w:type="spellStart"/>
                  <w:r w:rsidRPr="00804F9C">
                    <w:rPr>
                      <w:rFonts w:ascii="Arial" w:eastAsia="Times New Roman" w:hAnsi="Arial" w:cs="Arial"/>
                      <w:sz w:val="20"/>
                      <w:szCs w:val="20"/>
                      <w:lang w:eastAsia="en-AU"/>
                    </w:rPr>
                    <w:t>linemarking</w:t>
                  </w:r>
                  <w:proofErr w:type="spellEnd"/>
                  <w:r w:rsidRPr="00804F9C">
                    <w:rPr>
                      <w:rFonts w:ascii="Arial" w:eastAsia="Times New Roman" w:hAnsi="Arial" w:cs="Arial"/>
                      <w:sz w:val="20"/>
                      <w:szCs w:val="20"/>
                      <w:lang w:eastAsia="en-AU"/>
                    </w:rPr>
                    <w:t>).</w:t>
                  </w:r>
                </w:p>
              </w:tc>
            </w:tr>
          </w:tbl>
          <w:p w:rsidR="00804F9C" w:rsidRPr="00804F9C" w:rsidRDefault="00804F9C" w:rsidP="00804F9C">
            <w:pPr>
              <w:spacing w:before="100" w:beforeAutospacing="1" w:after="100" w:afterAutospacing="1" w:line="240" w:lineRule="auto"/>
              <w:ind w:left="150" w:right="150"/>
              <w:rPr>
                <w:rFonts w:ascii="Arial" w:eastAsia="Times New Roman" w:hAnsi="Arial" w:cs="Arial"/>
                <w:vanish/>
                <w:sz w:val="20"/>
                <w:szCs w:val="20"/>
                <w:lang w:eastAsia="en-AU"/>
              </w:rPr>
            </w:pPr>
          </w:p>
          <w:tbl>
            <w:tblPr>
              <w:tblW w:w="5511" w:type="dxa"/>
              <w:tblCellSpacing w:w="15" w:type="dxa"/>
              <w:tblLayout w:type="fixed"/>
              <w:tblCellMar>
                <w:top w:w="30" w:type="dxa"/>
                <w:left w:w="30" w:type="dxa"/>
                <w:bottom w:w="30" w:type="dxa"/>
                <w:right w:w="30" w:type="dxa"/>
              </w:tblCellMar>
              <w:tblLook w:val="04A0" w:firstRow="1" w:lastRow="0" w:firstColumn="1" w:lastColumn="0" w:noHBand="0" w:noVBand="1"/>
            </w:tblPr>
            <w:tblGrid>
              <w:gridCol w:w="5511"/>
            </w:tblGrid>
            <w:tr w:rsidR="00804F9C" w:rsidRPr="00804F9C" w:rsidTr="00804F9C">
              <w:trPr>
                <w:tblCellSpacing w:w="15" w:type="dxa"/>
              </w:trPr>
              <w:tc>
                <w:tcPr>
                  <w:tcW w:w="5451" w:type="dxa"/>
                  <w:tcBorders>
                    <w:top w:val="single" w:sz="6" w:space="0" w:color="CCCCCC"/>
                    <w:left w:val="single" w:sz="6" w:space="0" w:color="CCCCCC"/>
                    <w:bottom w:val="single" w:sz="6" w:space="0" w:color="CCCCCC"/>
                    <w:right w:val="single" w:sz="6" w:space="0" w:color="CCCCCC"/>
                  </w:tcBorders>
                  <w:vAlign w:val="center"/>
                  <w:hideMark/>
                </w:tcPr>
                <w:p w:rsidR="00804F9C" w:rsidRPr="00804F9C" w:rsidRDefault="00804F9C" w:rsidP="00804F9C">
                  <w:pPr>
                    <w:spacing w:before="100" w:beforeAutospacing="1" w:after="100" w:afterAutospacing="1" w:line="240" w:lineRule="auto"/>
                    <w:ind w:left="150" w:right="150"/>
                    <w:rPr>
                      <w:rFonts w:ascii="Arial" w:eastAsia="Times New Roman" w:hAnsi="Arial" w:cs="Arial"/>
                      <w:sz w:val="20"/>
                      <w:szCs w:val="20"/>
                      <w:lang w:eastAsia="en-AU"/>
                    </w:rPr>
                  </w:pPr>
                  <w:r w:rsidRPr="00804F9C">
                    <w:rPr>
                      <w:rFonts w:ascii="Arial" w:eastAsia="Times New Roman" w:hAnsi="Arial" w:cs="Arial"/>
                      <w:sz w:val="20"/>
                      <w:szCs w:val="20"/>
                      <w:lang w:eastAsia="en-AU"/>
                    </w:rPr>
                    <w:t>Note - Alignment within road reserves is to be agreed with Council.</w:t>
                  </w:r>
                </w:p>
              </w:tc>
            </w:tr>
          </w:tbl>
          <w:p w:rsidR="00804F9C" w:rsidRPr="00804F9C" w:rsidRDefault="00804F9C" w:rsidP="00804F9C">
            <w:pPr>
              <w:spacing w:before="100" w:beforeAutospacing="1" w:after="100" w:afterAutospacing="1" w:line="240" w:lineRule="auto"/>
              <w:ind w:left="150" w:right="150"/>
              <w:rPr>
                <w:rFonts w:ascii="Arial" w:eastAsia="Times New Roman" w:hAnsi="Arial" w:cs="Arial"/>
                <w:vanish/>
                <w:sz w:val="20"/>
                <w:szCs w:val="20"/>
                <w:lang w:eastAsia="en-AU"/>
              </w:rPr>
            </w:pPr>
          </w:p>
          <w:tbl>
            <w:tblPr>
              <w:tblW w:w="5511" w:type="dxa"/>
              <w:tblCellSpacing w:w="15" w:type="dxa"/>
              <w:tblLayout w:type="fixed"/>
              <w:tblCellMar>
                <w:top w:w="30" w:type="dxa"/>
                <w:left w:w="30" w:type="dxa"/>
                <w:bottom w:w="30" w:type="dxa"/>
                <w:right w:w="30" w:type="dxa"/>
              </w:tblCellMar>
              <w:tblLook w:val="04A0" w:firstRow="1" w:lastRow="0" w:firstColumn="1" w:lastColumn="0" w:noHBand="0" w:noVBand="1"/>
            </w:tblPr>
            <w:tblGrid>
              <w:gridCol w:w="5511"/>
            </w:tblGrid>
            <w:tr w:rsidR="00804F9C" w:rsidRPr="00804F9C" w:rsidTr="00804F9C">
              <w:trPr>
                <w:tblCellSpacing w:w="15" w:type="dxa"/>
              </w:trPr>
              <w:tc>
                <w:tcPr>
                  <w:tcW w:w="5451" w:type="dxa"/>
                  <w:tcBorders>
                    <w:top w:val="single" w:sz="6" w:space="0" w:color="CCCCCC"/>
                    <w:left w:val="single" w:sz="6" w:space="0" w:color="CCCCCC"/>
                    <w:bottom w:val="single" w:sz="6" w:space="0" w:color="CCCCCC"/>
                    <w:right w:val="single" w:sz="6" w:space="0" w:color="CCCCCC"/>
                  </w:tcBorders>
                  <w:vAlign w:val="center"/>
                  <w:hideMark/>
                </w:tcPr>
                <w:p w:rsidR="00804F9C" w:rsidRPr="00804F9C" w:rsidRDefault="00804F9C" w:rsidP="00804F9C">
                  <w:pPr>
                    <w:spacing w:before="100" w:beforeAutospacing="1" w:after="100" w:afterAutospacing="1" w:line="240" w:lineRule="auto"/>
                    <w:ind w:left="150" w:right="150"/>
                    <w:rPr>
                      <w:rFonts w:ascii="Arial" w:eastAsia="Times New Roman" w:hAnsi="Arial" w:cs="Arial"/>
                      <w:sz w:val="20"/>
                      <w:szCs w:val="20"/>
                      <w:lang w:eastAsia="en-AU"/>
                    </w:rPr>
                  </w:pPr>
                  <w:r w:rsidRPr="00804F9C">
                    <w:rPr>
                      <w:rFonts w:ascii="Arial" w:eastAsia="Times New Roman" w:hAnsi="Arial" w:cs="Arial"/>
                      <w:sz w:val="20"/>
                      <w:szCs w:val="20"/>
                      <w:lang w:eastAsia="en-AU"/>
                    </w:rPr>
                    <w:t xml:space="preserve">Note - *Roads </w:t>
                  </w:r>
                  <w:proofErr w:type="gramStart"/>
                  <w:r w:rsidRPr="00804F9C">
                    <w:rPr>
                      <w:rFonts w:ascii="Arial" w:eastAsia="Times New Roman" w:hAnsi="Arial" w:cs="Arial"/>
                      <w:sz w:val="20"/>
                      <w:szCs w:val="20"/>
                      <w:lang w:eastAsia="en-AU"/>
                    </w:rPr>
                    <w:t>are considered to be</w:t>
                  </w:r>
                  <w:proofErr w:type="gramEnd"/>
                  <w:r w:rsidRPr="00804F9C">
                    <w:rPr>
                      <w:rFonts w:ascii="Arial" w:eastAsia="Times New Roman" w:hAnsi="Arial" w:cs="Arial"/>
                      <w:sz w:val="20"/>
                      <w:szCs w:val="20"/>
                      <w:lang w:eastAsia="en-AU"/>
                    </w:rPr>
                    <w:t xml:space="preserve"> constructed in accordance with Council standards when there is sufficient pavement width, geometry and depth to comply with the requirements of Planning scheme policy - Integrated design and Planning scheme policy - Operational works inspection, maintenance and bonding procedures.  Testing of the existing pavement may be required to confirm whether the existing works meet the standards in Planning scheme policy - Integrated design and Planning scheme policy - Operational works inspection, maintenance and bonding procedures.</w:t>
                  </w:r>
                </w:p>
              </w:tc>
            </w:tr>
          </w:tbl>
          <w:p w:rsidR="00587B2C" w:rsidRPr="005444F6" w:rsidRDefault="00587B2C" w:rsidP="005444F6">
            <w:pPr>
              <w:spacing w:before="100" w:beforeAutospacing="1" w:after="100" w:afterAutospacing="1" w:line="240" w:lineRule="auto"/>
              <w:ind w:left="150" w:right="150"/>
              <w:rPr>
                <w:rFonts w:ascii="Arial" w:eastAsia="Times New Roman" w:hAnsi="Arial" w:cs="Arial"/>
                <w:sz w:val="20"/>
                <w:szCs w:val="20"/>
                <w:lang w:eastAsia="en-AU"/>
              </w:rPr>
            </w:pPr>
          </w:p>
        </w:tc>
        <w:tc>
          <w:tcPr>
            <w:tcW w:w="249" w:type="pct"/>
          </w:tcPr>
          <w:p w:rsidR="00587B2C" w:rsidRPr="005444F6" w:rsidRDefault="00587B2C" w:rsidP="005444F6">
            <w:pPr>
              <w:spacing w:before="100" w:beforeAutospacing="1" w:after="100" w:afterAutospacing="1" w:line="240" w:lineRule="auto"/>
              <w:ind w:left="150" w:right="150"/>
              <w:rPr>
                <w:rFonts w:ascii="Arial" w:eastAsia="Times New Roman" w:hAnsi="Arial" w:cs="Arial"/>
                <w:sz w:val="20"/>
                <w:szCs w:val="20"/>
                <w:lang w:eastAsia="en-AU"/>
              </w:rPr>
            </w:pPr>
          </w:p>
        </w:tc>
        <w:tc>
          <w:tcPr>
            <w:tcW w:w="1496" w:type="pct"/>
          </w:tcPr>
          <w:p w:rsidR="00587B2C" w:rsidRPr="005444F6" w:rsidRDefault="00587B2C" w:rsidP="005444F6">
            <w:pPr>
              <w:spacing w:before="100" w:beforeAutospacing="1" w:after="100" w:afterAutospacing="1" w:line="240" w:lineRule="auto"/>
              <w:ind w:left="150" w:right="150"/>
              <w:rPr>
                <w:rFonts w:ascii="Arial" w:eastAsia="Times New Roman" w:hAnsi="Arial" w:cs="Arial"/>
                <w:sz w:val="20"/>
                <w:szCs w:val="20"/>
                <w:lang w:eastAsia="en-AU"/>
              </w:rPr>
            </w:pPr>
          </w:p>
        </w:tc>
      </w:tr>
      <w:tr w:rsidR="008C75D2" w:rsidRPr="005444F6" w:rsidTr="00855226">
        <w:trPr>
          <w:tblCellSpacing w:w="15" w:type="dxa"/>
        </w:trPr>
        <w:tc>
          <w:tcPr>
            <w:tcW w:w="3216" w:type="pct"/>
            <w:gridSpan w:val="2"/>
            <w:shd w:val="clear" w:color="auto" w:fill="CCCCCC"/>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t>Stormwater</w:t>
            </w:r>
          </w:p>
        </w:tc>
        <w:tc>
          <w:tcPr>
            <w:tcW w:w="249" w:type="pct"/>
            <w:shd w:val="clear" w:color="auto" w:fill="CCCCCC"/>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496" w:type="pct"/>
            <w:shd w:val="clear" w:color="auto" w:fill="CCCCCC"/>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r>
      <w:tr w:rsidR="00804F9C" w:rsidRPr="005444F6" w:rsidTr="00855226">
        <w:trPr>
          <w:trHeight w:val="572"/>
          <w:tblCellSpacing w:w="15" w:type="dxa"/>
        </w:trPr>
        <w:tc>
          <w:tcPr>
            <w:tcW w:w="1388" w:type="pct"/>
            <w:vMerge w:val="restart"/>
          </w:tcPr>
          <w:p w:rsidR="00804F9C" w:rsidRPr="00804F9C" w:rsidRDefault="00804F9C" w:rsidP="00804F9C">
            <w:pPr>
              <w:spacing w:before="100" w:beforeAutospacing="1" w:after="100" w:afterAutospacing="1" w:line="240" w:lineRule="auto"/>
              <w:ind w:left="150" w:right="150"/>
              <w:rPr>
                <w:rFonts w:ascii="Arial" w:eastAsia="Times New Roman" w:hAnsi="Arial" w:cs="Arial"/>
                <w:bCs/>
                <w:sz w:val="20"/>
                <w:szCs w:val="20"/>
                <w:lang w:eastAsia="en-AU"/>
              </w:rPr>
            </w:pPr>
            <w:r w:rsidRPr="00804F9C">
              <w:rPr>
                <w:rFonts w:ascii="Arial" w:eastAsia="Times New Roman" w:hAnsi="Arial" w:cs="Arial"/>
                <w:b/>
                <w:bCs/>
                <w:sz w:val="20"/>
                <w:szCs w:val="20"/>
                <w:lang w:eastAsia="en-AU"/>
              </w:rPr>
              <w:t>PO30</w:t>
            </w:r>
          </w:p>
          <w:p w:rsidR="00804F9C" w:rsidRPr="00804F9C" w:rsidRDefault="00804F9C" w:rsidP="00804F9C">
            <w:pPr>
              <w:spacing w:before="100" w:beforeAutospacing="1" w:after="100" w:afterAutospacing="1" w:line="240" w:lineRule="auto"/>
              <w:ind w:left="150" w:right="150"/>
              <w:rPr>
                <w:rFonts w:ascii="Arial" w:eastAsia="Times New Roman" w:hAnsi="Arial" w:cs="Arial"/>
                <w:bCs/>
                <w:sz w:val="20"/>
                <w:szCs w:val="20"/>
                <w:lang w:eastAsia="en-AU"/>
              </w:rPr>
            </w:pPr>
            <w:r w:rsidRPr="00804F9C">
              <w:rPr>
                <w:rFonts w:ascii="Arial" w:eastAsia="Times New Roman" w:hAnsi="Arial" w:cs="Arial"/>
                <w:bCs/>
                <w:sz w:val="20"/>
                <w:szCs w:val="20"/>
                <w:lang w:eastAsia="en-AU"/>
              </w:rPr>
              <w:t xml:space="preserve">Minor stormwater drainage systems (internal and external) have the capacity to convey stormwater flows from frequent storm events for the fully developed upstream catchment </w:t>
            </w:r>
            <w:r w:rsidRPr="00804F9C">
              <w:rPr>
                <w:rFonts w:ascii="Arial" w:eastAsia="Times New Roman" w:hAnsi="Arial" w:cs="Arial"/>
                <w:bCs/>
                <w:sz w:val="20"/>
                <w:szCs w:val="20"/>
                <w:lang w:eastAsia="en-AU"/>
              </w:rPr>
              <w:lastRenderedPageBreak/>
              <w:t>whilst ensuring pedestrian and vehicular traffic movements are safe and convenient.</w:t>
            </w:r>
          </w:p>
        </w:tc>
        <w:tc>
          <w:tcPr>
            <w:tcW w:w="1819" w:type="pct"/>
          </w:tcPr>
          <w:p w:rsidR="00804F9C" w:rsidRPr="00804F9C" w:rsidRDefault="00804F9C" w:rsidP="00804F9C">
            <w:pPr>
              <w:spacing w:before="100" w:beforeAutospacing="1" w:after="100" w:afterAutospacing="1" w:line="240" w:lineRule="auto"/>
              <w:ind w:left="150" w:right="150"/>
              <w:rPr>
                <w:rFonts w:ascii="Arial" w:eastAsia="Times New Roman" w:hAnsi="Arial" w:cs="Arial"/>
                <w:sz w:val="20"/>
                <w:szCs w:val="20"/>
                <w:lang w:eastAsia="en-AU"/>
              </w:rPr>
            </w:pPr>
            <w:r w:rsidRPr="00804F9C">
              <w:rPr>
                <w:rFonts w:ascii="Arial" w:eastAsia="Times New Roman" w:hAnsi="Arial" w:cs="Arial"/>
                <w:b/>
                <w:bCs/>
                <w:sz w:val="20"/>
                <w:szCs w:val="20"/>
                <w:lang w:eastAsia="en-AU"/>
              </w:rPr>
              <w:lastRenderedPageBreak/>
              <w:t>E30.1</w:t>
            </w:r>
          </w:p>
          <w:p w:rsidR="00804F9C" w:rsidRPr="00804F9C" w:rsidRDefault="00804F9C" w:rsidP="00804F9C">
            <w:pPr>
              <w:spacing w:before="100" w:beforeAutospacing="1" w:after="100" w:afterAutospacing="1" w:line="240" w:lineRule="auto"/>
              <w:ind w:left="150" w:right="150"/>
              <w:rPr>
                <w:rFonts w:ascii="Arial" w:eastAsia="Times New Roman" w:hAnsi="Arial" w:cs="Arial"/>
                <w:sz w:val="20"/>
                <w:szCs w:val="20"/>
                <w:lang w:eastAsia="en-AU"/>
              </w:rPr>
            </w:pPr>
            <w:r w:rsidRPr="00804F9C">
              <w:rPr>
                <w:rFonts w:ascii="Arial" w:eastAsia="Times New Roman" w:hAnsi="Arial" w:cs="Arial"/>
                <w:sz w:val="20"/>
                <w:szCs w:val="20"/>
                <w:lang w:eastAsia="en-AU"/>
              </w:rPr>
              <w:t xml:space="preserve">The capacity of all minor drainage systems </w:t>
            </w:r>
            <w:proofErr w:type="gramStart"/>
            <w:r w:rsidRPr="00804F9C">
              <w:rPr>
                <w:rFonts w:ascii="Arial" w:eastAsia="Times New Roman" w:hAnsi="Arial" w:cs="Arial"/>
                <w:sz w:val="20"/>
                <w:szCs w:val="20"/>
                <w:lang w:eastAsia="en-AU"/>
              </w:rPr>
              <w:t>are</w:t>
            </w:r>
            <w:proofErr w:type="gramEnd"/>
            <w:r w:rsidRPr="00804F9C">
              <w:rPr>
                <w:rFonts w:ascii="Arial" w:eastAsia="Times New Roman" w:hAnsi="Arial" w:cs="Arial"/>
                <w:sz w:val="20"/>
                <w:szCs w:val="20"/>
                <w:lang w:eastAsia="en-AU"/>
              </w:rPr>
              <w:t xml:space="preserve"> designed in accordance with Planning scheme policy - Integrated design. </w:t>
            </w:r>
          </w:p>
          <w:p w:rsidR="00804F9C" w:rsidRPr="005444F6" w:rsidRDefault="00804F9C" w:rsidP="005444F6">
            <w:pPr>
              <w:spacing w:before="100" w:beforeAutospacing="1" w:after="100" w:afterAutospacing="1" w:line="240" w:lineRule="auto"/>
              <w:ind w:left="150" w:right="150"/>
              <w:rPr>
                <w:rFonts w:ascii="Arial" w:eastAsia="Times New Roman" w:hAnsi="Arial" w:cs="Arial"/>
                <w:sz w:val="20"/>
                <w:szCs w:val="20"/>
                <w:lang w:eastAsia="en-AU"/>
              </w:rPr>
            </w:pPr>
          </w:p>
        </w:tc>
        <w:tc>
          <w:tcPr>
            <w:tcW w:w="249" w:type="pct"/>
            <w:vMerge w:val="restart"/>
          </w:tcPr>
          <w:p w:rsidR="00804F9C" w:rsidRPr="005444F6" w:rsidRDefault="00804F9C" w:rsidP="005444F6">
            <w:pPr>
              <w:spacing w:before="100" w:beforeAutospacing="1" w:after="100" w:afterAutospacing="1" w:line="240" w:lineRule="auto"/>
              <w:ind w:left="150" w:right="150"/>
              <w:rPr>
                <w:rFonts w:ascii="Arial" w:eastAsia="Times New Roman" w:hAnsi="Arial" w:cs="Arial"/>
                <w:sz w:val="20"/>
                <w:szCs w:val="20"/>
                <w:lang w:eastAsia="en-AU"/>
              </w:rPr>
            </w:pPr>
          </w:p>
        </w:tc>
        <w:tc>
          <w:tcPr>
            <w:tcW w:w="1496" w:type="pct"/>
            <w:vMerge w:val="restart"/>
          </w:tcPr>
          <w:p w:rsidR="00804F9C" w:rsidRPr="005444F6" w:rsidRDefault="00804F9C" w:rsidP="005444F6">
            <w:pPr>
              <w:spacing w:before="100" w:beforeAutospacing="1" w:after="100" w:afterAutospacing="1" w:line="240" w:lineRule="auto"/>
              <w:ind w:left="150" w:right="150"/>
              <w:rPr>
                <w:rFonts w:ascii="Arial" w:eastAsia="Times New Roman" w:hAnsi="Arial" w:cs="Arial"/>
                <w:sz w:val="20"/>
                <w:szCs w:val="20"/>
                <w:lang w:eastAsia="en-AU"/>
              </w:rPr>
            </w:pPr>
          </w:p>
        </w:tc>
      </w:tr>
      <w:tr w:rsidR="00804F9C" w:rsidRPr="005444F6" w:rsidTr="00855226">
        <w:trPr>
          <w:trHeight w:val="570"/>
          <w:tblCellSpacing w:w="15" w:type="dxa"/>
        </w:trPr>
        <w:tc>
          <w:tcPr>
            <w:tcW w:w="1388" w:type="pct"/>
            <w:vMerge/>
          </w:tcPr>
          <w:p w:rsidR="00804F9C" w:rsidRPr="00804F9C" w:rsidRDefault="00804F9C" w:rsidP="00804F9C">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819" w:type="pct"/>
          </w:tcPr>
          <w:p w:rsidR="00804F9C" w:rsidRPr="00804F9C" w:rsidRDefault="00804F9C" w:rsidP="00804F9C">
            <w:pPr>
              <w:spacing w:before="100" w:beforeAutospacing="1" w:after="100" w:afterAutospacing="1" w:line="240" w:lineRule="auto"/>
              <w:ind w:left="150" w:right="150"/>
              <w:rPr>
                <w:rFonts w:ascii="Arial" w:eastAsia="Times New Roman" w:hAnsi="Arial" w:cs="Arial"/>
                <w:bCs/>
                <w:sz w:val="20"/>
                <w:szCs w:val="20"/>
                <w:lang w:eastAsia="en-AU"/>
              </w:rPr>
            </w:pPr>
            <w:r w:rsidRPr="00804F9C">
              <w:rPr>
                <w:rFonts w:ascii="Arial" w:eastAsia="Times New Roman" w:hAnsi="Arial" w:cs="Arial"/>
                <w:b/>
                <w:bCs/>
                <w:sz w:val="20"/>
                <w:szCs w:val="20"/>
                <w:lang w:eastAsia="en-AU"/>
              </w:rPr>
              <w:t>E30.2</w:t>
            </w:r>
          </w:p>
          <w:p w:rsidR="00804F9C" w:rsidRPr="00804F9C" w:rsidRDefault="00804F9C" w:rsidP="00804F9C">
            <w:pPr>
              <w:spacing w:before="100" w:beforeAutospacing="1" w:after="100" w:afterAutospacing="1" w:line="240" w:lineRule="auto"/>
              <w:ind w:left="150" w:right="150"/>
              <w:rPr>
                <w:rFonts w:ascii="Arial" w:eastAsia="Times New Roman" w:hAnsi="Arial" w:cs="Arial"/>
                <w:bCs/>
                <w:sz w:val="20"/>
                <w:szCs w:val="20"/>
                <w:lang w:eastAsia="en-AU"/>
              </w:rPr>
            </w:pPr>
            <w:r w:rsidRPr="00804F9C">
              <w:rPr>
                <w:rFonts w:ascii="Arial" w:eastAsia="Times New Roman" w:hAnsi="Arial" w:cs="Arial"/>
                <w:bCs/>
                <w:sz w:val="20"/>
                <w:szCs w:val="20"/>
                <w:lang w:eastAsia="en-AU"/>
              </w:rPr>
              <w:t>Stormwater pipe network capacity is to be calculated in accordance with the Hydraulic Grade Line method as detailed in Australian Rainfall and Runoff or QUDM.</w:t>
            </w:r>
          </w:p>
          <w:p w:rsidR="00804F9C" w:rsidRPr="00804F9C" w:rsidRDefault="00804F9C" w:rsidP="00804F9C">
            <w:pPr>
              <w:spacing w:before="100" w:beforeAutospacing="1" w:after="100" w:afterAutospacing="1" w:line="240" w:lineRule="auto"/>
              <w:ind w:left="150" w:right="150"/>
              <w:rPr>
                <w:rFonts w:ascii="Arial" w:eastAsia="Times New Roman" w:hAnsi="Arial" w:cs="Arial"/>
                <w:bCs/>
                <w:sz w:val="20"/>
                <w:szCs w:val="20"/>
                <w:lang w:eastAsia="en-AU"/>
              </w:rPr>
            </w:pPr>
          </w:p>
        </w:tc>
        <w:tc>
          <w:tcPr>
            <w:tcW w:w="249" w:type="pct"/>
            <w:vMerge/>
          </w:tcPr>
          <w:p w:rsidR="00804F9C" w:rsidRPr="005444F6" w:rsidRDefault="00804F9C" w:rsidP="005444F6">
            <w:pPr>
              <w:spacing w:before="100" w:beforeAutospacing="1" w:after="100" w:afterAutospacing="1" w:line="240" w:lineRule="auto"/>
              <w:ind w:left="150" w:right="150"/>
              <w:rPr>
                <w:rFonts w:ascii="Arial" w:eastAsia="Times New Roman" w:hAnsi="Arial" w:cs="Arial"/>
                <w:sz w:val="20"/>
                <w:szCs w:val="20"/>
                <w:lang w:eastAsia="en-AU"/>
              </w:rPr>
            </w:pPr>
          </w:p>
        </w:tc>
        <w:tc>
          <w:tcPr>
            <w:tcW w:w="1496" w:type="pct"/>
            <w:vMerge/>
          </w:tcPr>
          <w:p w:rsidR="00804F9C" w:rsidRPr="005444F6" w:rsidRDefault="00804F9C" w:rsidP="005444F6">
            <w:pPr>
              <w:spacing w:before="100" w:beforeAutospacing="1" w:after="100" w:afterAutospacing="1" w:line="240" w:lineRule="auto"/>
              <w:ind w:left="150" w:right="150"/>
              <w:rPr>
                <w:rFonts w:ascii="Arial" w:eastAsia="Times New Roman" w:hAnsi="Arial" w:cs="Arial"/>
                <w:sz w:val="20"/>
                <w:szCs w:val="20"/>
                <w:lang w:eastAsia="en-AU"/>
              </w:rPr>
            </w:pPr>
          </w:p>
        </w:tc>
      </w:tr>
      <w:tr w:rsidR="00804F9C" w:rsidRPr="005444F6" w:rsidTr="00855226">
        <w:trPr>
          <w:trHeight w:val="570"/>
          <w:tblCellSpacing w:w="15" w:type="dxa"/>
        </w:trPr>
        <w:tc>
          <w:tcPr>
            <w:tcW w:w="1388" w:type="pct"/>
            <w:vMerge/>
          </w:tcPr>
          <w:p w:rsidR="00804F9C" w:rsidRPr="00804F9C" w:rsidRDefault="00804F9C" w:rsidP="00804F9C">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819" w:type="pct"/>
          </w:tcPr>
          <w:p w:rsidR="00804F9C" w:rsidRPr="00804F9C" w:rsidRDefault="00804F9C" w:rsidP="00804F9C">
            <w:pPr>
              <w:spacing w:before="100" w:beforeAutospacing="1" w:after="100" w:afterAutospacing="1" w:line="240" w:lineRule="auto"/>
              <w:ind w:left="150" w:right="150"/>
              <w:rPr>
                <w:rFonts w:ascii="Arial" w:eastAsia="Times New Roman" w:hAnsi="Arial" w:cs="Arial"/>
                <w:bCs/>
                <w:sz w:val="20"/>
                <w:szCs w:val="20"/>
                <w:lang w:eastAsia="en-AU"/>
              </w:rPr>
            </w:pPr>
            <w:r w:rsidRPr="00804F9C">
              <w:rPr>
                <w:rFonts w:ascii="Arial" w:eastAsia="Times New Roman" w:hAnsi="Arial" w:cs="Arial"/>
                <w:b/>
                <w:bCs/>
                <w:sz w:val="20"/>
                <w:szCs w:val="20"/>
                <w:lang w:eastAsia="en-AU"/>
              </w:rPr>
              <w:t>E30.3</w:t>
            </w:r>
          </w:p>
          <w:p w:rsidR="00804F9C" w:rsidRPr="00804F9C" w:rsidRDefault="00804F9C" w:rsidP="00804F9C">
            <w:pPr>
              <w:spacing w:before="100" w:beforeAutospacing="1" w:after="100" w:afterAutospacing="1" w:line="240" w:lineRule="auto"/>
              <w:ind w:left="150" w:right="150"/>
              <w:rPr>
                <w:rFonts w:ascii="Arial" w:eastAsia="Times New Roman" w:hAnsi="Arial" w:cs="Arial"/>
                <w:bCs/>
                <w:sz w:val="20"/>
                <w:szCs w:val="20"/>
                <w:lang w:eastAsia="en-AU"/>
              </w:rPr>
            </w:pPr>
            <w:r w:rsidRPr="00804F9C">
              <w:rPr>
                <w:rFonts w:ascii="Arial" w:eastAsia="Times New Roman" w:hAnsi="Arial" w:cs="Arial"/>
                <w:bCs/>
                <w:sz w:val="20"/>
                <w:szCs w:val="20"/>
                <w:lang w:eastAsia="en-AU"/>
              </w:rPr>
              <w:t>Development ensures that inter-allotment drainage infrastructure is provided in accordance with the relevant level as identified in QUDM.</w:t>
            </w:r>
          </w:p>
          <w:p w:rsidR="00804F9C" w:rsidRPr="00804F9C" w:rsidRDefault="00804F9C" w:rsidP="00804F9C">
            <w:pPr>
              <w:spacing w:before="100" w:beforeAutospacing="1" w:after="100" w:afterAutospacing="1" w:line="240" w:lineRule="auto"/>
              <w:ind w:right="150"/>
              <w:rPr>
                <w:rFonts w:ascii="Arial" w:eastAsia="Times New Roman" w:hAnsi="Arial" w:cs="Arial"/>
                <w:bCs/>
                <w:sz w:val="20"/>
                <w:szCs w:val="20"/>
                <w:lang w:eastAsia="en-AU"/>
              </w:rPr>
            </w:pPr>
          </w:p>
        </w:tc>
        <w:tc>
          <w:tcPr>
            <w:tcW w:w="249" w:type="pct"/>
            <w:vMerge/>
          </w:tcPr>
          <w:p w:rsidR="00804F9C" w:rsidRPr="005444F6" w:rsidRDefault="00804F9C" w:rsidP="005444F6">
            <w:pPr>
              <w:spacing w:before="100" w:beforeAutospacing="1" w:after="100" w:afterAutospacing="1" w:line="240" w:lineRule="auto"/>
              <w:ind w:left="150" w:right="150"/>
              <w:rPr>
                <w:rFonts w:ascii="Arial" w:eastAsia="Times New Roman" w:hAnsi="Arial" w:cs="Arial"/>
                <w:sz w:val="20"/>
                <w:szCs w:val="20"/>
                <w:lang w:eastAsia="en-AU"/>
              </w:rPr>
            </w:pPr>
          </w:p>
        </w:tc>
        <w:tc>
          <w:tcPr>
            <w:tcW w:w="1496" w:type="pct"/>
            <w:vMerge/>
          </w:tcPr>
          <w:p w:rsidR="00804F9C" w:rsidRPr="005444F6" w:rsidRDefault="00804F9C" w:rsidP="005444F6">
            <w:pPr>
              <w:spacing w:before="100" w:beforeAutospacing="1" w:after="100" w:afterAutospacing="1" w:line="240" w:lineRule="auto"/>
              <w:ind w:left="150" w:right="150"/>
              <w:rPr>
                <w:rFonts w:ascii="Arial" w:eastAsia="Times New Roman" w:hAnsi="Arial" w:cs="Arial"/>
                <w:sz w:val="20"/>
                <w:szCs w:val="20"/>
                <w:lang w:eastAsia="en-AU"/>
              </w:rPr>
            </w:pPr>
          </w:p>
        </w:tc>
      </w:tr>
      <w:tr w:rsidR="00CE04D7" w:rsidRPr="005444F6" w:rsidTr="00855226">
        <w:trPr>
          <w:trHeight w:val="325"/>
          <w:tblCellSpacing w:w="15" w:type="dxa"/>
        </w:trPr>
        <w:tc>
          <w:tcPr>
            <w:tcW w:w="1388" w:type="pct"/>
            <w:vMerge w:val="restart"/>
          </w:tcPr>
          <w:p w:rsidR="00CE04D7" w:rsidRPr="00804F9C" w:rsidRDefault="00CE04D7" w:rsidP="00804F9C">
            <w:pPr>
              <w:spacing w:before="100" w:beforeAutospacing="1" w:after="100" w:afterAutospacing="1" w:line="240" w:lineRule="auto"/>
              <w:ind w:left="150" w:right="150"/>
              <w:rPr>
                <w:rFonts w:ascii="Arial" w:eastAsia="Times New Roman" w:hAnsi="Arial" w:cs="Arial"/>
                <w:bCs/>
                <w:sz w:val="20"/>
                <w:szCs w:val="20"/>
                <w:lang w:eastAsia="en-AU"/>
              </w:rPr>
            </w:pPr>
            <w:r w:rsidRPr="00804F9C">
              <w:rPr>
                <w:rFonts w:ascii="Arial" w:eastAsia="Times New Roman" w:hAnsi="Arial" w:cs="Arial"/>
                <w:b/>
                <w:bCs/>
                <w:sz w:val="20"/>
                <w:szCs w:val="20"/>
                <w:lang w:eastAsia="en-AU"/>
              </w:rPr>
              <w:t>PO31</w:t>
            </w:r>
          </w:p>
          <w:p w:rsidR="00CE04D7" w:rsidRPr="00804F9C" w:rsidRDefault="00CE04D7" w:rsidP="00804F9C">
            <w:pPr>
              <w:spacing w:before="100" w:beforeAutospacing="1" w:after="100" w:afterAutospacing="1" w:line="240" w:lineRule="auto"/>
              <w:ind w:left="150" w:right="150"/>
              <w:rPr>
                <w:rFonts w:ascii="Arial" w:eastAsia="Times New Roman" w:hAnsi="Arial" w:cs="Arial"/>
                <w:bCs/>
                <w:sz w:val="20"/>
                <w:szCs w:val="20"/>
                <w:lang w:eastAsia="en-AU"/>
              </w:rPr>
            </w:pPr>
            <w:r w:rsidRPr="00804F9C">
              <w:rPr>
                <w:rFonts w:ascii="Arial" w:eastAsia="Times New Roman" w:hAnsi="Arial" w:cs="Arial"/>
                <w:bCs/>
                <w:sz w:val="20"/>
                <w:szCs w:val="20"/>
                <w:lang w:eastAsia="en-AU"/>
              </w:rPr>
              <w:t>Major stormwater drainage system(s) have the capacity to safely convey stormwater flows for the 1% AEP event for the fully developed upstream catchment.</w:t>
            </w:r>
          </w:p>
        </w:tc>
        <w:tc>
          <w:tcPr>
            <w:tcW w:w="1819" w:type="pct"/>
          </w:tcPr>
          <w:p w:rsidR="00CE04D7" w:rsidRPr="00CE04D7" w:rsidRDefault="00CE04D7" w:rsidP="00CE04D7">
            <w:pPr>
              <w:spacing w:before="100" w:beforeAutospacing="1" w:after="100" w:afterAutospacing="1" w:line="240" w:lineRule="auto"/>
              <w:ind w:left="150" w:right="150"/>
              <w:rPr>
                <w:rFonts w:ascii="Arial" w:eastAsia="Times New Roman" w:hAnsi="Arial" w:cs="Arial"/>
                <w:sz w:val="20"/>
                <w:szCs w:val="20"/>
                <w:lang w:eastAsia="en-AU"/>
              </w:rPr>
            </w:pPr>
            <w:r w:rsidRPr="00CE04D7">
              <w:rPr>
                <w:rFonts w:ascii="Arial" w:eastAsia="Times New Roman" w:hAnsi="Arial" w:cs="Arial"/>
                <w:b/>
                <w:bCs/>
                <w:sz w:val="20"/>
                <w:szCs w:val="20"/>
                <w:lang w:eastAsia="en-AU"/>
              </w:rPr>
              <w:t>E31.1</w:t>
            </w:r>
          </w:p>
          <w:p w:rsidR="00CE04D7" w:rsidRPr="005444F6" w:rsidRDefault="00CE04D7" w:rsidP="00CE04D7">
            <w:pPr>
              <w:spacing w:before="100" w:beforeAutospacing="1" w:after="100" w:afterAutospacing="1" w:line="240" w:lineRule="auto"/>
              <w:ind w:left="150" w:right="150"/>
              <w:rPr>
                <w:rFonts w:ascii="Arial" w:eastAsia="Times New Roman" w:hAnsi="Arial" w:cs="Arial"/>
                <w:sz w:val="20"/>
                <w:szCs w:val="20"/>
                <w:lang w:eastAsia="en-AU"/>
              </w:rPr>
            </w:pPr>
            <w:r w:rsidRPr="00CE04D7">
              <w:rPr>
                <w:rFonts w:ascii="Arial" w:eastAsia="Times New Roman" w:hAnsi="Arial" w:cs="Arial"/>
                <w:sz w:val="20"/>
                <w:szCs w:val="20"/>
                <w:lang w:eastAsia="en-AU"/>
              </w:rPr>
              <w:t>The internal drainage system safely and adequately conveys the stormwater flows for the 1% AEP event for the fully developed upstream catchment through the site.</w:t>
            </w:r>
          </w:p>
        </w:tc>
        <w:tc>
          <w:tcPr>
            <w:tcW w:w="249" w:type="pct"/>
            <w:vMerge w:val="restart"/>
          </w:tcPr>
          <w:p w:rsidR="00CE04D7" w:rsidRPr="005444F6" w:rsidRDefault="00CE04D7" w:rsidP="005444F6">
            <w:pPr>
              <w:spacing w:before="100" w:beforeAutospacing="1" w:after="100" w:afterAutospacing="1" w:line="240" w:lineRule="auto"/>
              <w:ind w:left="150" w:right="150"/>
              <w:rPr>
                <w:rFonts w:ascii="Arial" w:eastAsia="Times New Roman" w:hAnsi="Arial" w:cs="Arial"/>
                <w:sz w:val="20"/>
                <w:szCs w:val="20"/>
                <w:lang w:eastAsia="en-AU"/>
              </w:rPr>
            </w:pPr>
          </w:p>
        </w:tc>
        <w:tc>
          <w:tcPr>
            <w:tcW w:w="1496" w:type="pct"/>
            <w:vMerge w:val="restart"/>
          </w:tcPr>
          <w:p w:rsidR="00CE04D7" w:rsidRPr="005444F6" w:rsidRDefault="00CE04D7" w:rsidP="005444F6">
            <w:pPr>
              <w:spacing w:before="100" w:beforeAutospacing="1" w:after="100" w:afterAutospacing="1" w:line="240" w:lineRule="auto"/>
              <w:ind w:left="150" w:right="150"/>
              <w:rPr>
                <w:rFonts w:ascii="Arial" w:eastAsia="Times New Roman" w:hAnsi="Arial" w:cs="Arial"/>
                <w:sz w:val="20"/>
                <w:szCs w:val="20"/>
                <w:lang w:eastAsia="en-AU"/>
              </w:rPr>
            </w:pPr>
          </w:p>
        </w:tc>
      </w:tr>
      <w:tr w:rsidR="00CE04D7" w:rsidRPr="005444F6" w:rsidTr="00855226">
        <w:trPr>
          <w:trHeight w:val="322"/>
          <w:tblCellSpacing w:w="15" w:type="dxa"/>
        </w:trPr>
        <w:tc>
          <w:tcPr>
            <w:tcW w:w="1388" w:type="pct"/>
            <w:vMerge/>
          </w:tcPr>
          <w:p w:rsidR="00CE04D7" w:rsidRPr="00804F9C" w:rsidRDefault="00CE04D7" w:rsidP="00804F9C">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819" w:type="pct"/>
          </w:tcPr>
          <w:p w:rsidR="00CE04D7" w:rsidRPr="00CE04D7" w:rsidRDefault="00CE04D7" w:rsidP="00CE04D7">
            <w:pPr>
              <w:spacing w:before="100" w:beforeAutospacing="1" w:after="100" w:afterAutospacing="1" w:line="240" w:lineRule="auto"/>
              <w:ind w:left="150" w:right="150"/>
              <w:rPr>
                <w:rFonts w:ascii="Arial" w:eastAsia="Times New Roman" w:hAnsi="Arial" w:cs="Arial"/>
                <w:sz w:val="20"/>
                <w:szCs w:val="20"/>
                <w:lang w:eastAsia="en-AU"/>
              </w:rPr>
            </w:pPr>
            <w:r w:rsidRPr="00CE04D7">
              <w:rPr>
                <w:rFonts w:ascii="Arial" w:eastAsia="Times New Roman" w:hAnsi="Arial" w:cs="Arial"/>
                <w:b/>
                <w:bCs/>
                <w:sz w:val="20"/>
                <w:szCs w:val="20"/>
                <w:lang w:eastAsia="en-AU"/>
              </w:rPr>
              <w:t>E31.2</w:t>
            </w:r>
          </w:p>
          <w:p w:rsidR="00CE04D7" w:rsidRDefault="00CE04D7" w:rsidP="00CE04D7">
            <w:pPr>
              <w:spacing w:before="100" w:beforeAutospacing="1" w:after="100" w:afterAutospacing="1" w:line="240" w:lineRule="auto"/>
              <w:ind w:left="150" w:right="150"/>
              <w:rPr>
                <w:rFonts w:ascii="Arial" w:eastAsia="Times New Roman" w:hAnsi="Arial" w:cs="Arial"/>
                <w:sz w:val="20"/>
                <w:szCs w:val="20"/>
                <w:lang w:eastAsia="en-AU"/>
              </w:rPr>
            </w:pPr>
            <w:r w:rsidRPr="00CE04D7">
              <w:rPr>
                <w:rFonts w:ascii="Arial" w:eastAsia="Times New Roman" w:hAnsi="Arial" w:cs="Arial"/>
                <w:sz w:val="20"/>
                <w:szCs w:val="20"/>
                <w:lang w:eastAsia="en-AU"/>
              </w:rPr>
              <w:t>The external (downstream) drainage system safely conveys the stormwater flows for the 1% AEP event for the fully developed upstream catchment without allowing the flows to encroach upon private lots.</w:t>
            </w:r>
          </w:p>
          <w:p w:rsidR="00CE04D7" w:rsidRPr="005444F6" w:rsidRDefault="00CE04D7" w:rsidP="00CE04D7">
            <w:pPr>
              <w:spacing w:before="100" w:beforeAutospacing="1" w:after="100" w:afterAutospacing="1" w:line="240" w:lineRule="auto"/>
              <w:ind w:left="150" w:right="150"/>
              <w:rPr>
                <w:rFonts w:ascii="Arial" w:eastAsia="Times New Roman" w:hAnsi="Arial" w:cs="Arial"/>
                <w:sz w:val="20"/>
                <w:szCs w:val="20"/>
                <w:lang w:eastAsia="en-AU"/>
              </w:rPr>
            </w:pPr>
          </w:p>
        </w:tc>
        <w:tc>
          <w:tcPr>
            <w:tcW w:w="249" w:type="pct"/>
            <w:vMerge/>
          </w:tcPr>
          <w:p w:rsidR="00CE04D7" w:rsidRPr="005444F6" w:rsidRDefault="00CE04D7" w:rsidP="005444F6">
            <w:pPr>
              <w:spacing w:before="100" w:beforeAutospacing="1" w:after="100" w:afterAutospacing="1" w:line="240" w:lineRule="auto"/>
              <w:ind w:left="150" w:right="150"/>
              <w:rPr>
                <w:rFonts w:ascii="Arial" w:eastAsia="Times New Roman" w:hAnsi="Arial" w:cs="Arial"/>
                <w:sz w:val="20"/>
                <w:szCs w:val="20"/>
                <w:lang w:eastAsia="en-AU"/>
              </w:rPr>
            </w:pPr>
          </w:p>
        </w:tc>
        <w:tc>
          <w:tcPr>
            <w:tcW w:w="1496" w:type="pct"/>
            <w:vMerge/>
          </w:tcPr>
          <w:p w:rsidR="00CE04D7" w:rsidRPr="005444F6" w:rsidRDefault="00CE04D7" w:rsidP="005444F6">
            <w:pPr>
              <w:spacing w:before="100" w:beforeAutospacing="1" w:after="100" w:afterAutospacing="1" w:line="240" w:lineRule="auto"/>
              <w:ind w:left="150" w:right="150"/>
              <w:rPr>
                <w:rFonts w:ascii="Arial" w:eastAsia="Times New Roman" w:hAnsi="Arial" w:cs="Arial"/>
                <w:sz w:val="20"/>
                <w:szCs w:val="20"/>
                <w:lang w:eastAsia="en-AU"/>
              </w:rPr>
            </w:pPr>
          </w:p>
        </w:tc>
      </w:tr>
      <w:tr w:rsidR="00CE04D7" w:rsidRPr="005444F6" w:rsidTr="00855226">
        <w:trPr>
          <w:trHeight w:val="322"/>
          <w:tblCellSpacing w:w="15" w:type="dxa"/>
        </w:trPr>
        <w:tc>
          <w:tcPr>
            <w:tcW w:w="1388" w:type="pct"/>
            <w:vMerge/>
          </w:tcPr>
          <w:p w:rsidR="00CE04D7" w:rsidRPr="00804F9C" w:rsidRDefault="00CE04D7" w:rsidP="00804F9C">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819" w:type="pct"/>
          </w:tcPr>
          <w:p w:rsidR="00CE04D7" w:rsidRPr="00CE04D7" w:rsidRDefault="00CE04D7" w:rsidP="00CE04D7">
            <w:pPr>
              <w:spacing w:before="100" w:beforeAutospacing="1" w:after="100" w:afterAutospacing="1" w:line="240" w:lineRule="auto"/>
              <w:ind w:left="150" w:right="150"/>
              <w:rPr>
                <w:rFonts w:ascii="Arial" w:eastAsia="Times New Roman" w:hAnsi="Arial" w:cs="Arial"/>
                <w:sz w:val="20"/>
                <w:szCs w:val="20"/>
                <w:lang w:eastAsia="en-AU"/>
              </w:rPr>
            </w:pPr>
            <w:r w:rsidRPr="00CE04D7">
              <w:rPr>
                <w:rFonts w:ascii="Arial" w:eastAsia="Times New Roman" w:hAnsi="Arial" w:cs="Arial"/>
                <w:b/>
                <w:bCs/>
                <w:sz w:val="20"/>
                <w:szCs w:val="20"/>
                <w:lang w:eastAsia="en-AU"/>
              </w:rPr>
              <w:t>E31.3</w:t>
            </w:r>
          </w:p>
          <w:p w:rsidR="00CE04D7" w:rsidRPr="00CE04D7" w:rsidRDefault="00CE04D7" w:rsidP="00CE04D7">
            <w:pPr>
              <w:spacing w:before="100" w:beforeAutospacing="1" w:after="100" w:afterAutospacing="1" w:line="240" w:lineRule="auto"/>
              <w:ind w:left="150" w:right="150"/>
              <w:rPr>
                <w:rFonts w:ascii="Arial" w:eastAsia="Times New Roman" w:hAnsi="Arial" w:cs="Arial"/>
                <w:sz w:val="20"/>
                <w:szCs w:val="20"/>
                <w:lang w:eastAsia="en-AU"/>
              </w:rPr>
            </w:pPr>
            <w:r w:rsidRPr="00CE04D7">
              <w:rPr>
                <w:rFonts w:ascii="Arial" w:eastAsia="Times New Roman" w:hAnsi="Arial" w:cs="Arial"/>
                <w:sz w:val="20"/>
                <w:szCs w:val="20"/>
                <w:lang w:eastAsia="en-AU"/>
              </w:rPr>
              <w:t>Overland flow paths from roads and public open space areas do not pass through private lots. Drainage pathways are provided to accommodate overland flows from roads and public open space areas.</w:t>
            </w:r>
          </w:p>
          <w:p w:rsidR="00CE04D7" w:rsidRPr="005444F6" w:rsidRDefault="00CE04D7" w:rsidP="005444F6">
            <w:pPr>
              <w:spacing w:before="100" w:beforeAutospacing="1" w:after="100" w:afterAutospacing="1" w:line="240" w:lineRule="auto"/>
              <w:ind w:left="150" w:right="150"/>
              <w:rPr>
                <w:rFonts w:ascii="Arial" w:eastAsia="Times New Roman" w:hAnsi="Arial" w:cs="Arial"/>
                <w:sz w:val="20"/>
                <w:szCs w:val="20"/>
                <w:lang w:eastAsia="en-AU"/>
              </w:rPr>
            </w:pPr>
          </w:p>
        </w:tc>
        <w:tc>
          <w:tcPr>
            <w:tcW w:w="249" w:type="pct"/>
            <w:vMerge/>
          </w:tcPr>
          <w:p w:rsidR="00CE04D7" w:rsidRPr="005444F6" w:rsidRDefault="00CE04D7" w:rsidP="005444F6">
            <w:pPr>
              <w:spacing w:before="100" w:beforeAutospacing="1" w:after="100" w:afterAutospacing="1" w:line="240" w:lineRule="auto"/>
              <w:ind w:left="150" w:right="150"/>
              <w:rPr>
                <w:rFonts w:ascii="Arial" w:eastAsia="Times New Roman" w:hAnsi="Arial" w:cs="Arial"/>
                <w:sz w:val="20"/>
                <w:szCs w:val="20"/>
                <w:lang w:eastAsia="en-AU"/>
              </w:rPr>
            </w:pPr>
          </w:p>
        </w:tc>
        <w:tc>
          <w:tcPr>
            <w:tcW w:w="1496" w:type="pct"/>
            <w:vMerge/>
          </w:tcPr>
          <w:p w:rsidR="00CE04D7" w:rsidRPr="005444F6" w:rsidRDefault="00CE04D7" w:rsidP="005444F6">
            <w:pPr>
              <w:spacing w:before="100" w:beforeAutospacing="1" w:after="100" w:afterAutospacing="1" w:line="240" w:lineRule="auto"/>
              <w:ind w:left="150" w:right="150"/>
              <w:rPr>
                <w:rFonts w:ascii="Arial" w:eastAsia="Times New Roman" w:hAnsi="Arial" w:cs="Arial"/>
                <w:sz w:val="20"/>
                <w:szCs w:val="20"/>
                <w:lang w:eastAsia="en-AU"/>
              </w:rPr>
            </w:pPr>
          </w:p>
        </w:tc>
      </w:tr>
      <w:tr w:rsidR="00CE04D7" w:rsidRPr="005444F6" w:rsidTr="00855226">
        <w:trPr>
          <w:trHeight w:val="322"/>
          <w:tblCellSpacing w:w="15" w:type="dxa"/>
        </w:trPr>
        <w:tc>
          <w:tcPr>
            <w:tcW w:w="1388" w:type="pct"/>
            <w:vMerge/>
          </w:tcPr>
          <w:p w:rsidR="00CE04D7" w:rsidRPr="00804F9C" w:rsidRDefault="00CE04D7" w:rsidP="00804F9C">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819" w:type="pct"/>
          </w:tcPr>
          <w:p w:rsidR="00CE04D7" w:rsidRPr="00CE04D7" w:rsidRDefault="00CE04D7" w:rsidP="00CE04D7">
            <w:pPr>
              <w:spacing w:before="100" w:beforeAutospacing="1" w:after="100" w:afterAutospacing="1" w:line="240" w:lineRule="auto"/>
              <w:ind w:left="150" w:right="150"/>
              <w:rPr>
                <w:rFonts w:ascii="Arial" w:eastAsia="Times New Roman" w:hAnsi="Arial" w:cs="Arial"/>
                <w:sz w:val="20"/>
                <w:szCs w:val="20"/>
                <w:lang w:eastAsia="en-AU"/>
              </w:rPr>
            </w:pPr>
            <w:r w:rsidRPr="00CE04D7">
              <w:rPr>
                <w:rFonts w:ascii="Arial" w:eastAsia="Times New Roman" w:hAnsi="Arial" w:cs="Arial"/>
                <w:b/>
                <w:bCs/>
                <w:sz w:val="20"/>
                <w:szCs w:val="20"/>
                <w:lang w:eastAsia="en-AU"/>
              </w:rPr>
              <w:t>E31.4</w:t>
            </w:r>
          </w:p>
          <w:p w:rsidR="00CE04D7" w:rsidRPr="00CE04D7" w:rsidRDefault="00CE04D7" w:rsidP="00CE04D7">
            <w:pPr>
              <w:spacing w:before="100" w:beforeAutospacing="1" w:after="100" w:afterAutospacing="1" w:line="240" w:lineRule="auto"/>
              <w:ind w:left="150" w:right="150"/>
              <w:rPr>
                <w:rFonts w:ascii="Arial" w:eastAsia="Times New Roman" w:hAnsi="Arial" w:cs="Arial"/>
                <w:sz w:val="20"/>
                <w:szCs w:val="20"/>
                <w:lang w:eastAsia="en-AU"/>
              </w:rPr>
            </w:pPr>
            <w:r w:rsidRPr="00CE04D7">
              <w:rPr>
                <w:rFonts w:ascii="Arial" w:eastAsia="Times New Roman" w:hAnsi="Arial" w:cs="Arial"/>
                <w:sz w:val="20"/>
                <w:szCs w:val="20"/>
                <w:lang w:eastAsia="en-AU"/>
              </w:rPr>
              <w:t>The flow velocity in all unlined or soft faced open drains is kept within acceptable limits for the type of material or lining and condition of the channel.</w:t>
            </w:r>
          </w:p>
          <w:tbl>
            <w:tblPr>
              <w:tblW w:w="5452" w:type="dxa"/>
              <w:tblCellSpacing w:w="15" w:type="dxa"/>
              <w:tblLayout w:type="fixed"/>
              <w:tblCellMar>
                <w:top w:w="30" w:type="dxa"/>
                <w:left w:w="30" w:type="dxa"/>
                <w:bottom w:w="30" w:type="dxa"/>
                <w:right w:w="30" w:type="dxa"/>
              </w:tblCellMar>
              <w:tblLook w:val="04A0" w:firstRow="1" w:lastRow="0" w:firstColumn="1" w:lastColumn="0" w:noHBand="0" w:noVBand="1"/>
            </w:tblPr>
            <w:tblGrid>
              <w:gridCol w:w="5452"/>
            </w:tblGrid>
            <w:tr w:rsidR="00CE04D7" w:rsidRPr="00CE04D7" w:rsidTr="00CE04D7">
              <w:trPr>
                <w:tblCellSpacing w:w="15" w:type="dxa"/>
              </w:trPr>
              <w:tc>
                <w:tcPr>
                  <w:tcW w:w="5392" w:type="dxa"/>
                  <w:tcBorders>
                    <w:top w:val="single" w:sz="6" w:space="0" w:color="CCCCCC"/>
                    <w:left w:val="single" w:sz="6" w:space="0" w:color="CCCCCC"/>
                    <w:bottom w:val="single" w:sz="6" w:space="0" w:color="CCCCCC"/>
                    <w:right w:val="single" w:sz="6" w:space="0" w:color="CCCCCC"/>
                  </w:tcBorders>
                  <w:vAlign w:val="center"/>
                  <w:hideMark/>
                </w:tcPr>
                <w:p w:rsidR="00CE04D7" w:rsidRPr="00CE04D7" w:rsidRDefault="00CE04D7" w:rsidP="00CE04D7">
                  <w:pPr>
                    <w:spacing w:before="100" w:beforeAutospacing="1" w:after="100" w:afterAutospacing="1" w:line="240" w:lineRule="auto"/>
                    <w:ind w:left="150" w:right="150"/>
                    <w:rPr>
                      <w:rFonts w:ascii="Arial" w:eastAsia="Times New Roman" w:hAnsi="Arial" w:cs="Arial"/>
                      <w:sz w:val="20"/>
                      <w:szCs w:val="20"/>
                      <w:lang w:eastAsia="en-AU"/>
                    </w:rPr>
                  </w:pPr>
                  <w:r w:rsidRPr="00CE04D7">
                    <w:rPr>
                      <w:rFonts w:ascii="Arial" w:eastAsia="Times New Roman" w:hAnsi="Arial" w:cs="Arial"/>
                      <w:sz w:val="20"/>
                      <w:szCs w:val="20"/>
                      <w:lang w:eastAsia="en-AU"/>
                    </w:rPr>
                    <w:t>Note - Refer to QUDM for recommended average flow velocities.</w:t>
                  </w:r>
                </w:p>
              </w:tc>
            </w:tr>
          </w:tbl>
          <w:p w:rsidR="00CE04D7" w:rsidRPr="005444F6" w:rsidRDefault="00CE04D7" w:rsidP="005444F6">
            <w:pPr>
              <w:spacing w:before="100" w:beforeAutospacing="1" w:after="100" w:afterAutospacing="1" w:line="240" w:lineRule="auto"/>
              <w:ind w:left="150" w:right="150"/>
              <w:rPr>
                <w:rFonts w:ascii="Arial" w:eastAsia="Times New Roman" w:hAnsi="Arial" w:cs="Arial"/>
                <w:sz w:val="20"/>
                <w:szCs w:val="20"/>
                <w:lang w:eastAsia="en-AU"/>
              </w:rPr>
            </w:pPr>
          </w:p>
        </w:tc>
        <w:tc>
          <w:tcPr>
            <w:tcW w:w="249" w:type="pct"/>
            <w:vMerge/>
          </w:tcPr>
          <w:p w:rsidR="00CE04D7" w:rsidRPr="005444F6" w:rsidRDefault="00CE04D7" w:rsidP="005444F6">
            <w:pPr>
              <w:spacing w:before="100" w:beforeAutospacing="1" w:after="100" w:afterAutospacing="1" w:line="240" w:lineRule="auto"/>
              <w:ind w:left="150" w:right="150"/>
              <w:rPr>
                <w:rFonts w:ascii="Arial" w:eastAsia="Times New Roman" w:hAnsi="Arial" w:cs="Arial"/>
                <w:sz w:val="20"/>
                <w:szCs w:val="20"/>
                <w:lang w:eastAsia="en-AU"/>
              </w:rPr>
            </w:pPr>
          </w:p>
        </w:tc>
        <w:tc>
          <w:tcPr>
            <w:tcW w:w="1496" w:type="pct"/>
            <w:vMerge/>
          </w:tcPr>
          <w:p w:rsidR="00CE04D7" w:rsidRPr="005444F6" w:rsidRDefault="00CE04D7" w:rsidP="005444F6">
            <w:pPr>
              <w:spacing w:before="100" w:beforeAutospacing="1" w:after="100" w:afterAutospacing="1" w:line="240" w:lineRule="auto"/>
              <w:ind w:left="150" w:right="150"/>
              <w:rPr>
                <w:rFonts w:ascii="Arial" w:eastAsia="Times New Roman" w:hAnsi="Arial" w:cs="Arial"/>
                <w:sz w:val="20"/>
                <w:szCs w:val="20"/>
                <w:lang w:eastAsia="en-AU"/>
              </w:rPr>
            </w:pPr>
          </w:p>
        </w:tc>
      </w:tr>
      <w:tr w:rsidR="00804F9C" w:rsidRPr="005444F6" w:rsidTr="00855226">
        <w:trPr>
          <w:tblCellSpacing w:w="15" w:type="dxa"/>
        </w:trPr>
        <w:tc>
          <w:tcPr>
            <w:tcW w:w="1388" w:type="pct"/>
          </w:tcPr>
          <w:p w:rsidR="00CE04D7" w:rsidRPr="00CE04D7" w:rsidRDefault="00CE04D7" w:rsidP="00CE04D7">
            <w:pPr>
              <w:spacing w:before="100" w:beforeAutospacing="1" w:after="100" w:afterAutospacing="1" w:line="240" w:lineRule="auto"/>
              <w:ind w:left="150" w:right="150"/>
              <w:rPr>
                <w:rFonts w:ascii="Arial" w:eastAsia="Times New Roman" w:hAnsi="Arial" w:cs="Arial"/>
                <w:bCs/>
                <w:sz w:val="20"/>
                <w:szCs w:val="20"/>
                <w:lang w:eastAsia="en-AU"/>
              </w:rPr>
            </w:pPr>
            <w:r w:rsidRPr="00CE04D7">
              <w:rPr>
                <w:rFonts w:ascii="Arial" w:eastAsia="Times New Roman" w:hAnsi="Arial" w:cs="Arial"/>
                <w:b/>
                <w:bCs/>
                <w:sz w:val="20"/>
                <w:szCs w:val="20"/>
                <w:lang w:eastAsia="en-AU"/>
              </w:rPr>
              <w:t>PO32</w:t>
            </w:r>
          </w:p>
          <w:p w:rsidR="00CE04D7" w:rsidRPr="00CE04D7" w:rsidRDefault="00CE04D7" w:rsidP="00CE04D7">
            <w:pPr>
              <w:spacing w:before="100" w:beforeAutospacing="1" w:after="100" w:afterAutospacing="1" w:line="240" w:lineRule="auto"/>
              <w:ind w:left="150" w:right="150"/>
              <w:rPr>
                <w:rFonts w:ascii="Arial" w:eastAsia="Times New Roman" w:hAnsi="Arial" w:cs="Arial"/>
                <w:bCs/>
                <w:sz w:val="20"/>
                <w:szCs w:val="20"/>
                <w:lang w:eastAsia="en-AU"/>
              </w:rPr>
            </w:pPr>
            <w:r w:rsidRPr="00CE04D7">
              <w:rPr>
                <w:rFonts w:ascii="Arial" w:eastAsia="Times New Roman" w:hAnsi="Arial" w:cs="Arial"/>
                <w:bCs/>
                <w:sz w:val="20"/>
                <w:szCs w:val="20"/>
                <w:lang w:eastAsia="en-AU"/>
              </w:rPr>
              <w:t>Provide measures to properly manage surface flows for the 1% AEP event (for the fully developed catchment) draining to and through the land to ensure no actionable nuisance is created to any person or premises as a result of the development. The development must not result in ponding on adjacent land, redirection of surface flows to other premises or blockage of a surface flow relief path for flows exceeding the design flows for any underground system within the development.</w:t>
            </w:r>
          </w:p>
          <w:p w:rsidR="00804F9C" w:rsidRPr="00CE04D7" w:rsidRDefault="00804F9C" w:rsidP="005444F6">
            <w:pPr>
              <w:spacing w:before="100" w:beforeAutospacing="1" w:after="100" w:afterAutospacing="1" w:line="240" w:lineRule="auto"/>
              <w:ind w:left="150" w:right="150"/>
              <w:rPr>
                <w:rFonts w:ascii="Arial" w:eastAsia="Times New Roman" w:hAnsi="Arial" w:cs="Arial"/>
                <w:bCs/>
                <w:sz w:val="20"/>
                <w:szCs w:val="20"/>
                <w:lang w:eastAsia="en-AU"/>
              </w:rPr>
            </w:pPr>
          </w:p>
        </w:tc>
        <w:tc>
          <w:tcPr>
            <w:tcW w:w="1819" w:type="pct"/>
          </w:tcPr>
          <w:p w:rsidR="00CE04D7" w:rsidRPr="00CE04D7" w:rsidRDefault="00CE04D7" w:rsidP="00CE04D7">
            <w:pPr>
              <w:spacing w:before="100" w:beforeAutospacing="1" w:after="100" w:afterAutospacing="1" w:line="240" w:lineRule="auto"/>
              <w:ind w:left="150" w:right="150"/>
              <w:rPr>
                <w:rFonts w:ascii="Arial" w:eastAsia="Times New Roman" w:hAnsi="Arial" w:cs="Arial"/>
                <w:sz w:val="20"/>
                <w:szCs w:val="20"/>
                <w:lang w:eastAsia="en-AU"/>
              </w:rPr>
            </w:pPr>
            <w:r w:rsidRPr="00CE04D7">
              <w:rPr>
                <w:rFonts w:ascii="Arial" w:eastAsia="Times New Roman" w:hAnsi="Arial" w:cs="Arial"/>
                <w:b/>
                <w:bCs/>
                <w:sz w:val="20"/>
                <w:szCs w:val="20"/>
                <w:lang w:eastAsia="en-AU"/>
              </w:rPr>
              <w:t>E32</w:t>
            </w:r>
          </w:p>
          <w:p w:rsidR="00CE04D7" w:rsidRPr="00CE04D7" w:rsidRDefault="00CE04D7" w:rsidP="00CE04D7">
            <w:pPr>
              <w:spacing w:before="100" w:beforeAutospacing="1" w:after="100" w:afterAutospacing="1" w:line="240" w:lineRule="auto"/>
              <w:ind w:left="150" w:right="150"/>
              <w:rPr>
                <w:rFonts w:ascii="Arial" w:eastAsia="Times New Roman" w:hAnsi="Arial" w:cs="Arial"/>
                <w:sz w:val="20"/>
                <w:szCs w:val="20"/>
                <w:lang w:eastAsia="en-AU"/>
              </w:rPr>
            </w:pPr>
            <w:r w:rsidRPr="00CE04D7">
              <w:rPr>
                <w:rFonts w:ascii="Arial" w:eastAsia="Times New Roman" w:hAnsi="Arial" w:cs="Arial"/>
                <w:sz w:val="20"/>
                <w:szCs w:val="20"/>
                <w:lang w:eastAsia="en-AU"/>
              </w:rPr>
              <w:t>The stormwater drainage system is designed and constructed in accordance with Planning scheme policy - Integrated design.</w:t>
            </w:r>
          </w:p>
          <w:p w:rsidR="00804F9C" w:rsidRPr="005444F6" w:rsidRDefault="00804F9C" w:rsidP="005444F6">
            <w:pPr>
              <w:spacing w:before="100" w:beforeAutospacing="1" w:after="100" w:afterAutospacing="1" w:line="240" w:lineRule="auto"/>
              <w:ind w:left="150" w:right="150"/>
              <w:rPr>
                <w:rFonts w:ascii="Arial" w:eastAsia="Times New Roman" w:hAnsi="Arial" w:cs="Arial"/>
                <w:sz w:val="20"/>
                <w:szCs w:val="20"/>
                <w:lang w:eastAsia="en-AU"/>
              </w:rPr>
            </w:pPr>
          </w:p>
        </w:tc>
        <w:tc>
          <w:tcPr>
            <w:tcW w:w="249" w:type="pct"/>
          </w:tcPr>
          <w:p w:rsidR="00804F9C" w:rsidRPr="005444F6" w:rsidRDefault="00804F9C" w:rsidP="005444F6">
            <w:pPr>
              <w:spacing w:before="100" w:beforeAutospacing="1" w:after="100" w:afterAutospacing="1" w:line="240" w:lineRule="auto"/>
              <w:ind w:left="150" w:right="150"/>
              <w:rPr>
                <w:rFonts w:ascii="Arial" w:eastAsia="Times New Roman" w:hAnsi="Arial" w:cs="Arial"/>
                <w:sz w:val="20"/>
                <w:szCs w:val="20"/>
                <w:lang w:eastAsia="en-AU"/>
              </w:rPr>
            </w:pPr>
          </w:p>
        </w:tc>
        <w:tc>
          <w:tcPr>
            <w:tcW w:w="1496" w:type="pct"/>
          </w:tcPr>
          <w:p w:rsidR="00804F9C" w:rsidRPr="005444F6" w:rsidRDefault="00804F9C" w:rsidP="005444F6">
            <w:pPr>
              <w:spacing w:before="100" w:beforeAutospacing="1" w:after="100" w:afterAutospacing="1" w:line="240" w:lineRule="auto"/>
              <w:ind w:left="150" w:right="150"/>
              <w:rPr>
                <w:rFonts w:ascii="Arial" w:eastAsia="Times New Roman" w:hAnsi="Arial" w:cs="Arial"/>
                <w:sz w:val="20"/>
                <w:szCs w:val="20"/>
                <w:lang w:eastAsia="en-AU"/>
              </w:rPr>
            </w:pPr>
          </w:p>
        </w:tc>
      </w:tr>
      <w:tr w:rsidR="00CE04D7" w:rsidRPr="005444F6" w:rsidTr="00855226">
        <w:trPr>
          <w:tblCellSpacing w:w="15" w:type="dxa"/>
        </w:trPr>
        <w:tc>
          <w:tcPr>
            <w:tcW w:w="1388" w:type="pct"/>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t>PO3</w:t>
            </w:r>
            <w:r w:rsidR="00CE04D7">
              <w:rPr>
                <w:rFonts w:ascii="Arial" w:eastAsia="Times New Roman" w:hAnsi="Arial" w:cs="Arial"/>
                <w:b/>
                <w:bCs/>
                <w:sz w:val="20"/>
                <w:szCs w:val="20"/>
                <w:lang w:eastAsia="en-AU"/>
              </w:rPr>
              <w:t>3</w:t>
            </w:r>
          </w:p>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 xml:space="preserve">Stormwater run-off from the site is conveyed to a point of lawful discharge without causing </w:t>
            </w:r>
            <w:r w:rsidR="00CE04D7">
              <w:rPr>
                <w:rFonts w:ascii="Arial" w:eastAsia="Times New Roman" w:hAnsi="Arial" w:cs="Arial"/>
                <w:sz w:val="20"/>
                <w:szCs w:val="20"/>
                <w:lang w:eastAsia="en-AU"/>
              </w:rPr>
              <w:t xml:space="preserve">actionable </w:t>
            </w:r>
            <w:r w:rsidRPr="005444F6">
              <w:rPr>
                <w:rFonts w:ascii="Arial" w:eastAsia="Times New Roman" w:hAnsi="Arial" w:cs="Arial"/>
                <w:sz w:val="20"/>
                <w:szCs w:val="20"/>
                <w:lang w:eastAsia="en-AU"/>
              </w:rPr>
              <w:t xml:space="preserve">nuisance to any person, property or premises.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258"/>
            </w:tblGrid>
            <w:tr w:rsidR="005444F6" w:rsidRPr="005444F6" w:rsidTr="005444F6">
              <w:trPr>
                <w:tblCellSpacing w:w="15" w:type="dxa"/>
              </w:trPr>
              <w:tc>
                <w:tcPr>
                  <w:tcW w:w="8827" w:type="dxa"/>
                  <w:vAlign w:val="center"/>
                  <w:hideMark/>
                </w:tcPr>
                <w:p w:rsidR="005444F6" w:rsidRPr="005444F6" w:rsidRDefault="005444F6" w:rsidP="005444F6">
                  <w:pPr>
                    <w:spacing w:before="100" w:beforeAutospacing="1" w:after="100" w:afterAutospacing="1" w:line="240" w:lineRule="auto"/>
                    <w:rPr>
                      <w:rFonts w:ascii="Arial" w:eastAsia="Times New Roman" w:hAnsi="Arial" w:cs="Arial"/>
                      <w:sz w:val="20"/>
                      <w:szCs w:val="20"/>
                      <w:lang w:eastAsia="en-AU"/>
                    </w:rPr>
                  </w:pPr>
                  <w:r w:rsidRPr="005444F6">
                    <w:rPr>
                      <w:rFonts w:ascii="Arial" w:eastAsia="Times New Roman" w:hAnsi="Arial" w:cs="Arial"/>
                      <w:sz w:val="20"/>
                      <w:szCs w:val="20"/>
                      <w:lang w:eastAsia="en-AU"/>
                    </w:rPr>
                    <w:t>Note - Refer to Planning scheme policy - Integrated design for details.</w:t>
                  </w:r>
                </w:p>
              </w:tc>
            </w:tr>
            <w:tr w:rsidR="005444F6" w:rsidRPr="005444F6" w:rsidTr="005444F6">
              <w:trPr>
                <w:tblCellSpacing w:w="15" w:type="dxa"/>
              </w:trPr>
              <w:tc>
                <w:tcPr>
                  <w:tcW w:w="8827" w:type="dxa"/>
                  <w:vAlign w:val="center"/>
                  <w:hideMark/>
                </w:tcPr>
                <w:p w:rsidR="005444F6" w:rsidRPr="005444F6" w:rsidRDefault="005444F6" w:rsidP="005444F6">
                  <w:pPr>
                    <w:spacing w:before="100" w:beforeAutospacing="1" w:after="100" w:afterAutospacing="1" w:line="240" w:lineRule="auto"/>
                    <w:rPr>
                      <w:rFonts w:ascii="Arial" w:eastAsia="Times New Roman" w:hAnsi="Arial" w:cs="Arial"/>
                      <w:sz w:val="20"/>
                      <w:szCs w:val="20"/>
                      <w:lang w:eastAsia="en-AU"/>
                    </w:rPr>
                  </w:pPr>
                  <w:r w:rsidRPr="005444F6">
                    <w:rPr>
                      <w:rFonts w:ascii="Arial" w:eastAsia="Times New Roman" w:hAnsi="Arial" w:cs="Arial"/>
                      <w:sz w:val="20"/>
                      <w:szCs w:val="20"/>
                      <w:lang w:eastAsia="en-AU"/>
                    </w:rPr>
                    <w:t xml:space="preserve">Note - A downstream drainage discharge report in accordance with Planning scheme policy - Stormwater management may be required to demonstrate achievement of this performance outcome. </w:t>
                  </w:r>
                </w:p>
              </w:tc>
            </w:tr>
          </w:tbl>
          <w:p w:rsidR="005444F6" w:rsidRPr="005444F6" w:rsidRDefault="005444F6" w:rsidP="005444F6">
            <w:pPr>
              <w:spacing w:before="100" w:beforeAutospacing="1" w:after="100" w:afterAutospacing="1" w:line="240" w:lineRule="auto"/>
              <w:rPr>
                <w:rFonts w:ascii="Arial" w:eastAsia="Times New Roman" w:hAnsi="Arial" w:cs="Arial"/>
                <w:vanish/>
                <w:sz w:val="20"/>
                <w:szCs w:val="20"/>
                <w:lang w:eastAsia="en-AU"/>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258"/>
            </w:tblGrid>
            <w:tr w:rsidR="005444F6" w:rsidRPr="005444F6" w:rsidTr="005444F6">
              <w:trPr>
                <w:tblCellSpacing w:w="15" w:type="dxa"/>
              </w:trPr>
              <w:tc>
                <w:tcPr>
                  <w:tcW w:w="8827" w:type="dxa"/>
                  <w:vAlign w:val="center"/>
                  <w:hideMark/>
                </w:tcPr>
                <w:p w:rsidR="005444F6" w:rsidRPr="005444F6" w:rsidRDefault="005444F6" w:rsidP="005444F6">
                  <w:pPr>
                    <w:spacing w:before="100" w:beforeAutospacing="1" w:after="100" w:afterAutospacing="1" w:line="240" w:lineRule="auto"/>
                    <w:rPr>
                      <w:rFonts w:ascii="Arial" w:eastAsia="Times New Roman" w:hAnsi="Arial" w:cs="Arial"/>
                      <w:sz w:val="20"/>
                      <w:szCs w:val="20"/>
                      <w:lang w:eastAsia="en-AU"/>
                    </w:rPr>
                  </w:pPr>
                  <w:r w:rsidRPr="005444F6">
                    <w:rPr>
                      <w:rFonts w:ascii="Arial" w:eastAsia="Times New Roman" w:hAnsi="Arial" w:cs="Arial"/>
                      <w:sz w:val="20"/>
                      <w:szCs w:val="20"/>
                      <w:lang w:eastAsia="en-AU"/>
                    </w:rPr>
                    <w:lastRenderedPageBreak/>
                    <w:t xml:space="preserve">Note - A watercourse as defined in the Water Act may be accepted as a lawful point of discharge providing the drainage discharge from the site does not increase the downstream flood levels during events up to and including the 1% AEP storm.  An afflux of +20mm may be accepted on Council controlled land and road infrastructure.  No worsening is ensured when stormwater is discharged into a catchment that includes State Transport Infrastructure.   </w:t>
                  </w:r>
                </w:p>
              </w:tc>
            </w:tr>
          </w:tbl>
          <w:p w:rsidR="005444F6" w:rsidRPr="005444F6" w:rsidRDefault="005444F6" w:rsidP="005444F6">
            <w:pPr>
              <w:spacing w:before="100" w:beforeAutospacing="1" w:after="100" w:afterAutospacing="1" w:line="240" w:lineRule="auto"/>
              <w:rPr>
                <w:rFonts w:ascii="Arial" w:eastAsia="Times New Roman" w:hAnsi="Arial" w:cs="Arial"/>
                <w:sz w:val="20"/>
                <w:szCs w:val="20"/>
                <w:lang w:eastAsia="en-AU"/>
              </w:rPr>
            </w:pPr>
          </w:p>
        </w:tc>
        <w:tc>
          <w:tcPr>
            <w:tcW w:w="1819" w:type="pct"/>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lastRenderedPageBreak/>
              <w:t>No example provided.</w:t>
            </w:r>
          </w:p>
        </w:tc>
        <w:tc>
          <w:tcPr>
            <w:tcW w:w="249"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p>
        </w:tc>
        <w:tc>
          <w:tcPr>
            <w:tcW w:w="1496"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p>
        </w:tc>
      </w:tr>
      <w:tr w:rsidR="00CE04D7" w:rsidRPr="005444F6" w:rsidTr="00855226">
        <w:trPr>
          <w:tblCellSpacing w:w="15" w:type="dxa"/>
        </w:trPr>
        <w:tc>
          <w:tcPr>
            <w:tcW w:w="1388" w:type="pct"/>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t>PO3</w:t>
            </w:r>
            <w:r w:rsidR="00CE04D7">
              <w:rPr>
                <w:rFonts w:ascii="Arial" w:eastAsia="Times New Roman" w:hAnsi="Arial" w:cs="Arial"/>
                <w:b/>
                <w:bCs/>
                <w:sz w:val="20"/>
                <w:szCs w:val="20"/>
                <w:lang w:eastAsia="en-AU"/>
              </w:rPr>
              <w:t>4</w:t>
            </w:r>
          </w:p>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 xml:space="preserve">Stormwater generated from the development does not compromise the capacity of existing stormwater infrastructure downstream of the site.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258"/>
            </w:tblGrid>
            <w:tr w:rsidR="005444F6" w:rsidRPr="005444F6" w:rsidTr="005444F6">
              <w:trPr>
                <w:tblCellSpacing w:w="15" w:type="dxa"/>
              </w:trPr>
              <w:tc>
                <w:tcPr>
                  <w:tcW w:w="8827" w:type="dxa"/>
                  <w:vAlign w:val="center"/>
                  <w:hideMark/>
                </w:tcPr>
                <w:p w:rsidR="005444F6" w:rsidRPr="005444F6" w:rsidRDefault="005444F6" w:rsidP="005444F6">
                  <w:pPr>
                    <w:spacing w:before="100" w:beforeAutospacing="1" w:after="100" w:afterAutospacing="1" w:line="240" w:lineRule="auto"/>
                    <w:rPr>
                      <w:rFonts w:ascii="Arial" w:eastAsia="Times New Roman" w:hAnsi="Arial" w:cs="Arial"/>
                      <w:sz w:val="20"/>
                      <w:szCs w:val="20"/>
                      <w:lang w:eastAsia="en-AU"/>
                    </w:rPr>
                  </w:pPr>
                  <w:r w:rsidRPr="005444F6">
                    <w:rPr>
                      <w:rFonts w:ascii="Arial" w:eastAsia="Times New Roman" w:hAnsi="Arial" w:cs="Arial"/>
                      <w:sz w:val="20"/>
                      <w:szCs w:val="20"/>
                      <w:lang w:eastAsia="en-AU"/>
                    </w:rPr>
                    <w:t xml:space="preserve">Note - A downstream drainage discharge report in accordance with Planning scheme policy - Stormwater management may be required to demonstrate achievement of this performance outcome. </w:t>
                  </w:r>
                </w:p>
              </w:tc>
            </w:tr>
          </w:tbl>
          <w:p w:rsidR="005444F6" w:rsidRPr="005444F6" w:rsidRDefault="005444F6" w:rsidP="005444F6">
            <w:pPr>
              <w:spacing w:before="100" w:beforeAutospacing="1" w:after="100" w:afterAutospacing="1" w:line="240" w:lineRule="auto"/>
              <w:rPr>
                <w:rFonts w:ascii="Arial" w:eastAsia="Times New Roman" w:hAnsi="Arial" w:cs="Arial"/>
                <w:sz w:val="20"/>
                <w:szCs w:val="20"/>
                <w:lang w:eastAsia="en-AU"/>
              </w:rPr>
            </w:pPr>
          </w:p>
        </w:tc>
        <w:tc>
          <w:tcPr>
            <w:tcW w:w="1819" w:type="pct"/>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No example provided.</w:t>
            </w:r>
          </w:p>
        </w:tc>
        <w:tc>
          <w:tcPr>
            <w:tcW w:w="249"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p>
        </w:tc>
        <w:tc>
          <w:tcPr>
            <w:tcW w:w="1496"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p>
        </w:tc>
      </w:tr>
      <w:tr w:rsidR="00CE04D7" w:rsidRPr="005444F6" w:rsidTr="00855226">
        <w:trPr>
          <w:tblCellSpacing w:w="15" w:type="dxa"/>
        </w:trPr>
        <w:tc>
          <w:tcPr>
            <w:tcW w:w="1388" w:type="pct"/>
            <w:hideMark/>
          </w:tcPr>
          <w:p w:rsid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r w:rsidRPr="005444F6">
              <w:rPr>
                <w:rFonts w:ascii="Arial" w:eastAsia="Times New Roman" w:hAnsi="Arial" w:cs="Arial"/>
                <w:b/>
                <w:bCs/>
                <w:sz w:val="20"/>
                <w:szCs w:val="20"/>
                <w:lang w:eastAsia="en-AU"/>
              </w:rPr>
              <w:t>PO3</w:t>
            </w:r>
            <w:r w:rsidR="00CE04D7">
              <w:rPr>
                <w:rFonts w:ascii="Arial" w:eastAsia="Times New Roman" w:hAnsi="Arial" w:cs="Arial"/>
                <w:b/>
                <w:bCs/>
                <w:sz w:val="20"/>
                <w:szCs w:val="20"/>
                <w:lang w:eastAsia="en-AU"/>
              </w:rPr>
              <w:t>5</w:t>
            </w:r>
          </w:p>
          <w:p w:rsidR="00CE04D7" w:rsidRPr="00CE04D7" w:rsidRDefault="00CE04D7" w:rsidP="00CE04D7">
            <w:pPr>
              <w:spacing w:before="100" w:beforeAutospacing="1" w:after="100" w:afterAutospacing="1" w:line="240" w:lineRule="auto"/>
              <w:ind w:left="150" w:right="150"/>
              <w:rPr>
                <w:rFonts w:ascii="Arial" w:eastAsia="Times New Roman" w:hAnsi="Arial" w:cs="Arial"/>
                <w:sz w:val="20"/>
                <w:szCs w:val="20"/>
                <w:lang w:eastAsia="en-AU"/>
              </w:rPr>
            </w:pPr>
            <w:r w:rsidRPr="00CE04D7">
              <w:rPr>
                <w:rFonts w:ascii="Arial" w:eastAsia="Times New Roman" w:hAnsi="Arial" w:cs="Arial"/>
                <w:sz w:val="20"/>
                <w:szCs w:val="20"/>
                <w:lang w:eastAsia="en-AU"/>
              </w:rPr>
              <w:t>Where development:</w:t>
            </w:r>
          </w:p>
          <w:p w:rsidR="00CE04D7" w:rsidRPr="00CE04D7" w:rsidRDefault="00CE04D7" w:rsidP="008B043C">
            <w:pPr>
              <w:numPr>
                <w:ilvl w:val="0"/>
                <w:numId w:val="104"/>
              </w:numPr>
              <w:spacing w:before="100" w:beforeAutospacing="1" w:after="100" w:afterAutospacing="1" w:line="240" w:lineRule="auto"/>
              <w:ind w:right="150"/>
              <w:rPr>
                <w:rFonts w:ascii="Arial" w:eastAsia="Times New Roman" w:hAnsi="Arial" w:cs="Arial"/>
                <w:sz w:val="20"/>
                <w:szCs w:val="20"/>
                <w:lang w:eastAsia="en-AU"/>
              </w:rPr>
            </w:pPr>
            <w:r w:rsidRPr="00CE04D7">
              <w:rPr>
                <w:rFonts w:ascii="Arial" w:eastAsia="Times New Roman" w:hAnsi="Arial" w:cs="Arial"/>
                <w:sz w:val="20"/>
                <w:szCs w:val="20"/>
                <w:lang w:eastAsia="en-AU"/>
              </w:rPr>
              <w:t>is for an urban purpose that involves a land area of 2500m</w:t>
            </w:r>
            <w:r w:rsidRPr="00CE04D7">
              <w:rPr>
                <w:rFonts w:ascii="Arial" w:eastAsia="Times New Roman" w:hAnsi="Arial" w:cs="Arial"/>
                <w:sz w:val="20"/>
                <w:szCs w:val="20"/>
                <w:vertAlign w:val="superscript"/>
                <w:lang w:eastAsia="en-AU"/>
              </w:rPr>
              <w:t>2</w:t>
            </w:r>
            <w:r w:rsidRPr="00CE04D7">
              <w:rPr>
                <w:rFonts w:ascii="Arial" w:eastAsia="Times New Roman" w:hAnsi="Arial" w:cs="Arial"/>
                <w:sz w:val="20"/>
                <w:szCs w:val="20"/>
                <w:lang w:eastAsia="en-AU"/>
              </w:rPr>
              <w:t> or greater; and</w:t>
            </w:r>
          </w:p>
          <w:p w:rsidR="00CE04D7" w:rsidRPr="00CE04D7" w:rsidRDefault="00CE04D7" w:rsidP="008B043C">
            <w:pPr>
              <w:numPr>
                <w:ilvl w:val="0"/>
                <w:numId w:val="104"/>
              </w:numPr>
              <w:spacing w:before="100" w:beforeAutospacing="1" w:after="100" w:afterAutospacing="1" w:line="240" w:lineRule="auto"/>
              <w:ind w:right="150"/>
              <w:rPr>
                <w:rFonts w:ascii="Arial" w:eastAsia="Times New Roman" w:hAnsi="Arial" w:cs="Arial"/>
                <w:sz w:val="20"/>
                <w:szCs w:val="20"/>
                <w:lang w:eastAsia="en-AU"/>
              </w:rPr>
            </w:pPr>
            <w:r w:rsidRPr="00CE04D7">
              <w:rPr>
                <w:rFonts w:ascii="Arial" w:eastAsia="Times New Roman" w:hAnsi="Arial" w:cs="Arial"/>
                <w:sz w:val="20"/>
                <w:szCs w:val="20"/>
                <w:lang w:val="en-US" w:eastAsia="en-AU"/>
              </w:rPr>
              <w:t>will result in:</w:t>
            </w:r>
          </w:p>
          <w:p w:rsidR="00CE04D7" w:rsidRPr="00CE04D7" w:rsidRDefault="00CE04D7" w:rsidP="008B043C">
            <w:pPr>
              <w:numPr>
                <w:ilvl w:val="1"/>
                <w:numId w:val="104"/>
              </w:numPr>
              <w:spacing w:before="100" w:beforeAutospacing="1" w:after="100" w:afterAutospacing="1" w:line="240" w:lineRule="auto"/>
              <w:ind w:right="150"/>
              <w:rPr>
                <w:rFonts w:ascii="Arial" w:eastAsia="Times New Roman" w:hAnsi="Arial" w:cs="Arial"/>
                <w:sz w:val="20"/>
                <w:szCs w:val="20"/>
                <w:lang w:eastAsia="en-AU"/>
              </w:rPr>
            </w:pPr>
            <w:r w:rsidRPr="00CE04D7">
              <w:rPr>
                <w:rFonts w:ascii="Arial" w:eastAsia="Times New Roman" w:hAnsi="Arial" w:cs="Arial"/>
                <w:sz w:val="20"/>
                <w:szCs w:val="20"/>
                <w:lang w:val="en-US" w:eastAsia="en-AU"/>
              </w:rPr>
              <w:t>6 or more dwellings; or</w:t>
            </w:r>
          </w:p>
          <w:p w:rsidR="00CE04D7" w:rsidRPr="00CE04D7" w:rsidRDefault="00CE04D7" w:rsidP="008B043C">
            <w:pPr>
              <w:numPr>
                <w:ilvl w:val="1"/>
                <w:numId w:val="104"/>
              </w:numPr>
              <w:spacing w:before="100" w:beforeAutospacing="1" w:after="100" w:afterAutospacing="1" w:line="240" w:lineRule="auto"/>
              <w:ind w:right="150"/>
              <w:rPr>
                <w:rFonts w:ascii="Arial" w:eastAsia="Times New Roman" w:hAnsi="Arial" w:cs="Arial"/>
                <w:sz w:val="20"/>
                <w:szCs w:val="20"/>
                <w:lang w:eastAsia="en-AU"/>
              </w:rPr>
            </w:pPr>
            <w:r w:rsidRPr="00CE04D7">
              <w:rPr>
                <w:rFonts w:ascii="Arial" w:eastAsia="Times New Roman" w:hAnsi="Arial" w:cs="Arial"/>
                <w:sz w:val="20"/>
                <w:szCs w:val="20"/>
                <w:lang w:val="en-US" w:eastAsia="en-AU"/>
              </w:rPr>
              <w:t>an </w:t>
            </w:r>
            <w:r w:rsidRPr="00CE04D7">
              <w:rPr>
                <w:rFonts w:ascii="Arial" w:eastAsia="Times New Roman" w:hAnsi="Arial" w:cs="Arial"/>
                <w:sz w:val="20"/>
                <w:szCs w:val="20"/>
                <w:lang w:eastAsia="en-AU"/>
              </w:rPr>
              <w:t>impervious area greater than 25% of the net developable area,</w:t>
            </w:r>
          </w:p>
          <w:p w:rsidR="00CE04D7" w:rsidRPr="00CE04D7" w:rsidRDefault="00CE04D7" w:rsidP="00CE04D7">
            <w:pPr>
              <w:spacing w:before="100" w:beforeAutospacing="1" w:after="100" w:afterAutospacing="1" w:line="240" w:lineRule="auto"/>
              <w:ind w:left="150" w:right="150"/>
              <w:rPr>
                <w:rFonts w:ascii="Arial" w:eastAsia="Times New Roman" w:hAnsi="Arial" w:cs="Arial"/>
                <w:sz w:val="20"/>
                <w:szCs w:val="20"/>
                <w:lang w:eastAsia="en-AU"/>
              </w:rPr>
            </w:pPr>
            <w:r w:rsidRPr="00CE04D7">
              <w:rPr>
                <w:rFonts w:ascii="Arial" w:eastAsia="Times New Roman" w:hAnsi="Arial" w:cs="Arial"/>
                <w:sz w:val="20"/>
                <w:szCs w:val="20"/>
                <w:lang w:eastAsia="en-AU"/>
              </w:rPr>
              <w:t xml:space="preserve">stormwater quality management systems are designed, constructed, established and maintained to minimise the environmental impact of stormwater on surface, groundwater and receiving water </w:t>
            </w:r>
            <w:r w:rsidRPr="00CE04D7">
              <w:rPr>
                <w:rFonts w:ascii="Arial" w:eastAsia="Times New Roman" w:hAnsi="Arial" w:cs="Arial"/>
                <w:sz w:val="20"/>
                <w:szCs w:val="20"/>
                <w:lang w:eastAsia="en-AU"/>
              </w:rPr>
              <w:lastRenderedPageBreak/>
              <w:t>environments and meet the design objectives outlined in Schedule 10 - Stormwater management design objectives.</w:t>
            </w:r>
          </w:p>
          <w:tbl>
            <w:tblPr>
              <w:tblW w:w="4474" w:type="dxa"/>
              <w:tblCellSpacing w:w="15" w:type="dxa"/>
              <w:tblLayout w:type="fixed"/>
              <w:tblCellMar>
                <w:top w:w="30" w:type="dxa"/>
                <w:left w:w="30" w:type="dxa"/>
                <w:bottom w:w="30" w:type="dxa"/>
                <w:right w:w="30" w:type="dxa"/>
              </w:tblCellMar>
              <w:tblLook w:val="04A0" w:firstRow="1" w:lastRow="0" w:firstColumn="1" w:lastColumn="0" w:noHBand="0" w:noVBand="1"/>
            </w:tblPr>
            <w:tblGrid>
              <w:gridCol w:w="4474"/>
            </w:tblGrid>
            <w:tr w:rsidR="00CE04D7" w:rsidRPr="00CE04D7" w:rsidTr="00CE04D7">
              <w:trPr>
                <w:tblCellSpacing w:w="15" w:type="dxa"/>
              </w:trPr>
              <w:tc>
                <w:tcPr>
                  <w:tcW w:w="4414" w:type="dxa"/>
                  <w:tcBorders>
                    <w:top w:val="single" w:sz="6" w:space="0" w:color="CCCCCC"/>
                    <w:left w:val="single" w:sz="6" w:space="0" w:color="CCCCCC"/>
                    <w:bottom w:val="single" w:sz="6" w:space="0" w:color="CCCCCC"/>
                    <w:right w:val="single" w:sz="6" w:space="0" w:color="CCCCCC"/>
                  </w:tcBorders>
                  <w:vAlign w:val="center"/>
                  <w:hideMark/>
                </w:tcPr>
                <w:p w:rsidR="00CE04D7" w:rsidRPr="00CE04D7" w:rsidRDefault="00CE04D7" w:rsidP="00CE04D7">
                  <w:pPr>
                    <w:spacing w:before="100" w:beforeAutospacing="1" w:after="100" w:afterAutospacing="1" w:line="240" w:lineRule="auto"/>
                    <w:ind w:left="150" w:right="150"/>
                    <w:rPr>
                      <w:rFonts w:ascii="Arial" w:eastAsia="Times New Roman" w:hAnsi="Arial" w:cs="Arial"/>
                      <w:sz w:val="20"/>
                      <w:szCs w:val="20"/>
                      <w:lang w:eastAsia="en-AU"/>
                    </w:rPr>
                  </w:pPr>
                  <w:r w:rsidRPr="00CE04D7">
                    <w:rPr>
                      <w:rFonts w:ascii="Arial" w:eastAsia="Times New Roman" w:hAnsi="Arial" w:cs="Arial"/>
                      <w:sz w:val="20"/>
                      <w:szCs w:val="20"/>
                      <w:lang w:eastAsia="en-AU"/>
                    </w:rPr>
                    <w:t xml:space="preserve">Note - A </w:t>
                  </w:r>
                  <w:proofErr w:type="gramStart"/>
                  <w:r w:rsidRPr="00CE04D7">
                    <w:rPr>
                      <w:rFonts w:ascii="Arial" w:eastAsia="Times New Roman" w:hAnsi="Arial" w:cs="Arial"/>
                      <w:sz w:val="20"/>
                      <w:szCs w:val="20"/>
                      <w:lang w:eastAsia="en-AU"/>
                    </w:rPr>
                    <w:t>site based</w:t>
                  </w:r>
                  <w:proofErr w:type="gramEnd"/>
                  <w:r w:rsidRPr="00CE04D7">
                    <w:rPr>
                      <w:rFonts w:ascii="Arial" w:eastAsia="Times New Roman" w:hAnsi="Arial" w:cs="Arial"/>
                      <w:sz w:val="20"/>
                      <w:szCs w:val="20"/>
                      <w:lang w:eastAsia="en-AU"/>
                    </w:rPr>
                    <w:t xml:space="preserve"> stormwater management plan prepared by a suitably qualified professional will be required in accordance with Planning scheme policy - Stormwater management.  Stormwater quality infrastructure is to be designed in accordance with Planning scheme policy - Integrated design (Appendix C).</w:t>
                  </w:r>
                </w:p>
              </w:tc>
            </w:tr>
          </w:tbl>
          <w:p w:rsidR="005444F6" w:rsidRPr="005444F6" w:rsidRDefault="005444F6" w:rsidP="005444F6">
            <w:pPr>
              <w:spacing w:before="100" w:beforeAutospacing="1" w:after="100" w:afterAutospacing="1" w:line="240" w:lineRule="auto"/>
              <w:rPr>
                <w:rFonts w:ascii="Arial" w:eastAsia="Times New Roman" w:hAnsi="Arial" w:cs="Arial"/>
                <w:sz w:val="20"/>
                <w:szCs w:val="20"/>
                <w:lang w:eastAsia="en-AU"/>
              </w:rPr>
            </w:pPr>
          </w:p>
        </w:tc>
        <w:tc>
          <w:tcPr>
            <w:tcW w:w="1819" w:type="pct"/>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lastRenderedPageBreak/>
              <w:t>No example provided.</w:t>
            </w:r>
          </w:p>
        </w:tc>
        <w:tc>
          <w:tcPr>
            <w:tcW w:w="249"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p>
        </w:tc>
        <w:tc>
          <w:tcPr>
            <w:tcW w:w="1496"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p>
        </w:tc>
      </w:tr>
      <w:tr w:rsidR="00CE04D7" w:rsidRPr="005444F6" w:rsidTr="00855226">
        <w:trPr>
          <w:tblCellSpacing w:w="15" w:type="dxa"/>
        </w:trPr>
        <w:tc>
          <w:tcPr>
            <w:tcW w:w="1388" w:type="pct"/>
            <w:hideMark/>
          </w:tcPr>
          <w:p w:rsidR="00CE04D7" w:rsidRPr="00CE04D7" w:rsidRDefault="00CE04D7" w:rsidP="00CE04D7">
            <w:pPr>
              <w:spacing w:before="100" w:beforeAutospacing="1" w:after="100" w:afterAutospacing="1" w:line="240" w:lineRule="auto"/>
              <w:ind w:left="150" w:right="150"/>
              <w:rPr>
                <w:rFonts w:ascii="Arial" w:eastAsia="Times New Roman" w:hAnsi="Arial" w:cs="Arial"/>
                <w:sz w:val="20"/>
                <w:szCs w:val="20"/>
                <w:lang w:eastAsia="en-AU"/>
              </w:rPr>
            </w:pPr>
            <w:r w:rsidRPr="00CE04D7">
              <w:rPr>
                <w:rFonts w:ascii="Arial" w:eastAsia="Times New Roman" w:hAnsi="Arial" w:cs="Arial"/>
                <w:b/>
                <w:bCs/>
                <w:sz w:val="20"/>
                <w:szCs w:val="20"/>
                <w:lang w:eastAsia="en-AU"/>
              </w:rPr>
              <w:t>PO36</w:t>
            </w:r>
            <w:r w:rsidRPr="00CE04D7">
              <w:rPr>
                <w:rFonts w:ascii="Arial" w:eastAsia="Times New Roman" w:hAnsi="Arial" w:cs="Arial"/>
                <w:sz w:val="20"/>
                <w:szCs w:val="20"/>
                <w:lang w:eastAsia="en-AU"/>
              </w:rPr>
              <w:br/>
            </w:r>
          </w:p>
          <w:p w:rsidR="00CE04D7" w:rsidRPr="00CE04D7" w:rsidRDefault="00CE04D7" w:rsidP="00CE04D7">
            <w:pPr>
              <w:spacing w:before="100" w:beforeAutospacing="1" w:after="100" w:afterAutospacing="1" w:line="240" w:lineRule="auto"/>
              <w:ind w:left="150" w:right="150"/>
              <w:rPr>
                <w:rFonts w:ascii="Arial" w:eastAsia="Times New Roman" w:hAnsi="Arial" w:cs="Arial"/>
                <w:sz w:val="20"/>
                <w:szCs w:val="20"/>
                <w:lang w:eastAsia="en-AU"/>
              </w:rPr>
            </w:pPr>
            <w:r w:rsidRPr="00CE04D7">
              <w:rPr>
                <w:rFonts w:ascii="Arial" w:eastAsia="Times New Roman" w:hAnsi="Arial" w:cs="Arial"/>
                <w:sz w:val="20"/>
                <w:szCs w:val="20"/>
                <w:lang w:eastAsia="en-AU"/>
              </w:rPr>
              <w:t xml:space="preserve">Stormwater drainage pipes and structures through or within private land (including inter-allotment drainage) are protected by easements in favour of Council with </w:t>
            </w:r>
            <w:proofErr w:type="gramStart"/>
            <w:r w:rsidRPr="00CE04D7">
              <w:rPr>
                <w:rFonts w:ascii="Arial" w:eastAsia="Times New Roman" w:hAnsi="Arial" w:cs="Arial"/>
                <w:sz w:val="20"/>
                <w:szCs w:val="20"/>
                <w:lang w:eastAsia="en-AU"/>
              </w:rPr>
              <w:t>sufficient</w:t>
            </w:r>
            <w:proofErr w:type="gramEnd"/>
            <w:r w:rsidRPr="00CE04D7">
              <w:rPr>
                <w:rFonts w:ascii="Arial" w:eastAsia="Times New Roman" w:hAnsi="Arial" w:cs="Arial"/>
                <w:sz w:val="20"/>
                <w:szCs w:val="20"/>
                <w:lang w:eastAsia="en-AU"/>
              </w:rPr>
              <w:t xml:space="preserve"> area for practical access for maintenance purposes.</w:t>
            </w:r>
          </w:p>
          <w:tbl>
            <w:tblPr>
              <w:tblW w:w="4474" w:type="dxa"/>
              <w:tblCellSpacing w:w="15" w:type="dxa"/>
              <w:tblLayout w:type="fixed"/>
              <w:tblCellMar>
                <w:top w:w="30" w:type="dxa"/>
                <w:left w:w="30" w:type="dxa"/>
                <w:bottom w:w="30" w:type="dxa"/>
                <w:right w:w="30" w:type="dxa"/>
              </w:tblCellMar>
              <w:tblLook w:val="04A0" w:firstRow="1" w:lastRow="0" w:firstColumn="1" w:lastColumn="0" w:noHBand="0" w:noVBand="1"/>
            </w:tblPr>
            <w:tblGrid>
              <w:gridCol w:w="4474"/>
            </w:tblGrid>
            <w:tr w:rsidR="00CE04D7" w:rsidRPr="00CE04D7" w:rsidTr="00CE04D7">
              <w:trPr>
                <w:tblCellSpacing w:w="15" w:type="dxa"/>
              </w:trPr>
              <w:tc>
                <w:tcPr>
                  <w:tcW w:w="4414" w:type="dxa"/>
                  <w:tcBorders>
                    <w:top w:val="single" w:sz="6" w:space="0" w:color="CCCCCC"/>
                    <w:left w:val="single" w:sz="6" w:space="0" w:color="CCCCCC"/>
                    <w:bottom w:val="single" w:sz="6" w:space="0" w:color="CCCCCC"/>
                    <w:right w:val="single" w:sz="6" w:space="0" w:color="CCCCCC"/>
                  </w:tcBorders>
                  <w:vAlign w:val="center"/>
                  <w:hideMark/>
                </w:tcPr>
                <w:p w:rsidR="00CE04D7" w:rsidRPr="00CE04D7" w:rsidRDefault="00CE04D7" w:rsidP="00CE04D7">
                  <w:pPr>
                    <w:spacing w:before="100" w:beforeAutospacing="1" w:after="100" w:afterAutospacing="1" w:line="240" w:lineRule="auto"/>
                    <w:ind w:left="150" w:right="150"/>
                    <w:rPr>
                      <w:rFonts w:ascii="Arial" w:eastAsia="Times New Roman" w:hAnsi="Arial" w:cs="Arial"/>
                      <w:sz w:val="20"/>
                      <w:szCs w:val="20"/>
                      <w:lang w:eastAsia="en-AU"/>
                    </w:rPr>
                  </w:pPr>
                  <w:r w:rsidRPr="00CE04D7">
                    <w:rPr>
                      <w:rFonts w:ascii="Arial" w:eastAsia="Times New Roman" w:hAnsi="Arial" w:cs="Arial"/>
                      <w:sz w:val="20"/>
                      <w:szCs w:val="20"/>
                      <w:lang w:eastAsia="en-AU"/>
                    </w:rPr>
                    <w:t>Note - In order to achieve a lawful point of discharge, stormwater easements may also be required over temporary drainage channels/infrastructure where stormwater discharges to a balance lot prior to entering Council’s stormwater drainage system.</w:t>
                  </w:r>
                </w:p>
              </w:tc>
            </w:tr>
          </w:tbl>
          <w:p w:rsidR="00CE04D7" w:rsidRPr="005444F6" w:rsidRDefault="00CE04D7" w:rsidP="005444F6">
            <w:pPr>
              <w:spacing w:before="100" w:beforeAutospacing="1" w:after="100" w:afterAutospacing="1" w:line="240" w:lineRule="auto"/>
              <w:ind w:left="150" w:right="150"/>
              <w:rPr>
                <w:rFonts w:ascii="Arial" w:eastAsia="Times New Roman" w:hAnsi="Arial" w:cs="Arial"/>
                <w:sz w:val="20"/>
                <w:szCs w:val="20"/>
                <w:lang w:eastAsia="en-AU"/>
              </w:rPr>
            </w:pPr>
          </w:p>
          <w:p w:rsidR="005444F6" w:rsidRPr="005444F6" w:rsidRDefault="005444F6" w:rsidP="005444F6">
            <w:pPr>
              <w:spacing w:before="100" w:beforeAutospacing="1" w:after="100" w:afterAutospacing="1" w:line="240" w:lineRule="auto"/>
              <w:rPr>
                <w:rFonts w:ascii="Arial" w:eastAsia="Times New Roman" w:hAnsi="Arial" w:cs="Arial"/>
                <w:sz w:val="20"/>
                <w:szCs w:val="20"/>
                <w:lang w:eastAsia="en-AU"/>
              </w:rPr>
            </w:pPr>
          </w:p>
        </w:tc>
        <w:tc>
          <w:tcPr>
            <w:tcW w:w="1819" w:type="pct"/>
            <w:hideMark/>
          </w:tcPr>
          <w:p w:rsidR="00CE04D7" w:rsidRPr="00CE04D7" w:rsidRDefault="00CE04D7" w:rsidP="00CE04D7">
            <w:pPr>
              <w:spacing w:before="100" w:beforeAutospacing="1" w:after="100" w:afterAutospacing="1" w:line="240" w:lineRule="auto"/>
              <w:ind w:left="150" w:right="150"/>
              <w:rPr>
                <w:rFonts w:ascii="Arial" w:eastAsia="Times New Roman" w:hAnsi="Arial" w:cs="Arial"/>
                <w:sz w:val="20"/>
                <w:szCs w:val="20"/>
                <w:lang w:eastAsia="en-AU"/>
              </w:rPr>
            </w:pPr>
            <w:r w:rsidRPr="00CE04D7">
              <w:rPr>
                <w:rFonts w:ascii="Arial" w:eastAsia="Times New Roman" w:hAnsi="Arial" w:cs="Arial"/>
                <w:b/>
                <w:bCs/>
                <w:sz w:val="20"/>
                <w:szCs w:val="20"/>
                <w:lang w:eastAsia="en-AU"/>
              </w:rPr>
              <w:t>E36</w:t>
            </w:r>
          </w:p>
          <w:p w:rsidR="00CE04D7" w:rsidRPr="00CE04D7" w:rsidRDefault="00CE04D7" w:rsidP="00CE04D7">
            <w:pPr>
              <w:spacing w:before="100" w:beforeAutospacing="1" w:after="100" w:afterAutospacing="1" w:line="240" w:lineRule="auto"/>
              <w:ind w:left="150" w:right="150"/>
              <w:rPr>
                <w:rFonts w:ascii="Arial" w:eastAsia="Times New Roman" w:hAnsi="Arial" w:cs="Arial"/>
                <w:sz w:val="20"/>
                <w:szCs w:val="20"/>
                <w:lang w:eastAsia="en-AU"/>
              </w:rPr>
            </w:pPr>
            <w:r w:rsidRPr="00CE04D7">
              <w:rPr>
                <w:rFonts w:ascii="Arial" w:eastAsia="Times New Roman" w:hAnsi="Arial" w:cs="Arial"/>
                <w:sz w:val="20"/>
                <w:szCs w:val="20"/>
                <w:lang w:eastAsia="en-AU"/>
              </w:rPr>
              <w:t>Stormwater drainage infrastructure (excluding detention and bio-retention systems) through or within private land (including inter-allotment drainage) is protected by easements in favour of Council.  Minimum easement widths are as follows:</w:t>
            </w:r>
          </w:p>
          <w:tbl>
            <w:tblPr>
              <w:tblW w:w="5452" w:type="dxa"/>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2758"/>
              <w:gridCol w:w="2694"/>
            </w:tblGrid>
            <w:tr w:rsidR="00CE04D7" w:rsidRPr="00CE04D7" w:rsidTr="00CE04D7">
              <w:trPr>
                <w:tblCellSpacing w:w="15" w:type="dxa"/>
              </w:trPr>
              <w:tc>
                <w:tcPr>
                  <w:tcW w:w="2713" w:type="dxa"/>
                  <w:tcBorders>
                    <w:top w:val="single" w:sz="6" w:space="0" w:color="CCCCCC"/>
                    <w:left w:val="single" w:sz="6" w:space="0" w:color="CCCCCC"/>
                    <w:bottom w:val="single" w:sz="6" w:space="0" w:color="CCCCCC"/>
                    <w:right w:val="single" w:sz="6" w:space="0" w:color="CCCCCC"/>
                  </w:tcBorders>
                  <w:shd w:val="clear" w:color="auto" w:fill="D8D9D9"/>
                  <w:vAlign w:val="center"/>
                  <w:hideMark/>
                </w:tcPr>
                <w:p w:rsidR="00CE04D7" w:rsidRPr="00CE04D7" w:rsidRDefault="00CE04D7" w:rsidP="00CE04D7">
                  <w:pPr>
                    <w:spacing w:before="100" w:beforeAutospacing="1" w:after="100" w:afterAutospacing="1" w:line="240" w:lineRule="auto"/>
                    <w:ind w:left="150" w:right="150"/>
                    <w:rPr>
                      <w:rFonts w:ascii="Arial" w:eastAsia="Times New Roman" w:hAnsi="Arial" w:cs="Arial"/>
                      <w:sz w:val="20"/>
                      <w:szCs w:val="20"/>
                      <w:lang w:eastAsia="en-AU"/>
                    </w:rPr>
                  </w:pPr>
                  <w:r w:rsidRPr="00CE04D7">
                    <w:rPr>
                      <w:rFonts w:ascii="Arial" w:eastAsia="Times New Roman" w:hAnsi="Arial" w:cs="Arial"/>
                      <w:b/>
                      <w:bCs/>
                      <w:sz w:val="20"/>
                      <w:szCs w:val="20"/>
                      <w:lang w:eastAsia="en-AU"/>
                    </w:rPr>
                    <w:t>Pipe Diameter</w:t>
                  </w:r>
                </w:p>
              </w:tc>
              <w:tc>
                <w:tcPr>
                  <w:tcW w:w="2649" w:type="dxa"/>
                  <w:tcBorders>
                    <w:top w:val="single" w:sz="6" w:space="0" w:color="CCCCCC"/>
                    <w:left w:val="single" w:sz="6" w:space="0" w:color="CCCCCC"/>
                    <w:bottom w:val="single" w:sz="6" w:space="0" w:color="CCCCCC"/>
                    <w:right w:val="single" w:sz="6" w:space="0" w:color="CCCCCC"/>
                  </w:tcBorders>
                  <w:shd w:val="clear" w:color="auto" w:fill="D8D9D9"/>
                  <w:vAlign w:val="center"/>
                  <w:hideMark/>
                </w:tcPr>
                <w:p w:rsidR="00CE04D7" w:rsidRPr="00CE04D7" w:rsidRDefault="00CE04D7" w:rsidP="00CE04D7">
                  <w:pPr>
                    <w:spacing w:before="100" w:beforeAutospacing="1" w:after="100" w:afterAutospacing="1" w:line="240" w:lineRule="auto"/>
                    <w:ind w:left="150" w:right="150"/>
                    <w:rPr>
                      <w:rFonts w:ascii="Arial" w:eastAsia="Times New Roman" w:hAnsi="Arial" w:cs="Arial"/>
                      <w:sz w:val="20"/>
                      <w:szCs w:val="20"/>
                      <w:lang w:eastAsia="en-AU"/>
                    </w:rPr>
                  </w:pPr>
                  <w:r w:rsidRPr="00CE04D7">
                    <w:rPr>
                      <w:rFonts w:ascii="Arial" w:eastAsia="Times New Roman" w:hAnsi="Arial" w:cs="Arial"/>
                      <w:b/>
                      <w:bCs/>
                      <w:sz w:val="20"/>
                      <w:szCs w:val="20"/>
                      <w:lang w:eastAsia="en-AU"/>
                    </w:rPr>
                    <w:t>Minimum easement width (excluding access requirements)</w:t>
                  </w:r>
                </w:p>
              </w:tc>
            </w:tr>
            <w:tr w:rsidR="00CE04D7" w:rsidRPr="00CE04D7" w:rsidTr="00CE04D7">
              <w:trPr>
                <w:tblCellSpacing w:w="15" w:type="dxa"/>
              </w:trPr>
              <w:tc>
                <w:tcPr>
                  <w:tcW w:w="2713" w:type="dxa"/>
                  <w:tcBorders>
                    <w:top w:val="single" w:sz="6" w:space="0" w:color="CCCCCC"/>
                    <w:left w:val="single" w:sz="6" w:space="0" w:color="CCCCCC"/>
                    <w:bottom w:val="single" w:sz="6" w:space="0" w:color="CCCCCC"/>
                    <w:right w:val="single" w:sz="6" w:space="0" w:color="CCCCCC"/>
                  </w:tcBorders>
                  <w:vAlign w:val="center"/>
                  <w:hideMark/>
                </w:tcPr>
                <w:p w:rsidR="00CE04D7" w:rsidRPr="00CE04D7" w:rsidRDefault="00CE04D7" w:rsidP="00CE04D7">
                  <w:pPr>
                    <w:spacing w:before="100" w:beforeAutospacing="1" w:after="100" w:afterAutospacing="1" w:line="240" w:lineRule="auto"/>
                    <w:ind w:left="150" w:right="150"/>
                    <w:rPr>
                      <w:rFonts w:ascii="Arial" w:eastAsia="Times New Roman" w:hAnsi="Arial" w:cs="Arial"/>
                      <w:sz w:val="20"/>
                      <w:szCs w:val="20"/>
                      <w:lang w:eastAsia="en-AU"/>
                    </w:rPr>
                  </w:pPr>
                  <w:r w:rsidRPr="00CE04D7">
                    <w:rPr>
                      <w:rFonts w:ascii="Arial" w:eastAsia="Times New Roman" w:hAnsi="Arial" w:cs="Arial"/>
                      <w:sz w:val="20"/>
                      <w:szCs w:val="20"/>
                      <w:lang w:eastAsia="en-AU"/>
                    </w:rPr>
                    <w:t>Stormwater pipe up to 825mm diameter</w:t>
                  </w:r>
                </w:p>
              </w:tc>
              <w:tc>
                <w:tcPr>
                  <w:tcW w:w="2649" w:type="dxa"/>
                  <w:tcBorders>
                    <w:top w:val="single" w:sz="6" w:space="0" w:color="CCCCCC"/>
                    <w:left w:val="single" w:sz="6" w:space="0" w:color="CCCCCC"/>
                    <w:bottom w:val="single" w:sz="6" w:space="0" w:color="CCCCCC"/>
                    <w:right w:val="single" w:sz="6" w:space="0" w:color="CCCCCC"/>
                  </w:tcBorders>
                  <w:vAlign w:val="center"/>
                  <w:hideMark/>
                </w:tcPr>
                <w:p w:rsidR="00CE04D7" w:rsidRPr="00CE04D7" w:rsidRDefault="00CE04D7" w:rsidP="00CE04D7">
                  <w:pPr>
                    <w:spacing w:before="100" w:beforeAutospacing="1" w:after="100" w:afterAutospacing="1" w:line="240" w:lineRule="auto"/>
                    <w:ind w:left="150" w:right="150"/>
                    <w:rPr>
                      <w:rFonts w:ascii="Arial" w:eastAsia="Times New Roman" w:hAnsi="Arial" w:cs="Arial"/>
                      <w:sz w:val="20"/>
                      <w:szCs w:val="20"/>
                      <w:lang w:eastAsia="en-AU"/>
                    </w:rPr>
                  </w:pPr>
                  <w:r w:rsidRPr="00CE04D7">
                    <w:rPr>
                      <w:rFonts w:ascii="Arial" w:eastAsia="Times New Roman" w:hAnsi="Arial" w:cs="Arial"/>
                      <w:sz w:val="20"/>
                      <w:szCs w:val="20"/>
                      <w:lang w:eastAsia="en-AU"/>
                    </w:rPr>
                    <w:t>3.0m</w:t>
                  </w:r>
                </w:p>
              </w:tc>
            </w:tr>
            <w:tr w:rsidR="00CE04D7" w:rsidRPr="00CE04D7" w:rsidTr="00CE04D7">
              <w:trPr>
                <w:tblCellSpacing w:w="15" w:type="dxa"/>
              </w:trPr>
              <w:tc>
                <w:tcPr>
                  <w:tcW w:w="2713" w:type="dxa"/>
                  <w:tcBorders>
                    <w:top w:val="single" w:sz="6" w:space="0" w:color="CCCCCC"/>
                    <w:left w:val="single" w:sz="6" w:space="0" w:color="CCCCCC"/>
                    <w:bottom w:val="single" w:sz="6" w:space="0" w:color="CCCCCC"/>
                    <w:right w:val="single" w:sz="6" w:space="0" w:color="CCCCCC"/>
                  </w:tcBorders>
                  <w:vAlign w:val="center"/>
                  <w:hideMark/>
                </w:tcPr>
                <w:p w:rsidR="00CE04D7" w:rsidRPr="00CE04D7" w:rsidRDefault="00CE04D7" w:rsidP="00CE04D7">
                  <w:pPr>
                    <w:spacing w:before="100" w:beforeAutospacing="1" w:after="100" w:afterAutospacing="1" w:line="240" w:lineRule="auto"/>
                    <w:ind w:left="150" w:right="150"/>
                    <w:rPr>
                      <w:rFonts w:ascii="Arial" w:eastAsia="Times New Roman" w:hAnsi="Arial" w:cs="Arial"/>
                      <w:sz w:val="20"/>
                      <w:szCs w:val="20"/>
                      <w:lang w:eastAsia="en-AU"/>
                    </w:rPr>
                  </w:pPr>
                  <w:r w:rsidRPr="00CE04D7">
                    <w:rPr>
                      <w:rFonts w:ascii="Arial" w:eastAsia="Times New Roman" w:hAnsi="Arial" w:cs="Arial"/>
                      <w:sz w:val="20"/>
                      <w:szCs w:val="20"/>
                      <w:lang w:eastAsia="en-AU"/>
                    </w:rPr>
                    <w:t>Stormwater pipe up to 825mm diameter with sewer pipe up to 225m diameter</w:t>
                  </w:r>
                </w:p>
              </w:tc>
              <w:tc>
                <w:tcPr>
                  <w:tcW w:w="2649" w:type="dxa"/>
                  <w:tcBorders>
                    <w:top w:val="single" w:sz="6" w:space="0" w:color="CCCCCC"/>
                    <w:left w:val="single" w:sz="6" w:space="0" w:color="CCCCCC"/>
                    <w:bottom w:val="single" w:sz="6" w:space="0" w:color="CCCCCC"/>
                    <w:right w:val="single" w:sz="6" w:space="0" w:color="CCCCCC"/>
                  </w:tcBorders>
                  <w:vAlign w:val="center"/>
                  <w:hideMark/>
                </w:tcPr>
                <w:p w:rsidR="00CE04D7" w:rsidRPr="00CE04D7" w:rsidRDefault="00CE04D7" w:rsidP="00CE04D7">
                  <w:pPr>
                    <w:spacing w:before="100" w:beforeAutospacing="1" w:after="100" w:afterAutospacing="1" w:line="240" w:lineRule="auto"/>
                    <w:ind w:left="150" w:right="150"/>
                    <w:rPr>
                      <w:rFonts w:ascii="Arial" w:eastAsia="Times New Roman" w:hAnsi="Arial" w:cs="Arial"/>
                      <w:sz w:val="20"/>
                      <w:szCs w:val="20"/>
                      <w:lang w:eastAsia="en-AU"/>
                    </w:rPr>
                  </w:pPr>
                  <w:r w:rsidRPr="00CE04D7">
                    <w:rPr>
                      <w:rFonts w:ascii="Arial" w:eastAsia="Times New Roman" w:hAnsi="Arial" w:cs="Arial"/>
                      <w:sz w:val="20"/>
                      <w:szCs w:val="20"/>
                      <w:lang w:eastAsia="en-AU"/>
                    </w:rPr>
                    <w:t>4.0m</w:t>
                  </w:r>
                </w:p>
              </w:tc>
            </w:tr>
            <w:tr w:rsidR="00CE04D7" w:rsidRPr="00CE04D7" w:rsidTr="00CE04D7">
              <w:trPr>
                <w:tblCellSpacing w:w="15" w:type="dxa"/>
              </w:trPr>
              <w:tc>
                <w:tcPr>
                  <w:tcW w:w="2713" w:type="dxa"/>
                  <w:tcBorders>
                    <w:top w:val="single" w:sz="6" w:space="0" w:color="CCCCCC"/>
                    <w:left w:val="single" w:sz="6" w:space="0" w:color="CCCCCC"/>
                    <w:bottom w:val="single" w:sz="6" w:space="0" w:color="CCCCCC"/>
                    <w:right w:val="single" w:sz="6" w:space="0" w:color="CCCCCC"/>
                  </w:tcBorders>
                  <w:vAlign w:val="center"/>
                  <w:hideMark/>
                </w:tcPr>
                <w:p w:rsidR="00CE04D7" w:rsidRPr="00CE04D7" w:rsidRDefault="00CE04D7" w:rsidP="00CE04D7">
                  <w:pPr>
                    <w:spacing w:before="100" w:beforeAutospacing="1" w:after="100" w:afterAutospacing="1" w:line="240" w:lineRule="auto"/>
                    <w:ind w:left="150" w:right="150"/>
                    <w:rPr>
                      <w:rFonts w:ascii="Arial" w:eastAsia="Times New Roman" w:hAnsi="Arial" w:cs="Arial"/>
                      <w:sz w:val="20"/>
                      <w:szCs w:val="20"/>
                      <w:lang w:eastAsia="en-AU"/>
                    </w:rPr>
                  </w:pPr>
                  <w:r w:rsidRPr="00CE04D7">
                    <w:rPr>
                      <w:rFonts w:ascii="Arial" w:eastAsia="Times New Roman" w:hAnsi="Arial" w:cs="Arial"/>
                      <w:sz w:val="20"/>
                      <w:szCs w:val="20"/>
                      <w:lang w:eastAsia="en-AU"/>
                    </w:rPr>
                    <w:t>Stormwater pipe greater than 825mm diameter</w:t>
                  </w:r>
                </w:p>
              </w:tc>
              <w:tc>
                <w:tcPr>
                  <w:tcW w:w="2649" w:type="dxa"/>
                  <w:tcBorders>
                    <w:top w:val="single" w:sz="6" w:space="0" w:color="CCCCCC"/>
                    <w:left w:val="single" w:sz="6" w:space="0" w:color="CCCCCC"/>
                    <w:bottom w:val="single" w:sz="6" w:space="0" w:color="CCCCCC"/>
                    <w:right w:val="single" w:sz="6" w:space="0" w:color="CCCCCC"/>
                  </w:tcBorders>
                  <w:vAlign w:val="center"/>
                  <w:hideMark/>
                </w:tcPr>
                <w:p w:rsidR="00CE04D7" w:rsidRPr="00CE04D7" w:rsidRDefault="00CE04D7" w:rsidP="00CE04D7">
                  <w:pPr>
                    <w:spacing w:before="100" w:beforeAutospacing="1" w:after="100" w:afterAutospacing="1" w:line="240" w:lineRule="auto"/>
                    <w:ind w:left="150" w:right="150"/>
                    <w:rPr>
                      <w:rFonts w:ascii="Arial" w:eastAsia="Times New Roman" w:hAnsi="Arial" w:cs="Arial"/>
                      <w:sz w:val="20"/>
                      <w:szCs w:val="20"/>
                      <w:lang w:eastAsia="en-AU"/>
                    </w:rPr>
                  </w:pPr>
                  <w:r w:rsidRPr="00CE04D7">
                    <w:rPr>
                      <w:rFonts w:ascii="Arial" w:eastAsia="Times New Roman" w:hAnsi="Arial" w:cs="Arial"/>
                      <w:sz w:val="20"/>
                      <w:szCs w:val="20"/>
                      <w:lang w:eastAsia="en-AU"/>
                    </w:rPr>
                    <w:t>Easement boundary to be 1m clear of the outside wall of the stormwater pipe (each side). </w:t>
                  </w:r>
                </w:p>
              </w:tc>
            </w:tr>
          </w:tbl>
          <w:p w:rsidR="00CE04D7" w:rsidRPr="00CE04D7" w:rsidRDefault="00CE04D7" w:rsidP="00CE04D7">
            <w:pPr>
              <w:spacing w:before="100" w:beforeAutospacing="1" w:after="100" w:afterAutospacing="1" w:line="240" w:lineRule="auto"/>
              <w:ind w:left="150" w:right="150"/>
              <w:rPr>
                <w:rFonts w:ascii="Arial" w:eastAsia="Times New Roman" w:hAnsi="Arial" w:cs="Arial"/>
                <w:vanish/>
                <w:sz w:val="20"/>
                <w:szCs w:val="20"/>
                <w:lang w:eastAsia="en-AU"/>
              </w:rPr>
            </w:pPr>
          </w:p>
          <w:tbl>
            <w:tblPr>
              <w:tblW w:w="5452" w:type="dxa"/>
              <w:tblCellSpacing w:w="15" w:type="dxa"/>
              <w:tblLayout w:type="fixed"/>
              <w:tblCellMar>
                <w:top w:w="30" w:type="dxa"/>
                <w:left w:w="30" w:type="dxa"/>
                <w:bottom w:w="30" w:type="dxa"/>
                <w:right w:w="30" w:type="dxa"/>
              </w:tblCellMar>
              <w:tblLook w:val="04A0" w:firstRow="1" w:lastRow="0" w:firstColumn="1" w:lastColumn="0" w:noHBand="0" w:noVBand="1"/>
            </w:tblPr>
            <w:tblGrid>
              <w:gridCol w:w="5452"/>
            </w:tblGrid>
            <w:tr w:rsidR="00CE04D7" w:rsidRPr="00CE04D7" w:rsidTr="00CE04D7">
              <w:trPr>
                <w:tblCellSpacing w:w="15" w:type="dxa"/>
              </w:trPr>
              <w:tc>
                <w:tcPr>
                  <w:tcW w:w="5392" w:type="dxa"/>
                  <w:tcBorders>
                    <w:top w:val="single" w:sz="6" w:space="0" w:color="CCCCCC"/>
                    <w:left w:val="single" w:sz="6" w:space="0" w:color="CCCCCC"/>
                    <w:bottom w:val="single" w:sz="6" w:space="0" w:color="CCCCCC"/>
                    <w:right w:val="single" w:sz="6" w:space="0" w:color="CCCCCC"/>
                  </w:tcBorders>
                  <w:vAlign w:val="center"/>
                  <w:hideMark/>
                </w:tcPr>
                <w:p w:rsidR="00CE04D7" w:rsidRPr="00CE04D7" w:rsidRDefault="00CE04D7" w:rsidP="00CE04D7">
                  <w:pPr>
                    <w:spacing w:before="100" w:beforeAutospacing="1" w:after="100" w:afterAutospacing="1" w:line="240" w:lineRule="auto"/>
                    <w:ind w:left="150" w:right="150"/>
                    <w:rPr>
                      <w:rFonts w:ascii="Arial" w:eastAsia="Times New Roman" w:hAnsi="Arial" w:cs="Arial"/>
                      <w:sz w:val="20"/>
                      <w:szCs w:val="20"/>
                      <w:lang w:eastAsia="en-AU"/>
                    </w:rPr>
                  </w:pPr>
                  <w:r w:rsidRPr="00CE04D7">
                    <w:rPr>
                      <w:rFonts w:ascii="Arial" w:eastAsia="Times New Roman" w:hAnsi="Arial" w:cs="Arial"/>
                      <w:sz w:val="20"/>
                      <w:szCs w:val="20"/>
                      <w:lang w:eastAsia="en-AU"/>
                    </w:rPr>
                    <w:t>Note - Additional easement width may be required in certain circumstances in order to facilitate maintenance access to the stormwater system. </w:t>
                  </w:r>
                </w:p>
              </w:tc>
            </w:tr>
          </w:tbl>
          <w:p w:rsidR="00CE04D7" w:rsidRPr="00CE04D7" w:rsidRDefault="00CE04D7" w:rsidP="00CE04D7">
            <w:pPr>
              <w:spacing w:before="100" w:beforeAutospacing="1" w:after="100" w:afterAutospacing="1" w:line="240" w:lineRule="auto"/>
              <w:ind w:left="150" w:right="150"/>
              <w:rPr>
                <w:rFonts w:ascii="Arial" w:eastAsia="Times New Roman" w:hAnsi="Arial" w:cs="Arial"/>
                <w:vanish/>
                <w:sz w:val="20"/>
                <w:szCs w:val="20"/>
                <w:lang w:eastAsia="en-AU"/>
              </w:rPr>
            </w:pPr>
          </w:p>
          <w:tbl>
            <w:tblPr>
              <w:tblW w:w="5452" w:type="dxa"/>
              <w:tblCellSpacing w:w="15" w:type="dxa"/>
              <w:tblLayout w:type="fixed"/>
              <w:tblCellMar>
                <w:top w:w="30" w:type="dxa"/>
                <w:left w:w="30" w:type="dxa"/>
                <w:bottom w:w="30" w:type="dxa"/>
                <w:right w:w="30" w:type="dxa"/>
              </w:tblCellMar>
              <w:tblLook w:val="04A0" w:firstRow="1" w:lastRow="0" w:firstColumn="1" w:lastColumn="0" w:noHBand="0" w:noVBand="1"/>
            </w:tblPr>
            <w:tblGrid>
              <w:gridCol w:w="5452"/>
            </w:tblGrid>
            <w:tr w:rsidR="00CE04D7" w:rsidRPr="00CE04D7" w:rsidTr="00CE04D7">
              <w:trPr>
                <w:tblCellSpacing w:w="15" w:type="dxa"/>
              </w:trPr>
              <w:tc>
                <w:tcPr>
                  <w:tcW w:w="5392" w:type="dxa"/>
                  <w:tcBorders>
                    <w:top w:val="single" w:sz="6" w:space="0" w:color="CCCCCC"/>
                    <w:left w:val="single" w:sz="6" w:space="0" w:color="CCCCCC"/>
                    <w:bottom w:val="single" w:sz="6" w:space="0" w:color="CCCCCC"/>
                    <w:right w:val="single" w:sz="6" w:space="0" w:color="CCCCCC"/>
                  </w:tcBorders>
                  <w:vAlign w:val="center"/>
                  <w:hideMark/>
                </w:tcPr>
                <w:p w:rsidR="00CE04D7" w:rsidRPr="00CE04D7" w:rsidRDefault="00CE04D7" w:rsidP="00CE04D7">
                  <w:pPr>
                    <w:spacing w:before="100" w:beforeAutospacing="1" w:after="100" w:afterAutospacing="1" w:line="240" w:lineRule="auto"/>
                    <w:ind w:left="150" w:right="150"/>
                    <w:rPr>
                      <w:rFonts w:ascii="Arial" w:eastAsia="Times New Roman" w:hAnsi="Arial" w:cs="Arial"/>
                      <w:sz w:val="20"/>
                      <w:szCs w:val="20"/>
                      <w:lang w:eastAsia="en-AU"/>
                    </w:rPr>
                  </w:pPr>
                  <w:r w:rsidRPr="00CE04D7">
                    <w:rPr>
                      <w:rFonts w:ascii="Arial" w:eastAsia="Times New Roman" w:hAnsi="Arial" w:cs="Arial"/>
                      <w:sz w:val="20"/>
                      <w:szCs w:val="20"/>
                      <w:lang w:eastAsia="en-AU"/>
                    </w:rPr>
                    <w:lastRenderedPageBreak/>
                    <w:t>Note - Refer to Planning scheme policy - Integrated design (Appendix C) for easement requirements over open channels.</w:t>
                  </w:r>
                </w:p>
              </w:tc>
            </w:tr>
          </w:tbl>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p>
        </w:tc>
        <w:tc>
          <w:tcPr>
            <w:tcW w:w="249"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p>
        </w:tc>
        <w:tc>
          <w:tcPr>
            <w:tcW w:w="1496"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p>
        </w:tc>
      </w:tr>
      <w:tr w:rsidR="00CE04D7" w:rsidRPr="005444F6" w:rsidTr="00855226">
        <w:trPr>
          <w:tblCellSpacing w:w="15" w:type="dxa"/>
        </w:trPr>
        <w:tc>
          <w:tcPr>
            <w:tcW w:w="1388" w:type="pct"/>
          </w:tcPr>
          <w:p w:rsidR="00CE04D7" w:rsidRPr="00CE04D7" w:rsidRDefault="00CE04D7" w:rsidP="00CE04D7">
            <w:pPr>
              <w:spacing w:before="100" w:beforeAutospacing="1" w:after="100" w:afterAutospacing="1" w:line="240" w:lineRule="auto"/>
              <w:ind w:left="150" w:right="150"/>
              <w:rPr>
                <w:rFonts w:ascii="Arial" w:eastAsia="Times New Roman" w:hAnsi="Arial" w:cs="Arial"/>
                <w:b/>
                <w:bCs/>
                <w:sz w:val="20"/>
                <w:szCs w:val="20"/>
                <w:lang w:eastAsia="en-AU"/>
              </w:rPr>
            </w:pPr>
            <w:r w:rsidRPr="00CE04D7">
              <w:rPr>
                <w:rFonts w:ascii="Arial" w:eastAsia="Times New Roman" w:hAnsi="Arial" w:cs="Arial"/>
                <w:b/>
                <w:bCs/>
                <w:sz w:val="20"/>
                <w:szCs w:val="20"/>
                <w:lang w:eastAsia="en-AU"/>
              </w:rPr>
              <w:t>PO37</w:t>
            </w:r>
          </w:p>
          <w:p w:rsidR="00CE04D7" w:rsidRPr="00CE04D7" w:rsidRDefault="00CE04D7" w:rsidP="00CE04D7">
            <w:pPr>
              <w:spacing w:before="100" w:beforeAutospacing="1" w:after="100" w:afterAutospacing="1" w:line="240" w:lineRule="auto"/>
              <w:ind w:left="150" w:right="150"/>
              <w:rPr>
                <w:rFonts w:ascii="Arial" w:eastAsia="Times New Roman" w:hAnsi="Arial" w:cs="Arial"/>
                <w:bCs/>
                <w:sz w:val="20"/>
                <w:szCs w:val="20"/>
                <w:lang w:eastAsia="en-AU"/>
              </w:rPr>
            </w:pPr>
            <w:r w:rsidRPr="00CE04D7">
              <w:rPr>
                <w:rFonts w:ascii="Arial" w:eastAsia="Times New Roman" w:hAnsi="Arial" w:cs="Arial"/>
                <w:bCs/>
                <w:sz w:val="20"/>
                <w:szCs w:val="20"/>
                <w:lang w:eastAsia="en-AU"/>
              </w:rPr>
              <w:t>Stormwater management facilities (excluding outlets) are located outside of riparian areas and prevent increased channel bed and bank erosion.</w:t>
            </w:r>
          </w:p>
          <w:p w:rsidR="00CE04D7" w:rsidRPr="005444F6" w:rsidRDefault="00CE04D7" w:rsidP="005444F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819" w:type="pct"/>
          </w:tcPr>
          <w:p w:rsidR="00CE04D7" w:rsidRPr="005444F6" w:rsidRDefault="00CE04D7" w:rsidP="005444F6">
            <w:pPr>
              <w:spacing w:before="100" w:beforeAutospacing="1" w:after="100" w:afterAutospacing="1" w:line="240" w:lineRule="auto"/>
              <w:ind w:left="150" w:right="150"/>
              <w:rPr>
                <w:rFonts w:ascii="Arial" w:eastAsia="Times New Roman" w:hAnsi="Arial" w:cs="Arial"/>
                <w:sz w:val="20"/>
                <w:szCs w:val="20"/>
                <w:lang w:eastAsia="en-AU"/>
              </w:rPr>
            </w:pPr>
            <w:r w:rsidRPr="00CE04D7">
              <w:rPr>
                <w:rFonts w:ascii="Arial" w:eastAsia="Times New Roman" w:hAnsi="Arial" w:cs="Arial"/>
                <w:sz w:val="20"/>
                <w:szCs w:val="20"/>
                <w:lang w:eastAsia="en-AU"/>
              </w:rPr>
              <w:t>No example provided.</w:t>
            </w:r>
          </w:p>
        </w:tc>
        <w:tc>
          <w:tcPr>
            <w:tcW w:w="249" w:type="pct"/>
          </w:tcPr>
          <w:p w:rsidR="00CE04D7" w:rsidRPr="005444F6" w:rsidRDefault="00CE04D7" w:rsidP="005444F6">
            <w:pPr>
              <w:spacing w:before="100" w:beforeAutospacing="1" w:after="100" w:afterAutospacing="1" w:line="240" w:lineRule="auto"/>
              <w:ind w:left="150" w:right="150"/>
              <w:rPr>
                <w:rFonts w:ascii="Arial" w:eastAsia="Times New Roman" w:hAnsi="Arial" w:cs="Arial"/>
                <w:sz w:val="20"/>
                <w:szCs w:val="20"/>
                <w:lang w:eastAsia="en-AU"/>
              </w:rPr>
            </w:pPr>
          </w:p>
        </w:tc>
        <w:tc>
          <w:tcPr>
            <w:tcW w:w="1496" w:type="pct"/>
          </w:tcPr>
          <w:p w:rsidR="00CE04D7" w:rsidRPr="005444F6" w:rsidRDefault="00CE04D7" w:rsidP="005444F6">
            <w:pPr>
              <w:spacing w:before="100" w:beforeAutospacing="1" w:after="100" w:afterAutospacing="1" w:line="240" w:lineRule="auto"/>
              <w:ind w:left="150" w:right="150"/>
              <w:rPr>
                <w:rFonts w:ascii="Arial" w:eastAsia="Times New Roman" w:hAnsi="Arial" w:cs="Arial"/>
                <w:sz w:val="20"/>
                <w:szCs w:val="20"/>
                <w:lang w:eastAsia="en-AU"/>
              </w:rPr>
            </w:pPr>
          </w:p>
        </w:tc>
      </w:tr>
      <w:tr w:rsidR="00CE04D7" w:rsidRPr="005444F6" w:rsidTr="00B344C6">
        <w:trPr>
          <w:tblCellSpacing w:w="15" w:type="dxa"/>
        </w:trPr>
        <w:tc>
          <w:tcPr>
            <w:tcW w:w="4981" w:type="pct"/>
            <w:gridSpan w:val="4"/>
            <w:shd w:val="clear" w:color="auto" w:fill="D0CECE" w:themeFill="background2" w:themeFillShade="E6"/>
          </w:tcPr>
          <w:p w:rsidR="00CE04D7" w:rsidRPr="005444F6" w:rsidRDefault="00CE04D7" w:rsidP="005444F6">
            <w:pPr>
              <w:spacing w:before="100" w:beforeAutospacing="1" w:after="100" w:afterAutospacing="1" w:line="240" w:lineRule="auto"/>
              <w:ind w:left="150" w:right="150"/>
              <w:rPr>
                <w:rFonts w:ascii="Arial" w:eastAsia="Times New Roman" w:hAnsi="Arial" w:cs="Arial"/>
                <w:sz w:val="20"/>
                <w:szCs w:val="20"/>
                <w:lang w:eastAsia="en-AU"/>
              </w:rPr>
            </w:pPr>
            <w:r w:rsidRPr="00CE04D7">
              <w:rPr>
                <w:rFonts w:ascii="Arial" w:eastAsia="Times New Roman" w:hAnsi="Arial" w:cs="Arial"/>
                <w:b/>
                <w:bCs/>
                <w:sz w:val="20"/>
                <w:szCs w:val="20"/>
                <w:lang w:eastAsia="en-AU"/>
              </w:rPr>
              <w:t>Site works and construction management</w:t>
            </w:r>
          </w:p>
        </w:tc>
      </w:tr>
      <w:tr w:rsidR="00CE04D7" w:rsidRPr="005444F6" w:rsidTr="00855226">
        <w:trPr>
          <w:tblCellSpacing w:w="15" w:type="dxa"/>
        </w:trPr>
        <w:tc>
          <w:tcPr>
            <w:tcW w:w="1388" w:type="pct"/>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t>PO3</w:t>
            </w:r>
            <w:r w:rsidR="00CE04D7">
              <w:rPr>
                <w:rFonts w:ascii="Arial" w:eastAsia="Times New Roman" w:hAnsi="Arial" w:cs="Arial"/>
                <w:b/>
                <w:bCs/>
                <w:sz w:val="20"/>
                <w:szCs w:val="20"/>
                <w:lang w:eastAsia="en-AU"/>
              </w:rPr>
              <w:t>8</w:t>
            </w:r>
          </w:p>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The site and any existing structures are maintained in a tidy and safe condition.</w:t>
            </w:r>
          </w:p>
        </w:tc>
        <w:tc>
          <w:tcPr>
            <w:tcW w:w="1819" w:type="pct"/>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No example provided.</w:t>
            </w:r>
          </w:p>
        </w:tc>
        <w:tc>
          <w:tcPr>
            <w:tcW w:w="249"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p>
        </w:tc>
        <w:tc>
          <w:tcPr>
            <w:tcW w:w="1496"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p>
        </w:tc>
      </w:tr>
      <w:tr w:rsidR="00CE04D7" w:rsidRPr="005444F6" w:rsidTr="00855226">
        <w:trPr>
          <w:tblCellSpacing w:w="15" w:type="dxa"/>
        </w:trPr>
        <w:tc>
          <w:tcPr>
            <w:tcW w:w="1388" w:type="pct"/>
            <w:vMerge w:val="restart"/>
            <w:hideMark/>
          </w:tcPr>
          <w:p w:rsid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r w:rsidRPr="00127CD0">
              <w:rPr>
                <w:rFonts w:ascii="Arial" w:eastAsia="Times New Roman" w:hAnsi="Arial" w:cs="Arial"/>
                <w:b/>
                <w:bCs/>
                <w:sz w:val="20"/>
                <w:szCs w:val="20"/>
                <w:lang w:eastAsia="en-AU"/>
              </w:rPr>
              <w:t>PO3</w:t>
            </w:r>
            <w:r w:rsidR="00127CD0">
              <w:rPr>
                <w:rFonts w:ascii="Arial" w:eastAsia="Times New Roman" w:hAnsi="Arial" w:cs="Arial"/>
                <w:b/>
                <w:bCs/>
                <w:sz w:val="20"/>
                <w:szCs w:val="20"/>
                <w:lang w:eastAsia="en-AU"/>
              </w:rPr>
              <w:t>9</w:t>
            </w:r>
          </w:p>
          <w:p w:rsidR="00127CD0" w:rsidRPr="00127CD0" w:rsidRDefault="00127CD0" w:rsidP="00127CD0">
            <w:pPr>
              <w:spacing w:before="100" w:beforeAutospacing="1" w:after="100" w:afterAutospacing="1" w:line="240" w:lineRule="auto"/>
              <w:ind w:left="150" w:right="150"/>
              <w:rPr>
                <w:rFonts w:ascii="Arial" w:eastAsia="Times New Roman" w:hAnsi="Arial" w:cs="Arial"/>
                <w:sz w:val="20"/>
                <w:szCs w:val="20"/>
                <w:lang w:eastAsia="en-AU"/>
              </w:rPr>
            </w:pPr>
            <w:r w:rsidRPr="00127CD0">
              <w:rPr>
                <w:rFonts w:ascii="Arial" w:eastAsia="Times New Roman" w:hAnsi="Arial" w:cs="Arial"/>
                <w:sz w:val="20"/>
                <w:szCs w:val="20"/>
                <w:lang w:eastAsia="en-AU"/>
              </w:rPr>
              <w:t>All works on-site are managed to:</w:t>
            </w:r>
          </w:p>
          <w:p w:rsidR="00127CD0" w:rsidRPr="00127CD0" w:rsidRDefault="00127CD0" w:rsidP="008B043C">
            <w:pPr>
              <w:numPr>
                <w:ilvl w:val="0"/>
                <w:numId w:val="105"/>
              </w:numPr>
              <w:spacing w:before="100" w:beforeAutospacing="1" w:after="100" w:afterAutospacing="1" w:line="240" w:lineRule="auto"/>
              <w:ind w:right="150"/>
              <w:rPr>
                <w:rFonts w:ascii="Arial" w:eastAsia="Times New Roman" w:hAnsi="Arial" w:cs="Arial"/>
                <w:sz w:val="20"/>
                <w:szCs w:val="20"/>
                <w:lang w:eastAsia="en-AU"/>
              </w:rPr>
            </w:pPr>
            <w:r w:rsidRPr="00127CD0">
              <w:rPr>
                <w:rFonts w:ascii="Arial" w:eastAsia="Times New Roman" w:hAnsi="Arial" w:cs="Arial"/>
                <w:sz w:val="20"/>
                <w:szCs w:val="20"/>
                <w:lang w:eastAsia="en-AU"/>
              </w:rPr>
              <w:t xml:space="preserve">minimise as far as practicable, impacts on adjoining or adjacent premises and the streetscape </w:t>
            </w:r>
            <w:proofErr w:type="gramStart"/>
            <w:r w:rsidRPr="00127CD0">
              <w:rPr>
                <w:rFonts w:ascii="Arial" w:eastAsia="Times New Roman" w:hAnsi="Arial" w:cs="Arial"/>
                <w:sz w:val="20"/>
                <w:szCs w:val="20"/>
                <w:lang w:eastAsia="en-AU"/>
              </w:rPr>
              <w:t>in regard to</w:t>
            </w:r>
            <w:proofErr w:type="gramEnd"/>
            <w:r w:rsidRPr="00127CD0">
              <w:rPr>
                <w:rFonts w:ascii="Arial" w:eastAsia="Times New Roman" w:hAnsi="Arial" w:cs="Arial"/>
                <w:sz w:val="20"/>
                <w:szCs w:val="20"/>
                <w:lang w:eastAsia="en-AU"/>
              </w:rPr>
              <w:t xml:space="preserve"> erosion and sedimentation, dust, noise, safety and light;</w:t>
            </w:r>
          </w:p>
          <w:p w:rsidR="00127CD0" w:rsidRPr="00127CD0" w:rsidRDefault="00127CD0" w:rsidP="008B043C">
            <w:pPr>
              <w:numPr>
                <w:ilvl w:val="0"/>
                <w:numId w:val="105"/>
              </w:numPr>
              <w:spacing w:before="100" w:beforeAutospacing="1" w:after="100" w:afterAutospacing="1" w:line="240" w:lineRule="auto"/>
              <w:ind w:right="150"/>
              <w:rPr>
                <w:rFonts w:ascii="Arial" w:eastAsia="Times New Roman" w:hAnsi="Arial" w:cs="Arial"/>
                <w:sz w:val="20"/>
                <w:szCs w:val="20"/>
                <w:lang w:eastAsia="en-AU"/>
              </w:rPr>
            </w:pPr>
            <w:r w:rsidRPr="00127CD0">
              <w:rPr>
                <w:rFonts w:ascii="Arial" w:eastAsia="Times New Roman" w:hAnsi="Arial" w:cs="Arial"/>
                <w:sz w:val="20"/>
                <w:szCs w:val="20"/>
                <w:lang w:eastAsia="en-AU"/>
              </w:rPr>
              <w:t>minimise as far as possible, impacts on the natural environment;</w:t>
            </w:r>
          </w:p>
          <w:p w:rsidR="00127CD0" w:rsidRPr="00127CD0" w:rsidRDefault="00127CD0" w:rsidP="008B043C">
            <w:pPr>
              <w:numPr>
                <w:ilvl w:val="0"/>
                <w:numId w:val="105"/>
              </w:numPr>
              <w:spacing w:before="100" w:beforeAutospacing="1" w:after="100" w:afterAutospacing="1" w:line="240" w:lineRule="auto"/>
              <w:ind w:right="150"/>
              <w:rPr>
                <w:rFonts w:ascii="Arial" w:eastAsia="Times New Roman" w:hAnsi="Arial" w:cs="Arial"/>
                <w:sz w:val="20"/>
                <w:szCs w:val="20"/>
                <w:lang w:eastAsia="en-AU"/>
              </w:rPr>
            </w:pPr>
            <w:r w:rsidRPr="00127CD0">
              <w:rPr>
                <w:rFonts w:ascii="Arial" w:eastAsia="Times New Roman" w:hAnsi="Arial" w:cs="Arial"/>
                <w:sz w:val="20"/>
                <w:szCs w:val="20"/>
                <w:lang w:eastAsia="en-AU"/>
              </w:rPr>
              <w:t>ensure stormwater discharge is managed in a manner that does not cause actionable nuisance to any person or premises;</w:t>
            </w:r>
          </w:p>
          <w:p w:rsidR="00127CD0" w:rsidRPr="00127CD0" w:rsidRDefault="00127CD0" w:rsidP="008B043C">
            <w:pPr>
              <w:numPr>
                <w:ilvl w:val="0"/>
                <w:numId w:val="105"/>
              </w:numPr>
              <w:spacing w:before="100" w:beforeAutospacing="1" w:after="100" w:afterAutospacing="1" w:line="240" w:lineRule="auto"/>
              <w:ind w:right="150"/>
              <w:rPr>
                <w:rFonts w:ascii="Arial" w:eastAsia="Times New Roman" w:hAnsi="Arial" w:cs="Arial"/>
                <w:sz w:val="20"/>
                <w:szCs w:val="20"/>
                <w:lang w:eastAsia="en-AU"/>
              </w:rPr>
            </w:pPr>
            <w:r w:rsidRPr="00127CD0">
              <w:rPr>
                <w:rFonts w:ascii="Arial" w:eastAsia="Times New Roman" w:hAnsi="Arial" w:cs="Arial"/>
                <w:sz w:val="20"/>
                <w:szCs w:val="20"/>
                <w:lang w:eastAsia="en-AU"/>
              </w:rPr>
              <w:t>avoid adverse impacts on street trees and their critical root zone.</w:t>
            </w:r>
          </w:p>
          <w:p w:rsidR="005444F6" w:rsidRPr="00127CD0" w:rsidRDefault="005444F6" w:rsidP="00127CD0">
            <w:pPr>
              <w:spacing w:before="100" w:beforeAutospacing="1" w:after="100" w:afterAutospacing="1" w:line="240" w:lineRule="auto"/>
              <w:ind w:left="450"/>
              <w:rPr>
                <w:rFonts w:ascii="Arial" w:eastAsia="Times New Roman" w:hAnsi="Arial" w:cs="Arial"/>
                <w:sz w:val="20"/>
                <w:szCs w:val="20"/>
                <w:lang w:eastAsia="en-AU"/>
              </w:rPr>
            </w:pPr>
          </w:p>
        </w:tc>
        <w:tc>
          <w:tcPr>
            <w:tcW w:w="1819" w:type="pct"/>
            <w:hideMark/>
          </w:tcPr>
          <w:p w:rsidR="005444F6" w:rsidRPr="00127CD0"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127CD0">
              <w:rPr>
                <w:rFonts w:ascii="Arial" w:eastAsia="Times New Roman" w:hAnsi="Arial" w:cs="Arial"/>
                <w:b/>
                <w:bCs/>
                <w:sz w:val="20"/>
                <w:szCs w:val="20"/>
                <w:lang w:eastAsia="en-AU"/>
              </w:rPr>
              <w:t>E3</w:t>
            </w:r>
            <w:r w:rsidR="00127CD0">
              <w:rPr>
                <w:rFonts w:ascii="Arial" w:eastAsia="Times New Roman" w:hAnsi="Arial" w:cs="Arial"/>
                <w:b/>
                <w:bCs/>
                <w:sz w:val="20"/>
                <w:szCs w:val="20"/>
                <w:lang w:eastAsia="en-AU"/>
              </w:rPr>
              <w:t>9</w:t>
            </w:r>
            <w:r w:rsidRPr="00127CD0">
              <w:rPr>
                <w:rFonts w:ascii="Arial" w:eastAsia="Times New Roman" w:hAnsi="Arial" w:cs="Arial"/>
                <w:b/>
                <w:bCs/>
                <w:sz w:val="20"/>
                <w:szCs w:val="20"/>
                <w:lang w:eastAsia="en-AU"/>
              </w:rPr>
              <w:t>.1</w:t>
            </w:r>
          </w:p>
          <w:p w:rsidR="00127CD0" w:rsidRPr="00127CD0" w:rsidRDefault="00127CD0" w:rsidP="00127CD0">
            <w:pPr>
              <w:spacing w:before="100" w:beforeAutospacing="1" w:after="100" w:afterAutospacing="1" w:line="240" w:lineRule="auto"/>
              <w:ind w:left="113"/>
              <w:rPr>
                <w:rFonts w:ascii="Arial" w:eastAsia="Times New Roman" w:hAnsi="Arial" w:cs="Arial"/>
                <w:sz w:val="20"/>
                <w:szCs w:val="20"/>
                <w:lang w:eastAsia="en-AU"/>
              </w:rPr>
            </w:pPr>
            <w:r w:rsidRPr="00127CD0">
              <w:rPr>
                <w:rFonts w:ascii="Arial" w:eastAsia="Times New Roman" w:hAnsi="Arial" w:cs="Arial"/>
                <w:sz w:val="20"/>
                <w:szCs w:val="20"/>
                <w:lang w:eastAsia="en-AU"/>
              </w:rPr>
              <w:t>Works incorporate temporary stormwater runoff, erosion and sediment controls and trash removal devices designed in accordance with the Urban Stormwater Quality Planning Guidelines, State Planning Policy, Schedule 10 - Stormwater management design objectives, Planning scheme policy - Stormwater management and Planning scheme policy - Integrated design, including but not limited to the following:</w:t>
            </w:r>
          </w:p>
          <w:p w:rsidR="00127CD0" w:rsidRPr="00127CD0" w:rsidRDefault="00127CD0" w:rsidP="008B043C">
            <w:pPr>
              <w:numPr>
                <w:ilvl w:val="0"/>
                <w:numId w:val="106"/>
              </w:numPr>
              <w:spacing w:before="100" w:beforeAutospacing="1" w:after="100" w:afterAutospacing="1" w:line="240" w:lineRule="auto"/>
              <w:rPr>
                <w:rFonts w:ascii="Arial" w:eastAsia="Times New Roman" w:hAnsi="Arial" w:cs="Arial"/>
                <w:sz w:val="20"/>
                <w:szCs w:val="20"/>
                <w:lang w:eastAsia="en-AU"/>
              </w:rPr>
            </w:pPr>
            <w:r w:rsidRPr="00127CD0">
              <w:rPr>
                <w:rFonts w:ascii="Arial" w:eastAsia="Times New Roman" w:hAnsi="Arial" w:cs="Arial"/>
                <w:sz w:val="20"/>
                <w:szCs w:val="20"/>
                <w:lang w:eastAsia="en-AU"/>
              </w:rPr>
              <w:t>stormwater is not discharged to adjacent properties in a manner that differs significantly from pre-existing conditions;</w:t>
            </w:r>
          </w:p>
          <w:p w:rsidR="00127CD0" w:rsidRPr="00127CD0" w:rsidRDefault="00127CD0" w:rsidP="008B043C">
            <w:pPr>
              <w:numPr>
                <w:ilvl w:val="0"/>
                <w:numId w:val="106"/>
              </w:numPr>
              <w:spacing w:before="100" w:beforeAutospacing="1" w:after="100" w:afterAutospacing="1" w:line="240" w:lineRule="auto"/>
              <w:rPr>
                <w:rFonts w:ascii="Arial" w:eastAsia="Times New Roman" w:hAnsi="Arial" w:cs="Arial"/>
                <w:sz w:val="20"/>
                <w:szCs w:val="20"/>
                <w:lang w:eastAsia="en-AU"/>
              </w:rPr>
            </w:pPr>
            <w:r w:rsidRPr="00127CD0">
              <w:rPr>
                <w:rFonts w:ascii="Arial" w:eastAsia="Times New Roman" w:hAnsi="Arial" w:cs="Arial"/>
                <w:sz w:val="20"/>
                <w:szCs w:val="20"/>
                <w:lang w:eastAsia="en-AU"/>
              </w:rPr>
              <w:t>stormwater discharged to adjoining and downstream properties does not cause scour or erosion of any kind;</w:t>
            </w:r>
          </w:p>
          <w:p w:rsidR="00127CD0" w:rsidRPr="00127CD0" w:rsidRDefault="00127CD0" w:rsidP="008B043C">
            <w:pPr>
              <w:numPr>
                <w:ilvl w:val="0"/>
                <w:numId w:val="106"/>
              </w:numPr>
              <w:spacing w:before="100" w:beforeAutospacing="1" w:after="100" w:afterAutospacing="1" w:line="240" w:lineRule="auto"/>
              <w:rPr>
                <w:rFonts w:ascii="Arial" w:eastAsia="Times New Roman" w:hAnsi="Arial" w:cs="Arial"/>
                <w:sz w:val="20"/>
                <w:szCs w:val="20"/>
                <w:lang w:eastAsia="en-AU"/>
              </w:rPr>
            </w:pPr>
            <w:r w:rsidRPr="00127CD0">
              <w:rPr>
                <w:rFonts w:ascii="Arial" w:eastAsia="Times New Roman" w:hAnsi="Arial" w:cs="Arial"/>
                <w:sz w:val="20"/>
                <w:szCs w:val="20"/>
                <w:lang w:eastAsia="en-AU"/>
              </w:rPr>
              <w:t>stormwater discharge rates do not exceed pre-existing conditions;</w:t>
            </w:r>
          </w:p>
          <w:p w:rsidR="00127CD0" w:rsidRPr="00127CD0" w:rsidRDefault="00127CD0" w:rsidP="008B043C">
            <w:pPr>
              <w:numPr>
                <w:ilvl w:val="0"/>
                <w:numId w:val="106"/>
              </w:numPr>
              <w:spacing w:before="100" w:beforeAutospacing="1" w:after="100" w:afterAutospacing="1" w:line="240" w:lineRule="auto"/>
              <w:rPr>
                <w:rFonts w:ascii="Arial" w:eastAsia="Times New Roman" w:hAnsi="Arial" w:cs="Arial"/>
                <w:sz w:val="20"/>
                <w:szCs w:val="20"/>
                <w:lang w:eastAsia="en-AU"/>
              </w:rPr>
            </w:pPr>
            <w:r w:rsidRPr="00127CD0">
              <w:rPr>
                <w:rFonts w:ascii="Arial" w:eastAsia="Times New Roman" w:hAnsi="Arial" w:cs="Arial"/>
                <w:sz w:val="20"/>
                <w:szCs w:val="20"/>
                <w:lang w:eastAsia="en-AU"/>
              </w:rPr>
              <w:t>minimum design storm for all temporary diversion drains and sedimentation basins in accordance with Schedule 10 - Stormwater management design objectives;</w:t>
            </w:r>
          </w:p>
          <w:p w:rsidR="00127CD0" w:rsidRPr="00127CD0" w:rsidRDefault="00127CD0" w:rsidP="008B043C">
            <w:pPr>
              <w:numPr>
                <w:ilvl w:val="0"/>
                <w:numId w:val="106"/>
              </w:numPr>
              <w:spacing w:before="100" w:beforeAutospacing="1" w:after="100" w:afterAutospacing="1" w:line="240" w:lineRule="auto"/>
              <w:rPr>
                <w:rFonts w:ascii="Arial" w:eastAsia="Times New Roman" w:hAnsi="Arial" w:cs="Arial"/>
                <w:sz w:val="20"/>
                <w:szCs w:val="20"/>
                <w:lang w:eastAsia="en-AU"/>
              </w:rPr>
            </w:pPr>
            <w:r w:rsidRPr="00127CD0">
              <w:rPr>
                <w:rFonts w:ascii="Arial" w:eastAsia="Times New Roman" w:hAnsi="Arial" w:cs="Arial"/>
                <w:sz w:val="20"/>
                <w:szCs w:val="20"/>
                <w:lang w:eastAsia="en-AU"/>
              </w:rPr>
              <w:t>ponding or concentration of stormwater does not occur on adjoining properties.</w:t>
            </w:r>
          </w:p>
          <w:p w:rsidR="005444F6" w:rsidRPr="00127CD0" w:rsidRDefault="005444F6" w:rsidP="00127CD0">
            <w:pPr>
              <w:spacing w:before="100" w:beforeAutospacing="1" w:after="100" w:afterAutospacing="1" w:line="240" w:lineRule="auto"/>
              <w:rPr>
                <w:rFonts w:ascii="Arial" w:eastAsia="Times New Roman" w:hAnsi="Arial" w:cs="Arial"/>
                <w:sz w:val="20"/>
                <w:szCs w:val="20"/>
                <w:lang w:eastAsia="en-AU"/>
              </w:rPr>
            </w:pPr>
          </w:p>
        </w:tc>
        <w:tc>
          <w:tcPr>
            <w:tcW w:w="249"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496"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r>
      <w:tr w:rsidR="00CE04D7" w:rsidRPr="005444F6" w:rsidTr="00855226">
        <w:trPr>
          <w:tblCellSpacing w:w="15" w:type="dxa"/>
        </w:trPr>
        <w:tc>
          <w:tcPr>
            <w:tcW w:w="1388" w:type="pct"/>
            <w:vMerge/>
            <w:vAlign w:val="center"/>
            <w:hideMark/>
          </w:tcPr>
          <w:p w:rsidR="005444F6" w:rsidRPr="005444F6" w:rsidRDefault="005444F6" w:rsidP="005444F6">
            <w:pPr>
              <w:spacing w:before="100" w:beforeAutospacing="1" w:after="100" w:afterAutospacing="1" w:line="240" w:lineRule="auto"/>
              <w:rPr>
                <w:rFonts w:ascii="Arial" w:eastAsia="Times New Roman" w:hAnsi="Arial" w:cs="Arial"/>
                <w:sz w:val="20"/>
                <w:szCs w:val="20"/>
                <w:lang w:eastAsia="en-AU"/>
              </w:rPr>
            </w:pPr>
          </w:p>
        </w:tc>
        <w:tc>
          <w:tcPr>
            <w:tcW w:w="1819" w:type="pct"/>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t>E3</w:t>
            </w:r>
            <w:r w:rsidR="00C6600F">
              <w:rPr>
                <w:rFonts w:ascii="Arial" w:eastAsia="Times New Roman" w:hAnsi="Arial" w:cs="Arial"/>
                <w:b/>
                <w:bCs/>
                <w:sz w:val="20"/>
                <w:szCs w:val="20"/>
                <w:lang w:eastAsia="en-AU"/>
              </w:rPr>
              <w:t>9</w:t>
            </w:r>
            <w:r w:rsidRPr="005444F6">
              <w:rPr>
                <w:rFonts w:ascii="Arial" w:eastAsia="Times New Roman" w:hAnsi="Arial" w:cs="Arial"/>
                <w:b/>
                <w:bCs/>
                <w:sz w:val="20"/>
                <w:szCs w:val="20"/>
                <w:lang w:eastAsia="en-AU"/>
              </w:rPr>
              <w:t>.2</w:t>
            </w:r>
          </w:p>
          <w:p w:rsidR="00127CD0" w:rsidRPr="00127CD0" w:rsidRDefault="00127CD0" w:rsidP="00127CD0">
            <w:pPr>
              <w:spacing w:before="100" w:beforeAutospacing="1" w:after="100" w:afterAutospacing="1" w:line="240" w:lineRule="auto"/>
              <w:ind w:left="150" w:right="150"/>
              <w:rPr>
                <w:rFonts w:ascii="Arial" w:eastAsia="Times New Roman" w:hAnsi="Arial" w:cs="Arial"/>
                <w:sz w:val="20"/>
                <w:szCs w:val="20"/>
                <w:lang w:eastAsia="en-AU"/>
              </w:rPr>
            </w:pPr>
            <w:r w:rsidRPr="00127CD0">
              <w:rPr>
                <w:rFonts w:ascii="Arial" w:eastAsia="Times New Roman" w:hAnsi="Arial" w:cs="Arial"/>
                <w:sz w:val="20"/>
                <w:szCs w:val="20"/>
                <w:lang w:eastAsia="en-AU"/>
              </w:rPr>
              <w:t xml:space="preserve">Stormwater runoff, erosion and sediment controls are constructed in accordance with Planning scheme policy - Integrated design (Appendix C) prior to commencement of any clearing or earthworks and </w:t>
            </w:r>
            <w:proofErr w:type="gramStart"/>
            <w:r w:rsidRPr="00127CD0">
              <w:rPr>
                <w:rFonts w:ascii="Arial" w:eastAsia="Times New Roman" w:hAnsi="Arial" w:cs="Arial"/>
                <w:sz w:val="20"/>
                <w:szCs w:val="20"/>
                <w:lang w:eastAsia="en-AU"/>
              </w:rPr>
              <w:t>are maintained and adjusted as necessary at all times</w:t>
            </w:r>
            <w:proofErr w:type="gramEnd"/>
            <w:r w:rsidRPr="00127CD0">
              <w:rPr>
                <w:rFonts w:ascii="Arial" w:eastAsia="Times New Roman" w:hAnsi="Arial" w:cs="Arial"/>
                <w:sz w:val="20"/>
                <w:szCs w:val="20"/>
                <w:lang w:eastAsia="en-AU"/>
              </w:rPr>
              <w:t xml:space="preserve"> to ensure their ongoing effectiveness.</w:t>
            </w:r>
          </w:p>
          <w:tbl>
            <w:tblPr>
              <w:tblW w:w="5732" w:type="dxa"/>
              <w:tblCellSpacing w:w="15" w:type="dxa"/>
              <w:tblLayout w:type="fixed"/>
              <w:tblCellMar>
                <w:top w:w="30" w:type="dxa"/>
                <w:left w:w="30" w:type="dxa"/>
                <w:bottom w:w="30" w:type="dxa"/>
                <w:right w:w="30" w:type="dxa"/>
              </w:tblCellMar>
              <w:tblLook w:val="04A0" w:firstRow="1" w:lastRow="0" w:firstColumn="1" w:lastColumn="0" w:noHBand="0" w:noVBand="1"/>
            </w:tblPr>
            <w:tblGrid>
              <w:gridCol w:w="5732"/>
            </w:tblGrid>
            <w:tr w:rsidR="00127CD0" w:rsidRPr="00127CD0" w:rsidTr="00127CD0">
              <w:trPr>
                <w:tblCellSpacing w:w="15" w:type="dxa"/>
              </w:trPr>
              <w:tc>
                <w:tcPr>
                  <w:tcW w:w="5672" w:type="dxa"/>
                  <w:tcBorders>
                    <w:top w:val="single" w:sz="6" w:space="0" w:color="CCCCCC"/>
                    <w:left w:val="single" w:sz="6" w:space="0" w:color="CCCCCC"/>
                    <w:bottom w:val="single" w:sz="6" w:space="0" w:color="CCCCCC"/>
                    <w:right w:val="single" w:sz="6" w:space="0" w:color="CCCCCC"/>
                  </w:tcBorders>
                  <w:vAlign w:val="center"/>
                  <w:hideMark/>
                </w:tcPr>
                <w:p w:rsidR="00127CD0" w:rsidRPr="00127CD0" w:rsidRDefault="00127CD0" w:rsidP="00127CD0">
                  <w:pPr>
                    <w:spacing w:before="100" w:beforeAutospacing="1" w:after="100" w:afterAutospacing="1" w:line="240" w:lineRule="auto"/>
                    <w:ind w:left="150" w:right="150"/>
                    <w:rPr>
                      <w:rFonts w:ascii="Arial" w:eastAsia="Times New Roman" w:hAnsi="Arial" w:cs="Arial"/>
                      <w:sz w:val="20"/>
                      <w:szCs w:val="20"/>
                      <w:lang w:eastAsia="en-AU"/>
                    </w:rPr>
                  </w:pPr>
                  <w:r w:rsidRPr="00127CD0">
                    <w:rPr>
                      <w:rFonts w:ascii="Arial" w:eastAsia="Times New Roman" w:hAnsi="Arial" w:cs="Arial"/>
                      <w:sz w:val="20"/>
                      <w:szCs w:val="20"/>
                      <w:lang w:eastAsia="en-AU"/>
                    </w:rPr>
                    <w:t>Note - The measures are adjusted on-site to maximise their effectiveness.</w:t>
                  </w:r>
                </w:p>
              </w:tc>
            </w:tr>
          </w:tbl>
          <w:p w:rsidR="005444F6" w:rsidRPr="005444F6" w:rsidRDefault="005444F6" w:rsidP="005444F6">
            <w:pPr>
              <w:spacing w:before="100" w:beforeAutospacing="1" w:after="100" w:afterAutospacing="1" w:line="240" w:lineRule="auto"/>
              <w:rPr>
                <w:rFonts w:ascii="Arial" w:eastAsia="Times New Roman" w:hAnsi="Arial" w:cs="Arial"/>
                <w:sz w:val="20"/>
                <w:szCs w:val="20"/>
                <w:lang w:eastAsia="en-AU"/>
              </w:rPr>
            </w:pPr>
          </w:p>
        </w:tc>
        <w:tc>
          <w:tcPr>
            <w:tcW w:w="249"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496"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r>
      <w:tr w:rsidR="00CE04D7" w:rsidRPr="005444F6" w:rsidTr="00855226">
        <w:trPr>
          <w:tblCellSpacing w:w="15" w:type="dxa"/>
        </w:trPr>
        <w:tc>
          <w:tcPr>
            <w:tcW w:w="1388" w:type="pct"/>
            <w:vMerge/>
            <w:vAlign w:val="center"/>
            <w:hideMark/>
          </w:tcPr>
          <w:p w:rsidR="005444F6" w:rsidRPr="005444F6" w:rsidRDefault="005444F6" w:rsidP="005444F6">
            <w:pPr>
              <w:spacing w:before="100" w:beforeAutospacing="1" w:after="100" w:afterAutospacing="1" w:line="240" w:lineRule="auto"/>
              <w:rPr>
                <w:rFonts w:ascii="Arial" w:eastAsia="Times New Roman" w:hAnsi="Arial" w:cs="Arial"/>
                <w:sz w:val="20"/>
                <w:szCs w:val="20"/>
                <w:lang w:eastAsia="en-AU"/>
              </w:rPr>
            </w:pPr>
          </w:p>
        </w:tc>
        <w:tc>
          <w:tcPr>
            <w:tcW w:w="1819" w:type="pct"/>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t>E3</w:t>
            </w:r>
            <w:r w:rsidR="00C6600F">
              <w:rPr>
                <w:rFonts w:ascii="Arial" w:eastAsia="Times New Roman" w:hAnsi="Arial" w:cs="Arial"/>
                <w:b/>
                <w:bCs/>
                <w:sz w:val="20"/>
                <w:szCs w:val="20"/>
                <w:lang w:eastAsia="en-AU"/>
              </w:rPr>
              <w:t>9</w:t>
            </w:r>
            <w:r w:rsidRPr="005444F6">
              <w:rPr>
                <w:rFonts w:ascii="Arial" w:eastAsia="Times New Roman" w:hAnsi="Arial" w:cs="Arial"/>
                <w:b/>
                <w:bCs/>
                <w:sz w:val="20"/>
                <w:szCs w:val="20"/>
                <w:lang w:eastAsia="en-AU"/>
              </w:rPr>
              <w:t>.3</w:t>
            </w:r>
          </w:p>
          <w:p w:rsidR="005444F6" w:rsidRPr="005444F6" w:rsidRDefault="00C6600F" w:rsidP="005444F6">
            <w:pPr>
              <w:spacing w:before="100" w:beforeAutospacing="1" w:after="100" w:afterAutospacing="1" w:line="240" w:lineRule="auto"/>
              <w:ind w:left="150" w:right="150"/>
              <w:rPr>
                <w:rFonts w:ascii="Arial" w:eastAsia="Times New Roman" w:hAnsi="Arial" w:cs="Arial"/>
                <w:sz w:val="20"/>
                <w:szCs w:val="20"/>
                <w:lang w:eastAsia="en-AU"/>
              </w:rPr>
            </w:pPr>
            <w:r w:rsidRPr="00C6600F">
              <w:rPr>
                <w:rFonts w:ascii="Arial" w:eastAsia="Times New Roman" w:hAnsi="Arial" w:cs="Arial"/>
                <w:sz w:val="20"/>
                <w:szCs w:val="20"/>
                <w:lang w:eastAsia="en-AU"/>
              </w:rPr>
              <w:t>The completed earthworks area is stabilised using turf, established grass seeding, mulch or sprayed stabilisation techniques to control erosion and sediment and dust from leaving the property.</w:t>
            </w:r>
          </w:p>
        </w:tc>
        <w:tc>
          <w:tcPr>
            <w:tcW w:w="249"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496"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r>
      <w:tr w:rsidR="00CE04D7" w:rsidRPr="005444F6" w:rsidTr="00855226">
        <w:trPr>
          <w:tblCellSpacing w:w="15" w:type="dxa"/>
        </w:trPr>
        <w:tc>
          <w:tcPr>
            <w:tcW w:w="1388" w:type="pct"/>
            <w:vMerge/>
            <w:vAlign w:val="center"/>
            <w:hideMark/>
          </w:tcPr>
          <w:p w:rsidR="005444F6" w:rsidRPr="005444F6" w:rsidRDefault="005444F6" w:rsidP="005444F6">
            <w:pPr>
              <w:spacing w:before="100" w:beforeAutospacing="1" w:after="100" w:afterAutospacing="1" w:line="240" w:lineRule="auto"/>
              <w:rPr>
                <w:rFonts w:ascii="Arial" w:eastAsia="Times New Roman" w:hAnsi="Arial" w:cs="Arial"/>
                <w:sz w:val="20"/>
                <w:szCs w:val="20"/>
                <w:lang w:eastAsia="en-AU"/>
              </w:rPr>
            </w:pPr>
          </w:p>
        </w:tc>
        <w:tc>
          <w:tcPr>
            <w:tcW w:w="1819" w:type="pct"/>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t>E3</w:t>
            </w:r>
            <w:r w:rsidR="00C6600F">
              <w:rPr>
                <w:rFonts w:ascii="Arial" w:eastAsia="Times New Roman" w:hAnsi="Arial" w:cs="Arial"/>
                <w:b/>
                <w:bCs/>
                <w:sz w:val="20"/>
                <w:szCs w:val="20"/>
                <w:lang w:eastAsia="en-AU"/>
              </w:rPr>
              <w:t>9</w:t>
            </w:r>
            <w:r w:rsidRPr="005444F6">
              <w:rPr>
                <w:rFonts w:ascii="Arial" w:eastAsia="Times New Roman" w:hAnsi="Arial" w:cs="Arial"/>
                <w:b/>
                <w:bCs/>
                <w:sz w:val="20"/>
                <w:szCs w:val="20"/>
                <w:lang w:eastAsia="en-AU"/>
              </w:rPr>
              <w:t>.4</w:t>
            </w:r>
          </w:p>
          <w:p w:rsidR="00C6600F" w:rsidRPr="00C6600F" w:rsidRDefault="00C6600F" w:rsidP="00C6600F">
            <w:pPr>
              <w:spacing w:before="100" w:beforeAutospacing="1" w:after="100" w:afterAutospacing="1" w:line="240" w:lineRule="auto"/>
              <w:ind w:left="150" w:right="150"/>
              <w:rPr>
                <w:rFonts w:ascii="Arial" w:eastAsia="Times New Roman" w:hAnsi="Arial" w:cs="Arial"/>
                <w:bCs/>
                <w:sz w:val="20"/>
                <w:szCs w:val="20"/>
                <w:lang w:eastAsia="en-AU"/>
              </w:rPr>
            </w:pPr>
            <w:r w:rsidRPr="00C6600F">
              <w:rPr>
                <w:rFonts w:ascii="Arial" w:eastAsia="Times New Roman" w:hAnsi="Arial" w:cs="Arial"/>
                <w:bCs/>
                <w:sz w:val="20"/>
                <w:szCs w:val="20"/>
                <w:lang w:eastAsia="en-AU"/>
              </w:rPr>
              <w:t>Existing street trees are protected and not damaged during works. </w:t>
            </w:r>
          </w:p>
          <w:tbl>
            <w:tblPr>
              <w:tblW w:w="5767" w:type="dxa"/>
              <w:tblCellSpacing w:w="15" w:type="dxa"/>
              <w:tblLayout w:type="fixed"/>
              <w:tblCellMar>
                <w:top w:w="30" w:type="dxa"/>
                <w:left w:w="30" w:type="dxa"/>
                <w:bottom w:w="30" w:type="dxa"/>
                <w:right w:w="30" w:type="dxa"/>
              </w:tblCellMar>
              <w:tblLook w:val="04A0" w:firstRow="1" w:lastRow="0" w:firstColumn="1" w:lastColumn="0" w:noHBand="0" w:noVBand="1"/>
            </w:tblPr>
            <w:tblGrid>
              <w:gridCol w:w="5767"/>
            </w:tblGrid>
            <w:tr w:rsidR="00C6600F" w:rsidRPr="00C6600F" w:rsidTr="00AF168C">
              <w:trPr>
                <w:tblCellSpacing w:w="15" w:type="dxa"/>
              </w:trPr>
              <w:tc>
                <w:tcPr>
                  <w:tcW w:w="5707" w:type="dxa"/>
                  <w:tcBorders>
                    <w:top w:val="single" w:sz="6" w:space="0" w:color="CCCCCC"/>
                    <w:left w:val="single" w:sz="6" w:space="0" w:color="CCCCCC"/>
                    <w:bottom w:val="single" w:sz="6" w:space="0" w:color="CCCCCC"/>
                    <w:right w:val="single" w:sz="6" w:space="0" w:color="CCCCCC"/>
                  </w:tcBorders>
                  <w:vAlign w:val="center"/>
                  <w:hideMark/>
                </w:tcPr>
                <w:p w:rsidR="00C6600F" w:rsidRPr="00C6600F" w:rsidRDefault="00C6600F" w:rsidP="00C6600F">
                  <w:pPr>
                    <w:spacing w:before="100" w:beforeAutospacing="1" w:after="100" w:afterAutospacing="1" w:line="240" w:lineRule="auto"/>
                    <w:ind w:left="150" w:right="150"/>
                    <w:rPr>
                      <w:rFonts w:ascii="Arial" w:eastAsia="Times New Roman" w:hAnsi="Arial" w:cs="Arial"/>
                      <w:bCs/>
                      <w:sz w:val="20"/>
                      <w:szCs w:val="20"/>
                      <w:lang w:eastAsia="en-AU"/>
                    </w:rPr>
                  </w:pPr>
                  <w:r w:rsidRPr="00C6600F">
                    <w:rPr>
                      <w:rFonts w:ascii="Arial" w:eastAsia="Times New Roman" w:hAnsi="Arial" w:cs="Arial"/>
                      <w:bCs/>
                      <w:sz w:val="20"/>
                      <w:szCs w:val="20"/>
                      <w:lang w:eastAsia="en-AU"/>
                    </w:rPr>
                    <w:t>Note - Where development occurs in the tree protection zone, measures and techniques as detailed in Australian Standard AS 4970 Protection of trees on development sites are adopted and implemented.</w:t>
                  </w:r>
                </w:p>
              </w:tc>
            </w:tr>
          </w:tbl>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p>
        </w:tc>
        <w:tc>
          <w:tcPr>
            <w:tcW w:w="249"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496"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r>
      <w:tr w:rsidR="00CE04D7" w:rsidRPr="005444F6" w:rsidTr="00855226">
        <w:trPr>
          <w:tblCellSpacing w:w="15" w:type="dxa"/>
        </w:trPr>
        <w:tc>
          <w:tcPr>
            <w:tcW w:w="1388" w:type="pct"/>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t>PO</w:t>
            </w:r>
            <w:r w:rsidR="00F17FBE">
              <w:rPr>
                <w:rFonts w:ascii="Arial" w:eastAsia="Times New Roman" w:hAnsi="Arial" w:cs="Arial"/>
                <w:b/>
                <w:bCs/>
                <w:sz w:val="20"/>
                <w:szCs w:val="20"/>
                <w:lang w:eastAsia="en-AU"/>
              </w:rPr>
              <w:t>40</w:t>
            </w:r>
          </w:p>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 xml:space="preserve">Dust suppression measures are implemented during soil disturbances and construction works to protect nearby premises from unreasonable dust impacts. </w:t>
            </w:r>
          </w:p>
        </w:tc>
        <w:tc>
          <w:tcPr>
            <w:tcW w:w="1819" w:type="pct"/>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t>E</w:t>
            </w:r>
            <w:r w:rsidR="00F17FBE">
              <w:rPr>
                <w:rFonts w:ascii="Arial" w:eastAsia="Times New Roman" w:hAnsi="Arial" w:cs="Arial"/>
                <w:b/>
                <w:bCs/>
                <w:sz w:val="20"/>
                <w:szCs w:val="20"/>
                <w:lang w:eastAsia="en-AU"/>
              </w:rPr>
              <w:t>40</w:t>
            </w:r>
          </w:p>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No dust emissions extend beyond the boundaries of the site during soil disturbances and construction works.</w:t>
            </w:r>
          </w:p>
        </w:tc>
        <w:tc>
          <w:tcPr>
            <w:tcW w:w="249"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496"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r>
      <w:tr w:rsidR="00855226" w:rsidRPr="005444F6" w:rsidTr="00855226">
        <w:trPr>
          <w:tblCellSpacing w:w="15" w:type="dxa"/>
        </w:trPr>
        <w:tc>
          <w:tcPr>
            <w:tcW w:w="1388" w:type="pct"/>
            <w:vMerge w:val="restart"/>
            <w:hideMark/>
          </w:tcPr>
          <w:p w:rsidR="00855226" w:rsidRPr="005444F6" w:rsidRDefault="0085522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t>PO</w:t>
            </w:r>
            <w:r>
              <w:rPr>
                <w:rFonts w:ascii="Arial" w:eastAsia="Times New Roman" w:hAnsi="Arial" w:cs="Arial"/>
                <w:b/>
                <w:bCs/>
                <w:sz w:val="20"/>
                <w:szCs w:val="20"/>
                <w:lang w:eastAsia="en-AU"/>
              </w:rPr>
              <w:t>41</w:t>
            </w:r>
          </w:p>
          <w:p w:rsidR="00855226" w:rsidRDefault="00855226" w:rsidP="005444F6">
            <w:pPr>
              <w:spacing w:before="100" w:beforeAutospacing="1" w:after="100" w:afterAutospacing="1" w:line="240" w:lineRule="auto"/>
              <w:ind w:left="150" w:right="150"/>
              <w:rPr>
                <w:rFonts w:ascii="Arial" w:eastAsia="Times New Roman" w:hAnsi="Arial" w:cs="Arial"/>
                <w:sz w:val="20"/>
                <w:szCs w:val="20"/>
                <w:lang w:eastAsia="en-AU"/>
              </w:rPr>
            </w:pPr>
            <w:r w:rsidRPr="00AF168C">
              <w:rPr>
                <w:rFonts w:ascii="Arial" w:eastAsia="Times New Roman" w:hAnsi="Arial" w:cs="Arial"/>
                <w:sz w:val="20"/>
                <w:szCs w:val="20"/>
                <w:lang w:eastAsia="en-AU"/>
              </w:rPr>
              <w:t xml:space="preserve">All development works including the transportation of material to and from the site are managed to not negatively impact </w:t>
            </w:r>
            <w:r w:rsidRPr="00AF168C">
              <w:rPr>
                <w:rFonts w:ascii="Arial" w:eastAsia="Times New Roman" w:hAnsi="Arial" w:cs="Arial"/>
                <w:sz w:val="20"/>
                <w:szCs w:val="20"/>
                <w:lang w:eastAsia="en-AU"/>
              </w:rPr>
              <w:lastRenderedPageBreak/>
              <w:t>the existing road network, the amenity of the surrounding area or the streetscape. </w:t>
            </w:r>
          </w:p>
          <w:p w:rsidR="00855226" w:rsidRPr="00B17E30" w:rsidRDefault="00855226" w:rsidP="005444F6">
            <w:pPr>
              <w:spacing w:before="100" w:beforeAutospacing="1" w:after="100" w:afterAutospacing="1" w:line="240" w:lineRule="auto"/>
              <w:ind w:left="150" w:right="150"/>
              <w:rPr>
                <w:rFonts w:ascii="Arial" w:eastAsia="Times New Roman" w:hAnsi="Arial" w:cs="Arial"/>
                <w:sz w:val="20"/>
                <w:szCs w:val="20"/>
                <w:lang w:eastAsia="en-AU"/>
              </w:rPr>
            </w:pPr>
            <w:r w:rsidRPr="00B17E30">
              <w:rPr>
                <w:rFonts w:ascii="Arial" w:eastAsia="Times New Roman" w:hAnsi="Arial" w:cs="Arial"/>
                <w:sz w:val="20"/>
                <w:szCs w:val="20"/>
                <w:lang w:eastAsia="en-AU"/>
              </w:rPr>
              <w:t>Note - A Traffic Management Plan may be required to demonstrate compliance with this PO.  A Traffic Management Plan is to be prepared in accordance with the Manual of Uniform Traffic Control Devices (MUTCD).</w:t>
            </w:r>
          </w:p>
          <w:p w:rsidR="00855226" w:rsidRPr="00B17E30" w:rsidRDefault="00855226" w:rsidP="00B17E30">
            <w:pPr>
              <w:pStyle w:val="NormalWeb"/>
              <w:spacing w:before="150" w:beforeAutospacing="0" w:after="150" w:afterAutospacing="0"/>
              <w:ind w:left="150" w:right="150"/>
              <w:rPr>
                <w:rFonts w:ascii="Arial" w:hAnsi="Arial" w:cs="Arial"/>
                <w:sz w:val="20"/>
                <w:szCs w:val="20"/>
              </w:rPr>
            </w:pPr>
            <w:r w:rsidRPr="00B17E30">
              <w:rPr>
                <w:rFonts w:ascii="Arial" w:hAnsi="Arial" w:cs="Arial"/>
                <w:sz w:val="20"/>
                <w:szCs w:val="20"/>
              </w:rPr>
              <w:t>Note - A haulage route must be identified and approved by Council where imported or exported material is transported to the site via a road of Local Collector standard or less, and:</w:t>
            </w:r>
          </w:p>
          <w:p w:rsidR="00855226" w:rsidRPr="00B17E30" w:rsidRDefault="00855226" w:rsidP="00B17E30">
            <w:pPr>
              <w:pStyle w:val="NormalWeb"/>
              <w:numPr>
                <w:ilvl w:val="0"/>
                <w:numId w:val="114"/>
              </w:numPr>
              <w:spacing w:before="150" w:beforeAutospacing="0" w:after="150" w:afterAutospacing="0"/>
              <w:ind w:left="1320" w:right="150"/>
              <w:rPr>
                <w:rFonts w:ascii="Arial" w:hAnsi="Arial" w:cs="Arial"/>
                <w:sz w:val="20"/>
                <w:szCs w:val="20"/>
              </w:rPr>
            </w:pPr>
            <w:r w:rsidRPr="00B17E30">
              <w:rPr>
                <w:rFonts w:ascii="Arial" w:hAnsi="Arial" w:cs="Arial"/>
                <w:sz w:val="20"/>
                <w:szCs w:val="20"/>
              </w:rPr>
              <w:t>the aggregate volume of imported or exported material is greater than 1000m3; or</w:t>
            </w:r>
          </w:p>
          <w:p w:rsidR="00855226" w:rsidRPr="00B17E30" w:rsidRDefault="00855226" w:rsidP="00B17E30">
            <w:pPr>
              <w:pStyle w:val="NormalWeb"/>
              <w:numPr>
                <w:ilvl w:val="0"/>
                <w:numId w:val="114"/>
              </w:numPr>
              <w:spacing w:before="150" w:beforeAutospacing="0" w:after="150" w:afterAutospacing="0"/>
              <w:ind w:left="1320" w:right="150"/>
              <w:rPr>
                <w:rFonts w:ascii="Arial" w:hAnsi="Arial" w:cs="Arial"/>
                <w:sz w:val="20"/>
                <w:szCs w:val="20"/>
              </w:rPr>
            </w:pPr>
            <w:r w:rsidRPr="00B17E30">
              <w:rPr>
                <w:rFonts w:ascii="Arial" w:hAnsi="Arial" w:cs="Arial"/>
                <w:sz w:val="20"/>
                <w:szCs w:val="20"/>
              </w:rPr>
              <w:t>the aggregate volume of imported or exported material is greater than 200m3 per day; or</w:t>
            </w:r>
          </w:p>
          <w:p w:rsidR="00855226" w:rsidRPr="00B17E30" w:rsidRDefault="00855226" w:rsidP="00B17E30">
            <w:pPr>
              <w:pStyle w:val="NormalWeb"/>
              <w:numPr>
                <w:ilvl w:val="0"/>
                <w:numId w:val="114"/>
              </w:numPr>
              <w:spacing w:before="150" w:after="150"/>
              <w:ind w:left="1320" w:right="150"/>
              <w:rPr>
                <w:rFonts w:ascii="Arial" w:hAnsi="Arial" w:cs="Arial"/>
                <w:sz w:val="20"/>
                <w:szCs w:val="20"/>
              </w:rPr>
            </w:pPr>
            <w:r w:rsidRPr="00B17E30">
              <w:rPr>
                <w:rFonts w:ascii="Arial" w:hAnsi="Arial" w:cs="Arial"/>
                <w:sz w:val="20"/>
                <w:szCs w:val="20"/>
              </w:rPr>
              <w:t>the proposed haulage route involves a vulnerable land use or shopping centre.</w:t>
            </w:r>
          </w:p>
          <w:p w:rsidR="00855226" w:rsidRPr="00B17E30" w:rsidRDefault="00855226" w:rsidP="00B17E30">
            <w:pPr>
              <w:pStyle w:val="NormalWeb"/>
              <w:spacing w:before="150" w:after="150"/>
              <w:ind w:left="150" w:right="150"/>
              <w:rPr>
                <w:rFonts w:ascii="Arial" w:hAnsi="Arial" w:cs="Arial"/>
                <w:sz w:val="20"/>
                <w:szCs w:val="20"/>
              </w:rPr>
            </w:pPr>
            <w:r w:rsidRPr="00B17E30">
              <w:rPr>
                <w:rFonts w:ascii="Arial" w:hAnsi="Arial" w:cs="Arial"/>
                <w:sz w:val="20"/>
                <w:szCs w:val="20"/>
              </w:rPr>
              <w:t>Note - A dilapidation report (including photographs) may be required for the haulage route to demonstrate compliance with this PO.</w:t>
            </w:r>
          </w:p>
          <w:p w:rsidR="00855226" w:rsidRPr="005444F6" w:rsidRDefault="00855226" w:rsidP="00B17E30">
            <w:pPr>
              <w:spacing w:before="100" w:beforeAutospacing="1" w:after="100" w:afterAutospacing="1" w:line="240" w:lineRule="auto"/>
              <w:ind w:left="150" w:right="150"/>
              <w:rPr>
                <w:rFonts w:ascii="Arial" w:eastAsia="Times New Roman" w:hAnsi="Arial" w:cs="Arial"/>
                <w:sz w:val="20"/>
                <w:szCs w:val="20"/>
                <w:lang w:eastAsia="en-AU"/>
              </w:rPr>
            </w:pPr>
            <w:r w:rsidRPr="00B17E30">
              <w:rPr>
                <w:rFonts w:ascii="Arial" w:eastAsia="Times New Roman" w:hAnsi="Arial" w:cs="Arial"/>
                <w:sz w:val="20"/>
                <w:szCs w:val="20"/>
                <w:lang w:eastAsia="en-AU"/>
              </w:rPr>
              <w:t>Editor's note - Where associated with a State-controlled road, further requirements may apply, and approval may be required from the Department of Transport and Main Roads.</w:t>
            </w:r>
          </w:p>
        </w:tc>
        <w:tc>
          <w:tcPr>
            <w:tcW w:w="1819" w:type="pct"/>
            <w:hideMark/>
          </w:tcPr>
          <w:p w:rsidR="00855226" w:rsidRPr="005444F6" w:rsidRDefault="0085522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lastRenderedPageBreak/>
              <w:t>E</w:t>
            </w:r>
            <w:r>
              <w:rPr>
                <w:rFonts w:ascii="Arial" w:eastAsia="Times New Roman" w:hAnsi="Arial" w:cs="Arial"/>
                <w:b/>
                <w:bCs/>
                <w:sz w:val="20"/>
                <w:szCs w:val="20"/>
                <w:lang w:eastAsia="en-AU"/>
              </w:rPr>
              <w:t>41</w:t>
            </w:r>
            <w:r w:rsidRPr="005444F6">
              <w:rPr>
                <w:rFonts w:ascii="Arial" w:eastAsia="Times New Roman" w:hAnsi="Arial" w:cs="Arial"/>
                <w:b/>
                <w:bCs/>
                <w:sz w:val="20"/>
                <w:szCs w:val="20"/>
                <w:lang w:eastAsia="en-AU"/>
              </w:rPr>
              <w:t>.1</w:t>
            </w:r>
          </w:p>
          <w:p w:rsidR="00855226" w:rsidRPr="005444F6" w:rsidRDefault="0085522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 xml:space="preserve">Construction traffic including contractor car parking is controlled in accordance with a traffic management plan, prepared in accordance with the Manual of Uniform Traffic Control Devices (MUTCD) to ensure all traffic movements to and from the site are safe. </w:t>
            </w:r>
          </w:p>
        </w:tc>
        <w:tc>
          <w:tcPr>
            <w:tcW w:w="249" w:type="pct"/>
          </w:tcPr>
          <w:p w:rsidR="00855226" w:rsidRPr="005444F6" w:rsidRDefault="0085522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496" w:type="pct"/>
          </w:tcPr>
          <w:p w:rsidR="00855226" w:rsidRPr="005444F6" w:rsidRDefault="0085522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r>
      <w:tr w:rsidR="00855226" w:rsidRPr="005444F6" w:rsidTr="00855226">
        <w:trPr>
          <w:tblCellSpacing w:w="15" w:type="dxa"/>
        </w:trPr>
        <w:tc>
          <w:tcPr>
            <w:tcW w:w="1388" w:type="pct"/>
            <w:vMerge/>
            <w:vAlign w:val="center"/>
            <w:hideMark/>
          </w:tcPr>
          <w:p w:rsidR="00855226" w:rsidRPr="005444F6" w:rsidRDefault="00855226" w:rsidP="005444F6">
            <w:pPr>
              <w:spacing w:before="100" w:beforeAutospacing="1" w:after="100" w:afterAutospacing="1" w:line="240" w:lineRule="auto"/>
              <w:rPr>
                <w:rFonts w:ascii="Arial" w:eastAsia="Times New Roman" w:hAnsi="Arial" w:cs="Arial"/>
                <w:sz w:val="20"/>
                <w:szCs w:val="20"/>
                <w:lang w:eastAsia="en-AU"/>
              </w:rPr>
            </w:pPr>
          </w:p>
        </w:tc>
        <w:tc>
          <w:tcPr>
            <w:tcW w:w="1819" w:type="pct"/>
            <w:hideMark/>
          </w:tcPr>
          <w:p w:rsidR="00855226" w:rsidRPr="005444F6" w:rsidRDefault="0085522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t>E</w:t>
            </w:r>
            <w:r>
              <w:rPr>
                <w:rFonts w:ascii="Arial" w:eastAsia="Times New Roman" w:hAnsi="Arial" w:cs="Arial"/>
                <w:b/>
                <w:bCs/>
                <w:sz w:val="20"/>
                <w:szCs w:val="20"/>
                <w:lang w:eastAsia="en-AU"/>
              </w:rPr>
              <w:t>41</w:t>
            </w:r>
            <w:r w:rsidRPr="005444F6">
              <w:rPr>
                <w:rFonts w:ascii="Arial" w:eastAsia="Times New Roman" w:hAnsi="Arial" w:cs="Arial"/>
                <w:b/>
                <w:bCs/>
                <w:sz w:val="20"/>
                <w:szCs w:val="20"/>
                <w:lang w:eastAsia="en-AU"/>
              </w:rPr>
              <w:t>.2</w:t>
            </w:r>
          </w:p>
          <w:p w:rsidR="00855226" w:rsidRPr="005444F6" w:rsidRDefault="00855226" w:rsidP="0085522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All contractor car parking is either provided on the development site, or on an alternative site in the general locality which has been set aside for car parking.  Contractors vehicles are generally not to be parked in existing roads.</w:t>
            </w:r>
          </w:p>
        </w:tc>
        <w:tc>
          <w:tcPr>
            <w:tcW w:w="249" w:type="pct"/>
          </w:tcPr>
          <w:p w:rsidR="00855226" w:rsidRPr="005444F6" w:rsidRDefault="0085522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496" w:type="pct"/>
          </w:tcPr>
          <w:p w:rsidR="00855226" w:rsidRPr="005444F6" w:rsidRDefault="0085522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r>
      <w:tr w:rsidR="00855226" w:rsidRPr="005444F6" w:rsidTr="00855226">
        <w:trPr>
          <w:trHeight w:val="1300"/>
          <w:tblCellSpacing w:w="15" w:type="dxa"/>
        </w:trPr>
        <w:tc>
          <w:tcPr>
            <w:tcW w:w="1388" w:type="pct"/>
            <w:vMerge/>
            <w:vAlign w:val="center"/>
            <w:hideMark/>
          </w:tcPr>
          <w:p w:rsidR="00855226" w:rsidRPr="005444F6" w:rsidRDefault="00855226" w:rsidP="005444F6">
            <w:pPr>
              <w:spacing w:before="100" w:beforeAutospacing="1" w:after="100" w:afterAutospacing="1" w:line="240" w:lineRule="auto"/>
              <w:rPr>
                <w:rFonts w:ascii="Arial" w:eastAsia="Times New Roman" w:hAnsi="Arial" w:cs="Arial"/>
                <w:sz w:val="20"/>
                <w:szCs w:val="20"/>
                <w:lang w:eastAsia="en-AU"/>
              </w:rPr>
            </w:pPr>
          </w:p>
        </w:tc>
        <w:tc>
          <w:tcPr>
            <w:tcW w:w="1819" w:type="pct"/>
            <w:hideMark/>
          </w:tcPr>
          <w:p w:rsidR="00855226" w:rsidRPr="005444F6" w:rsidRDefault="0085522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t>E</w:t>
            </w:r>
            <w:r>
              <w:rPr>
                <w:rFonts w:ascii="Arial" w:eastAsia="Times New Roman" w:hAnsi="Arial" w:cs="Arial"/>
                <w:b/>
                <w:bCs/>
                <w:sz w:val="20"/>
                <w:szCs w:val="20"/>
                <w:lang w:eastAsia="en-AU"/>
              </w:rPr>
              <w:t>41</w:t>
            </w:r>
            <w:r w:rsidRPr="005444F6">
              <w:rPr>
                <w:rFonts w:ascii="Arial" w:eastAsia="Times New Roman" w:hAnsi="Arial" w:cs="Arial"/>
                <w:b/>
                <w:bCs/>
                <w:sz w:val="20"/>
                <w:szCs w:val="20"/>
                <w:lang w:eastAsia="en-AU"/>
              </w:rPr>
              <w:t>.3</w:t>
            </w:r>
          </w:p>
          <w:p w:rsidR="00855226" w:rsidRPr="005444F6" w:rsidRDefault="0085522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 xml:space="preserve">Any material dropped, deposited or spilled on the road(s) as a result of construction processes associated with the site are to be cleaned at all times. </w:t>
            </w:r>
          </w:p>
        </w:tc>
        <w:tc>
          <w:tcPr>
            <w:tcW w:w="249" w:type="pct"/>
            <w:vMerge w:val="restart"/>
          </w:tcPr>
          <w:p w:rsidR="00855226" w:rsidRPr="005444F6" w:rsidRDefault="0085522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496" w:type="pct"/>
            <w:vMerge w:val="restart"/>
          </w:tcPr>
          <w:p w:rsidR="00855226" w:rsidRPr="005444F6" w:rsidRDefault="0085522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r>
      <w:tr w:rsidR="00855226" w:rsidRPr="005444F6" w:rsidTr="00855226">
        <w:trPr>
          <w:trHeight w:val="1299"/>
          <w:tblCellSpacing w:w="15" w:type="dxa"/>
        </w:trPr>
        <w:tc>
          <w:tcPr>
            <w:tcW w:w="1388" w:type="pct"/>
            <w:vMerge/>
            <w:vAlign w:val="center"/>
          </w:tcPr>
          <w:p w:rsidR="00855226" w:rsidRPr="005444F6" w:rsidRDefault="00855226" w:rsidP="005444F6">
            <w:pPr>
              <w:spacing w:before="100" w:beforeAutospacing="1" w:after="100" w:afterAutospacing="1" w:line="240" w:lineRule="auto"/>
              <w:rPr>
                <w:rFonts w:ascii="Arial" w:eastAsia="Times New Roman" w:hAnsi="Arial" w:cs="Arial"/>
                <w:sz w:val="20"/>
                <w:szCs w:val="20"/>
                <w:lang w:eastAsia="en-AU"/>
              </w:rPr>
            </w:pPr>
          </w:p>
        </w:tc>
        <w:tc>
          <w:tcPr>
            <w:tcW w:w="1819" w:type="pct"/>
          </w:tcPr>
          <w:p w:rsidR="00855226" w:rsidRPr="00855226" w:rsidRDefault="00855226" w:rsidP="00855226">
            <w:pPr>
              <w:spacing w:before="100" w:beforeAutospacing="1" w:after="100" w:afterAutospacing="1" w:line="240" w:lineRule="auto"/>
              <w:ind w:left="150" w:right="150"/>
              <w:rPr>
                <w:rFonts w:ascii="Arial" w:eastAsia="Times New Roman" w:hAnsi="Arial" w:cs="Arial"/>
                <w:b/>
                <w:sz w:val="20"/>
                <w:szCs w:val="20"/>
                <w:lang w:eastAsia="en-AU"/>
              </w:rPr>
            </w:pPr>
            <w:r w:rsidRPr="00855226">
              <w:rPr>
                <w:rFonts w:ascii="Arial" w:eastAsia="Times New Roman" w:hAnsi="Arial" w:cs="Arial"/>
                <w:b/>
                <w:sz w:val="20"/>
                <w:szCs w:val="20"/>
                <w:lang w:eastAsia="en-AU"/>
              </w:rPr>
              <w:t>E41.4</w:t>
            </w:r>
          </w:p>
          <w:p w:rsidR="00855226" w:rsidRPr="00855226" w:rsidRDefault="00855226" w:rsidP="00855226">
            <w:pPr>
              <w:spacing w:before="100" w:beforeAutospacing="1" w:after="100" w:afterAutospacing="1" w:line="240" w:lineRule="auto"/>
              <w:ind w:left="150" w:right="150"/>
              <w:rPr>
                <w:rFonts w:ascii="Arial" w:eastAsia="Times New Roman" w:hAnsi="Arial" w:cs="Arial"/>
                <w:sz w:val="20"/>
                <w:szCs w:val="20"/>
                <w:lang w:eastAsia="en-AU"/>
              </w:rPr>
            </w:pPr>
            <w:r w:rsidRPr="00855226">
              <w:rPr>
                <w:rFonts w:ascii="Arial" w:eastAsia="Times New Roman" w:hAnsi="Arial" w:cs="Arial"/>
                <w:sz w:val="20"/>
                <w:szCs w:val="20"/>
                <w:lang w:eastAsia="en-AU"/>
              </w:rPr>
              <w:t>Construction traffic to and from the development site uses the highest classification streets or roads where a choice of access routes is available.  Haul routes for the transport of imported or spoil material and gravel pavement material along Council roads below sub-arterial standard must be approved routes.</w:t>
            </w:r>
          </w:p>
          <w:p w:rsidR="00855226" w:rsidRPr="00855226" w:rsidRDefault="00855226" w:rsidP="00855226">
            <w:pPr>
              <w:spacing w:before="100" w:beforeAutospacing="1" w:after="100" w:afterAutospacing="1" w:line="240" w:lineRule="auto"/>
              <w:ind w:left="150" w:right="150"/>
              <w:rPr>
                <w:rFonts w:ascii="Arial" w:eastAsia="Times New Roman" w:hAnsi="Arial" w:cs="Arial"/>
                <w:sz w:val="20"/>
                <w:szCs w:val="20"/>
                <w:lang w:eastAsia="en-AU"/>
              </w:rPr>
            </w:pPr>
            <w:r w:rsidRPr="00855226">
              <w:rPr>
                <w:rFonts w:ascii="Arial" w:eastAsia="Times New Roman" w:hAnsi="Arial" w:cs="Arial"/>
                <w:sz w:val="20"/>
                <w:szCs w:val="20"/>
                <w:lang w:eastAsia="en-AU"/>
              </w:rPr>
              <w:t>Note - The road hierarchy is mapped on Overlay map - Road hierarchy.</w:t>
            </w:r>
          </w:p>
          <w:p w:rsidR="00855226" w:rsidRPr="00855226" w:rsidRDefault="00855226" w:rsidP="00855226">
            <w:pPr>
              <w:spacing w:before="100" w:beforeAutospacing="1" w:after="100" w:afterAutospacing="1" w:line="240" w:lineRule="auto"/>
              <w:ind w:left="150" w:right="150"/>
              <w:rPr>
                <w:rFonts w:ascii="Arial" w:eastAsia="Times New Roman" w:hAnsi="Arial" w:cs="Arial"/>
                <w:sz w:val="20"/>
                <w:szCs w:val="20"/>
                <w:lang w:eastAsia="en-AU"/>
              </w:rPr>
            </w:pPr>
            <w:r w:rsidRPr="00855226">
              <w:rPr>
                <w:rFonts w:ascii="Arial" w:eastAsia="Times New Roman" w:hAnsi="Arial" w:cs="Arial"/>
                <w:sz w:val="20"/>
                <w:szCs w:val="20"/>
                <w:lang w:eastAsia="en-AU"/>
              </w:rPr>
              <w:t>Note - A dilapidation report may be required to demonstrate compliance with this E.</w:t>
            </w:r>
          </w:p>
        </w:tc>
        <w:tc>
          <w:tcPr>
            <w:tcW w:w="249" w:type="pct"/>
            <w:vMerge/>
          </w:tcPr>
          <w:p w:rsidR="00855226" w:rsidRPr="005444F6" w:rsidRDefault="0085522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496" w:type="pct"/>
            <w:vMerge/>
          </w:tcPr>
          <w:p w:rsidR="00855226" w:rsidRPr="005444F6" w:rsidRDefault="0085522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r>
      <w:tr w:rsidR="00855226" w:rsidRPr="005444F6" w:rsidTr="00855226">
        <w:trPr>
          <w:trHeight w:val="1299"/>
          <w:tblCellSpacing w:w="15" w:type="dxa"/>
        </w:trPr>
        <w:tc>
          <w:tcPr>
            <w:tcW w:w="1388" w:type="pct"/>
            <w:vMerge/>
            <w:vAlign w:val="center"/>
          </w:tcPr>
          <w:p w:rsidR="00855226" w:rsidRPr="005444F6" w:rsidRDefault="00855226" w:rsidP="005444F6">
            <w:pPr>
              <w:spacing w:before="100" w:beforeAutospacing="1" w:after="100" w:afterAutospacing="1" w:line="240" w:lineRule="auto"/>
              <w:rPr>
                <w:rFonts w:ascii="Arial" w:eastAsia="Times New Roman" w:hAnsi="Arial" w:cs="Arial"/>
                <w:sz w:val="20"/>
                <w:szCs w:val="20"/>
                <w:lang w:eastAsia="en-AU"/>
              </w:rPr>
            </w:pPr>
          </w:p>
        </w:tc>
        <w:tc>
          <w:tcPr>
            <w:tcW w:w="1819" w:type="pct"/>
          </w:tcPr>
          <w:p w:rsidR="00855226" w:rsidRPr="00855226" w:rsidRDefault="00855226" w:rsidP="00855226">
            <w:pPr>
              <w:spacing w:before="100" w:beforeAutospacing="1" w:after="100" w:afterAutospacing="1" w:line="240" w:lineRule="auto"/>
              <w:ind w:left="150" w:right="150"/>
              <w:rPr>
                <w:rFonts w:ascii="Arial" w:eastAsia="Times New Roman" w:hAnsi="Arial" w:cs="Arial"/>
                <w:b/>
                <w:sz w:val="20"/>
                <w:szCs w:val="20"/>
                <w:lang w:eastAsia="en-AU"/>
              </w:rPr>
            </w:pPr>
            <w:r w:rsidRPr="00855226">
              <w:rPr>
                <w:rFonts w:ascii="Arial" w:eastAsia="Times New Roman" w:hAnsi="Arial" w:cs="Arial"/>
                <w:b/>
                <w:sz w:val="20"/>
                <w:szCs w:val="20"/>
                <w:lang w:eastAsia="en-AU"/>
              </w:rPr>
              <w:t>E41.5</w:t>
            </w:r>
          </w:p>
          <w:p w:rsidR="00855226" w:rsidRPr="00855226" w:rsidRDefault="00855226" w:rsidP="00855226">
            <w:pPr>
              <w:spacing w:before="100" w:beforeAutospacing="1" w:after="100" w:afterAutospacing="1" w:line="240" w:lineRule="auto"/>
              <w:ind w:left="150" w:right="150"/>
              <w:rPr>
                <w:rFonts w:ascii="Arial" w:eastAsia="Times New Roman" w:hAnsi="Arial" w:cs="Arial"/>
                <w:sz w:val="20"/>
                <w:szCs w:val="20"/>
                <w:lang w:eastAsia="en-AU"/>
              </w:rPr>
            </w:pPr>
            <w:r w:rsidRPr="00855226">
              <w:rPr>
                <w:rFonts w:ascii="Arial" w:eastAsia="Times New Roman" w:hAnsi="Arial" w:cs="Arial"/>
                <w:sz w:val="20"/>
                <w:szCs w:val="20"/>
                <w:lang w:eastAsia="en-AU"/>
              </w:rPr>
              <w:t>Where works are carried out in existing roads, the works must be undertaken so that the existing roads are maintained in a safe and usable condition.  Practical access for residents, visitors and services (including postal deliveries and refuse collection) is retained to existing lots during the construction period and after completion of the works.</w:t>
            </w:r>
          </w:p>
          <w:p w:rsidR="00855226" w:rsidRPr="00855226" w:rsidRDefault="00855226" w:rsidP="00855226">
            <w:pPr>
              <w:spacing w:before="100" w:beforeAutospacing="1" w:after="100" w:afterAutospacing="1" w:line="240" w:lineRule="auto"/>
              <w:ind w:left="150" w:right="150"/>
              <w:rPr>
                <w:rFonts w:ascii="Arial" w:eastAsia="Times New Roman" w:hAnsi="Arial" w:cs="Arial"/>
                <w:sz w:val="20"/>
                <w:szCs w:val="20"/>
                <w:lang w:eastAsia="en-AU"/>
              </w:rPr>
            </w:pPr>
            <w:r w:rsidRPr="00855226">
              <w:rPr>
                <w:rFonts w:ascii="Arial" w:eastAsia="Times New Roman" w:hAnsi="Arial" w:cs="Arial"/>
                <w:sz w:val="20"/>
                <w:szCs w:val="20"/>
                <w:lang w:eastAsia="en-AU"/>
              </w:rPr>
              <w:t>Note - A traffic control plan prepared in accordance with the Manual of Uniform Traffic Control Devices (MUTCD) will be required for any works that will affect access, traffic movements or traffic safety in existing roads.</w:t>
            </w:r>
          </w:p>
        </w:tc>
        <w:tc>
          <w:tcPr>
            <w:tcW w:w="249" w:type="pct"/>
            <w:vMerge/>
          </w:tcPr>
          <w:p w:rsidR="00855226" w:rsidRPr="005444F6" w:rsidRDefault="0085522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496" w:type="pct"/>
            <w:vMerge/>
          </w:tcPr>
          <w:p w:rsidR="00855226" w:rsidRPr="005444F6" w:rsidRDefault="0085522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r>
      <w:tr w:rsidR="00855226" w:rsidRPr="005444F6" w:rsidTr="00855226">
        <w:trPr>
          <w:trHeight w:val="1299"/>
          <w:tblCellSpacing w:w="15" w:type="dxa"/>
        </w:trPr>
        <w:tc>
          <w:tcPr>
            <w:tcW w:w="1388" w:type="pct"/>
            <w:vMerge/>
            <w:vAlign w:val="center"/>
          </w:tcPr>
          <w:p w:rsidR="00855226" w:rsidRPr="005444F6" w:rsidRDefault="00855226" w:rsidP="005444F6">
            <w:pPr>
              <w:spacing w:before="100" w:beforeAutospacing="1" w:after="100" w:afterAutospacing="1" w:line="240" w:lineRule="auto"/>
              <w:rPr>
                <w:rFonts w:ascii="Arial" w:eastAsia="Times New Roman" w:hAnsi="Arial" w:cs="Arial"/>
                <w:sz w:val="20"/>
                <w:szCs w:val="20"/>
                <w:lang w:eastAsia="en-AU"/>
              </w:rPr>
            </w:pPr>
          </w:p>
        </w:tc>
        <w:tc>
          <w:tcPr>
            <w:tcW w:w="1819" w:type="pct"/>
          </w:tcPr>
          <w:p w:rsidR="00855226" w:rsidRPr="00855226" w:rsidRDefault="00855226" w:rsidP="00855226">
            <w:pPr>
              <w:spacing w:before="100" w:beforeAutospacing="1" w:after="100" w:afterAutospacing="1" w:line="240" w:lineRule="auto"/>
              <w:ind w:left="150" w:right="150"/>
              <w:rPr>
                <w:rFonts w:ascii="Arial" w:eastAsia="Times New Roman" w:hAnsi="Arial" w:cs="Arial"/>
                <w:b/>
                <w:sz w:val="20"/>
                <w:szCs w:val="20"/>
                <w:lang w:eastAsia="en-AU"/>
              </w:rPr>
            </w:pPr>
            <w:r w:rsidRPr="00855226">
              <w:rPr>
                <w:rFonts w:ascii="Arial" w:eastAsia="Times New Roman" w:hAnsi="Arial" w:cs="Arial"/>
                <w:b/>
                <w:sz w:val="20"/>
                <w:szCs w:val="20"/>
                <w:lang w:eastAsia="en-AU"/>
              </w:rPr>
              <w:t>E41.6</w:t>
            </w:r>
          </w:p>
          <w:p w:rsidR="00855226" w:rsidRPr="00855226" w:rsidRDefault="00855226" w:rsidP="00855226">
            <w:pPr>
              <w:spacing w:before="100" w:beforeAutospacing="1" w:after="100" w:afterAutospacing="1" w:line="240" w:lineRule="auto"/>
              <w:ind w:left="150" w:right="150"/>
              <w:rPr>
                <w:rFonts w:ascii="Arial" w:eastAsia="Times New Roman" w:hAnsi="Arial" w:cs="Arial"/>
                <w:sz w:val="20"/>
                <w:szCs w:val="20"/>
                <w:lang w:eastAsia="en-AU"/>
              </w:rPr>
            </w:pPr>
            <w:r w:rsidRPr="00855226">
              <w:rPr>
                <w:rFonts w:ascii="Arial" w:eastAsia="Times New Roman" w:hAnsi="Arial" w:cs="Arial"/>
                <w:sz w:val="20"/>
                <w:szCs w:val="20"/>
                <w:lang w:eastAsia="en-AU"/>
              </w:rPr>
              <w:t>Access to the development site is obtained via an existing lawful access point.</w:t>
            </w:r>
          </w:p>
        </w:tc>
        <w:tc>
          <w:tcPr>
            <w:tcW w:w="249" w:type="pct"/>
            <w:vMerge/>
          </w:tcPr>
          <w:p w:rsidR="00855226" w:rsidRPr="005444F6" w:rsidRDefault="0085522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496" w:type="pct"/>
            <w:vMerge/>
          </w:tcPr>
          <w:p w:rsidR="00855226" w:rsidRPr="005444F6" w:rsidRDefault="0085522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r>
      <w:tr w:rsidR="00C6600F" w:rsidRPr="005444F6" w:rsidTr="00855226">
        <w:trPr>
          <w:tblCellSpacing w:w="15" w:type="dxa"/>
        </w:trPr>
        <w:tc>
          <w:tcPr>
            <w:tcW w:w="1388" w:type="pct"/>
          </w:tcPr>
          <w:p w:rsidR="00C6600F" w:rsidRPr="00C6600F" w:rsidRDefault="00C6600F" w:rsidP="00C6600F">
            <w:pPr>
              <w:spacing w:before="100" w:beforeAutospacing="1" w:after="100" w:afterAutospacing="1" w:line="240" w:lineRule="auto"/>
              <w:ind w:left="150" w:right="150"/>
              <w:rPr>
                <w:rFonts w:ascii="Arial" w:eastAsia="Times New Roman" w:hAnsi="Arial" w:cs="Arial"/>
                <w:bCs/>
                <w:sz w:val="20"/>
                <w:szCs w:val="20"/>
                <w:lang w:eastAsia="en-AU"/>
              </w:rPr>
            </w:pPr>
            <w:r w:rsidRPr="00C6600F">
              <w:rPr>
                <w:rFonts w:ascii="Arial" w:eastAsia="Times New Roman" w:hAnsi="Arial" w:cs="Arial"/>
                <w:b/>
                <w:bCs/>
                <w:sz w:val="20"/>
                <w:szCs w:val="20"/>
                <w:lang w:eastAsia="en-AU"/>
              </w:rPr>
              <w:t>PO4</w:t>
            </w:r>
            <w:r>
              <w:rPr>
                <w:rFonts w:ascii="Arial" w:eastAsia="Times New Roman" w:hAnsi="Arial" w:cs="Arial"/>
                <w:b/>
                <w:bCs/>
                <w:sz w:val="20"/>
                <w:szCs w:val="20"/>
                <w:lang w:eastAsia="en-AU"/>
              </w:rPr>
              <w:t>2</w:t>
            </w:r>
          </w:p>
          <w:p w:rsidR="00C6600F" w:rsidRPr="00C6600F" w:rsidRDefault="00C6600F" w:rsidP="00C6600F">
            <w:pPr>
              <w:spacing w:before="100" w:beforeAutospacing="1" w:after="100" w:afterAutospacing="1" w:line="240" w:lineRule="auto"/>
              <w:ind w:left="150" w:right="150"/>
              <w:rPr>
                <w:rFonts w:ascii="Arial" w:eastAsia="Times New Roman" w:hAnsi="Arial" w:cs="Arial"/>
                <w:bCs/>
                <w:sz w:val="20"/>
                <w:szCs w:val="20"/>
                <w:lang w:eastAsia="en-AU"/>
              </w:rPr>
            </w:pPr>
            <w:r w:rsidRPr="00C6600F">
              <w:rPr>
                <w:rFonts w:ascii="Arial" w:eastAsia="Times New Roman" w:hAnsi="Arial" w:cs="Arial"/>
                <w:bCs/>
                <w:sz w:val="20"/>
                <w:szCs w:val="20"/>
                <w:lang w:eastAsia="en-AU"/>
              </w:rPr>
              <w:t>All disturbed areas are to be progressively stabilised during construction and the entire site rehabilitated and substantially stabilised at the completion of construction.</w:t>
            </w:r>
          </w:p>
          <w:tbl>
            <w:tblPr>
              <w:tblW w:w="4330" w:type="dxa"/>
              <w:tblCellSpacing w:w="15" w:type="dxa"/>
              <w:tblLayout w:type="fixed"/>
              <w:tblCellMar>
                <w:top w:w="30" w:type="dxa"/>
                <w:left w:w="30" w:type="dxa"/>
                <w:bottom w:w="30" w:type="dxa"/>
                <w:right w:w="30" w:type="dxa"/>
              </w:tblCellMar>
              <w:tblLook w:val="04A0" w:firstRow="1" w:lastRow="0" w:firstColumn="1" w:lastColumn="0" w:noHBand="0" w:noVBand="1"/>
            </w:tblPr>
            <w:tblGrid>
              <w:gridCol w:w="4330"/>
            </w:tblGrid>
            <w:tr w:rsidR="00C6600F" w:rsidRPr="00C6600F" w:rsidTr="00AF168C">
              <w:trPr>
                <w:tblCellSpacing w:w="15" w:type="dxa"/>
              </w:trPr>
              <w:tc>
                <w:tcPr>
                  <w:tcW w:w="4270" w:type="dxa"/>
                  <w:tcBorders>
                    <w:top w:val="single" w:sz="6" w:space="0" w:color="CCCCCC"/>
                    <w:left w:val="single" w:sz="6" w:space="0" w:color="CCCCCC"/>
                    <w:bottom w:val="single" w:sz="6" w:space="0" w:color="CCCCCC"/>
                    <w:right w:val="single" w:sz="6" w:space="0" w:color="CCCCCC"/>
                  </w:tcBorders>
                  <w:vAlign w:val="center"/>
                  <w:hideMark/>
                </w:tcPr>
                <w:p w:rsidR="00C6600F" w:rsidRPr="00C6600F" w:rsidRDefault="00C6600F" w:rsidP="00C6600F">
                  <w:pPr>
                    <w:spacing w:before="100" w:beforeAutospacing="1" w:after="100" w:afterAutospacing="1" w:line="240" w:lineRule="auto"/>
                    <w:ind w:left="150" w:right="150"/>
                    <w:rPr>
                      <w:rFonts w:ascii="Arial" w:eastAsia="Times New Roman" w:hAnsi="Arial" w:cs="Arial"/>
                      <w:bCs/>
                      <w:sz w:val="20"/>
                      <w:szCs w:val="20"/>
                      <w:lang w:eastAsia="en-AU"/>
                    </w:rPr>
                  </w:pPr>
                  <w:r w:rsidRPr="00C6600F">
                    <w:rPr>
                      <w:rFonts w:ascii="Arial" w:eastAsia="Times New Roman" w:hAnsi="Arial" w:cs="Arial"/>
                      <w:bCs/>
                      <w:sz w:val="20"/>
                      <w:szCs w:val="20"/>
                      <w:lang w:eastAsia="en-AU"/>
                    </w:rPr>
                    <w:t>Note - Refer to Planning scheme policy - Integrated design for details.</w:t>
                  </w:r>
                </w:p>
              </w:tc>
            </w:tr>
          </w:tbl>
          <w:p w:rsidR="00C6600F" w:rsidRPr="00C6600F" w:rsidRDefault="00C6600F" w:rsidP="005444F6">
            <w:pPr>
              <w:spacing w:before="100" w:beforeAutospacing="1" w:after="100" w:afterAutospacing="1" w:line="240" w:lineRule="auto"/>
              <w:ind w:left="150" w:right="150"/>
              <w:rPr>
                <w:rFonts w:ascii="Arial" w:eastAsia="Times New Roman" w:hAnsi="Arial" w:cs="Arial"/>
                <w:bCs/>
                <w:sz w:val="20"/>
                <w:szCs w:val="20"/>
                <w:lang w:eastAsia="en-AU"/>
              </w:rPr>
            </w:pPr>
          </w:p>
        </w:tc>
        <w:tc>
          <w:tcPr>
            <w:tcW w:w="1819" w:type="pct"/>
          </w:tcPr>
          <w:p w:rsidR="00C6600F" w:rsidRPr="00C6600F" w:rsidRDefault="00C6600F" w:rsidP="00C6600F">
            <w:pPr>
              <w:spacing w:before="100" w:beforeAutospacing="1" w:after="100" w:afterAutospacing="1" w:line="240" w:lineRule="auto"/>
              <w:ind w:left="150" w:right="150"/>
              <w:rPr>
                <w:rFonts w:ascii="Arial" w:eastAsia="Times New Roman" w:hAnsi="Arial" w:cs="Arial"/>
                <w:bCs/>
                <w:sz w:val="20"/>
                <w:szCs w:val="20"/>
                <w:lang w:eastAsia="en-AU"/>
              </w:rPr>
            </w:pPr>
            <w:r w:rsidRPr="00C6600F">
              <w:rPr>
                <w:rFonts w:ascii="Arial" w:eastAsia="Times New Roman" w:hAnsi="Arial" w:cs="Arial"/>
                <w:b/>
                <w:bCs/>
                <w:sz w:val="20"/>
                <w:szCs w:val="20"/>
                <w:lang w:eastAsia="en-AU"/>
              </w:rPr>
              <w:t>E4</w:t>
            </w:r>
            <w:r>
              <w:rPr>
                <w:rFonts w:ascii="Arial" w:eastAsia="Times New Roman" w:hAnsi="Arial" w:cs="Arial"/>
                <w:b/>
                <w:bCs/>
                <w:sz w:val="20"/>
                <w:szCs w:val="20"/>
                <w:lang w:eastAsia="en-AU"/>
              </w:rPr>
              <w:t>2</w:t>
            </w:r>
          </w:p>
          <w:p w:rsidR="00C6600F" w:rsidRPr="00C6600F" w:rsidRDefault="00C6600F" w:rsidP="00C6600F">
            <w:pPr>
              <w:spacing w:before="100" w:beforeAutospacing="1" w:after="100" w:afterAutospacing="1" w:line="240" w:lineRule="auto"/>
              <w:ind w:left="150" w:right="150"/>
              <w:rPr>
                <w:rFonts w:ascii="Arial" w:eastAsia="Times New Roman" w:hAnsi="Arial" w:cs="Arial"/>
                <w:bCs/>
                <w:sz w:val="20"/>
                <w:szCs w:val="20"/>
                <w:lang w:eastAsia="en-AU"/>
              </w:rPr>
            </w:pPr>
            <w:r w:rsidRPr="00C6600F">
              <w:rPr>
                <w:rFonts w:ascii="Arial" w:eastAsia="Times New Roman" w:hAnsi="Arial" w:cs="Arial"/>
                <w:bCs/>
                <w:sz w:val="20"/>
                <w:szCs w:val="20"/>
                <w:lang w:eastAsia="en-AU"/>
              </w:rPr>
              <w:t>At completion of construction all disturbed areas of the site are to be:</w:t>
            </w:r>
          </w:p>
          <w:p w:rsidR="00C6600F" w:rsidRPr="00C6600F" w:rsidRDefault="00C6600F" w:rsidP="008B043C">
            <w:pPr>
              <w:numPr>
                <w:ilvl w:val="0"/>
                <w:numId w:val="108"/>
              </w:numPr>
              <w:spacing w:before="100" w:beforeAutospacing="1" w:after="100" w:afterAutospacing="1" w:line="240" w:lineRule="auto"/>
              <w:ind w:right="150"/>
              <w:rPr>
                <w:rFonts w:ascii="Arial" w:eastAsia="Times New Roman" w:hAnsi="Arial" w:cs="Arial"/>
                <w:bCs/>
                <w:sz w:val="20"/>
                <w:szCs w:val="20"/>
                <w:lang w:eastAsia="en-AU"/>
              </w:rPr>
            </w:pPr>
            <w:r w:rsidRPr="00C6600F">
              <w:rPr>
                <w:rFonts w:ascii="Arial" w:eastAsia="Times New Roman" w:hAnsi="Arial" w:cs="Arial"/>
                <w:bCs/>
                <w:sz w:val="20"/>
                <w:szCs w:val="20"/>
                <w:lang w:eastAsia="en-AU"/>
              </w:rPr>
              <w:t>topsoiled with a minimum compacted thickness of fifty (50) millimetres;</w:t>
            </w:r>
          </w:p>
          <w:p w:rsidR="00C6600F" w:rsidRPr="00C6600F" w:rsidRDefault="00C6600F" w:rsidP="008B043C">
            <w:pPr>
              <w:numPr>
                <w:ilvl w:val="0"/>
                <w:numId w:val="108"/>
              </w:numPr>
              <w:spacing w:before="100" w:beforeAutospacing="1" w:after="100" w:afterAutospacing="1" w:line="240" w:lineRule="auto"/>
              <w:ind w:right="150"/>
              <w:rPr>
                <w:rFonts w:ascii="Arial" w:eastAsia="Times New Roman" w:hAnsi="Arial" w:cs="Arial"/>
                <w:bCs/>
                <w:sz w:val="20"/>
                <w:szCs w:val="20"/>
                <w:lang w:eastAsia="en-AU"/>
              </w:rPr>
            </w:pPr>
            <w:r w:rsidRPr="00C6600F">
              <w:rPr>
                <w:rFonts w:ascii="Arial" w:eastAsia="Times New Roman" w:hAnsi="Arial" w:cs="Arial"/>
                <w:bCs/>
                <w:sz w:val="20"/>
                <w:szCs w:val="20"/>
                <w:lang w:eastAsia="en-AU"/>
              </w:rPr>
              <w:t>stabilised using turf, established grass seeding, mulch or sprayed stabilisation techniques.</w:t>
            </w:r>
          </w:p>
          <w:tbl>
            <w:tblPr>
              <w:tblW w:w="5671" w:type="dxa"/>
              <w:tblCellSpacing w:w="15" w:type="dxa"/>
              <w:tblLayout w:type="fixed"/>
              <w:tblCellMar>
                <w:top w:w="30" w:type="dxa"/>
                <w:left w:w="30" w:type="dxa"/>
                <w:bottom w:w="30" w:type="dxa"/>
                <w:right w:w="30" w:type="dxa"/>
              </w:tblCellMar>
              <w:tblLook w:val="04A0" w:firstRow="1" w:lastRow="0" w:firstColumn="1" w:lastColumn="0" w:noHBand="0" w:noVBand="1"/>
            </w:tblPr>
            <w:tblGrid>
              <w:gridCol w:w="5671"/>
            </w:tblGrid>
            <w:tr w:rsidR="00C6600F" w:rsidRPr="00C6600F" w:rsidTr="00AF168C">
              <w:trPr>
                <w:tblCellSpacing w:w="15" w:type="dxa"/>
              </w:trPr>
              <w:tc>
                <w:tcPr>
                  <w:tcW w:w="5611" w:type="dxa"/>
                  <w:tcBorders>
                    <w:top w:val="single" w:sz="6" w:space="0" w:color="CCCCCC"/>
                    <w:left w:val="single" w:sz="6" w:space="0" w:color="CCCCCC"/>
                    <w:bottom w:val="single" w:sz="6" w:space="0" w:color="CCCCCC"/>
                    <w:right w:val="single" w:sz="6" w:space="0" w:color="CCCCCC"/>
                  </w:tcBorders>
                  <w:vAlign w:val="center"/>
                  <w:hideMark/>
                </w:tcPr>
                <w:p w:rsidR="00C6600F" w:rsidRPr="00C6600F" w:rsidRDefault="00C6600F" w:rsidP="00C6600F">
                  <w:pPr>
                    <w:spacing w:before="100" w:beforeAutospacing="1" w:after="100" w:afterAutospacing="1" w:line="240" w:lineRule="auto"/>
                    <w:ind w:left="150" w:right="150"/>
                    <w:rPr>
                      <w:rFonts w:ascii="Arial" w:eastAsia="Times New Roman" w:hAnsi="Arial" w:cs="Arial"/>
                      <w:bCs/>
                      <w:sz w:val="20"/>
                      <w:szCs w:val="20"/>
                      <w:lang w:eastAsia="en-AU"/>
                    </w:rPr>
                  </w:pPr>
                  <w:r w:rsidRPr="00C6600F">
                    <w:rPr>
                      <w:rFonts w:ascii="Arial" w:eastAsia="Times New Roman" w:hAnsi="Arial" w:cs="Arial"/>
                      <w:bCs/>
                      <w:sz w:val="20"/>
                      <w:szCs w:val="20"/>
                      <w:lang w:eastAsia="en-AU"/>
                    </w:rPr>
                    <w:t>Note - These areas are to be maintained during any maintenance period to maximise grass coverage.</w:t>
                  </w:r>
                </w:p>
              </w:tc>
            </w:tr>
          </w:tbl>
          <w:p w:rsidR="00C6600F" w:rsidRPr="00C6600F" w:rsidRDefault="00C6600F" w:rsidP="005444F6">
            <w:pPr>
              <w:spacing w:before="100" w:beforeAutospacing="1" w:after="100" w:afterAutospacing="1" w:line="240" w:lineRule="auto"/>
              <w:ind w:left="150" w:right="150"/>
              <w:rPr>
                <w:rFonts w:ascii="Arial" w:eastAsia="Times New Roman" w:hAnsi="Arial" w:cs="Arial"/>
                <w:bCs/>
                <w:sz w:val="20"/>
                <w:szCs w:val="20"/>
                <w:lang w:eastAsia="en-AU"/>
              </w:rPr>
            </w:pPr>
          </w:p>
        </w:tc>
        <w:tc>
          <w:tcPr>
            <w:tcW w:w="249" w:type="pct"/>
          </w:tcPr>
          <w:p w:rsidR="00C6600F" w:rsidRPr="005444F6" w:rsidRDefault="00C6600F" w:rsidP="005444F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496" w:type="pct"/>
          </w:tcPr>
          <w:p w:rsidR="00C6600F" w:rsidRPr="005444F6" w:rsidRDefault="00C6600F" w:rsidP="005444F6">
            <w:pPr>
              <w:spacing w:before="100" w:beforeAutospacing="1" w:after="100" w:afterAutospacing="1" w:line="240" w:lineRule="auto"/>
              <w:ind w:left="150" w:right="150"/>
              <w:rPr>
                <w:rFonts w:ascii="Arial" w:eastAsia="Times New Roman" w:hAnsi="Arial" w:cs="Arial"/>
                <w:b/>
                <w:bCs/>
                <w:sz w:val="20"/>
                <w:szCs w:val="20"/>
                <w:lang w:eastAsia="en-AU"/>
              </w:rPr>
            </w:pPr>
          </w:p>
        </w:tc>
      </w:tr>
      <w:tr w:rsidR="00C6600F" w:rsidRPr="005444F6" w:rsidTr="00855226">
        <w:trPr>
          <w:tblCellSpacing w:w="15" w:type="dxa"/>
        </w:trPr>
        <w:tc>
          <w:tcPr>
            <w:tcW w:w="1388" w:type="pct"/>
          </w:tcPr>
          <w:p w:rsidR="00B344C6" w:rsidRPr="00B344C6" w:rsidRDefault="00B344C6" w:rsidP="00B344C6">
            <w:pPr>
              <w:spacing w:before="100" w:beforeAutospacing="1" w:after="100" w:afterAutospacing="1" w:line="240" w:lineRule="auto"/>
              <w:ind w:left="150" w:right="150"/>
              <w:rPr>
                <w:rFonts w:ascii="Arial" w:eastAsia="Times New Roman" w:hAnsi="Arial" w:cs="Arial"/>
                <w:b/>
                <w:bCs/>
                <w:sz w:val="20"/>
                <w:szCs w:val="20"/>
                <w:lang w:eastAsia="en-AU"/>
              </w:rPr>
            </w:pPr>
            <w:r w:rsidRPr="00B344C6">
              <w:rPr>
                <w:rFonts w:ascii="Arial" w:eastAsia="Times New Roman" w:hAnsi="Arial" w:cs="Arial"/>
                <w:b/>
                <w:bCs/>
                <w:sz w:val="20"/>
                <w:szCs w:val="20"/>
                <w:lang w:eastAsia="en-AU"/>
              </w:rPr>
              <w:t>PO43</w:t>
            </w:r>
          </w:p>
          <w:p w:rsidR="00C6600F" w:rsidRPr="00C6600F" w:rsidRDefault="00C6600F" w:rsidP="00C6600F">
            <w:pPr>
              <w:spacing w:before="100" w:beforeAutospacing="1" w:after="100" w:afterAutospacing="1" w:line="240" w:lineRule="auto"/>
              <w:ind w:left="150" w:right="150"/>
              <w:rPr>
                <w:rFonts w:ascii="Arial" w:eastAsia="Times New Roman" w:hAnsi="Arial" w:cs="Arial"/>
                <w:bCs/>
                <w:sz w:val="20"/>
                <w:szCs w:val="20"/>
                <w:lang w:eastAsia="en-AU"/>
              </w:rPr>
            </w:pPr>
            <w:r w:rsidRPr="00C6600F">
              <w:rPr>
                <w:rFonts w:ascii="Arial" w:eastAsia="Times New Roman" w:hAnsi="Arial" w:cs="Arial"/>
                <w:bCs/>
                <w:sz w:val="20"/>
                <w:szCs w:val="20"/>
                <w:lang w:eastAsia="en-AU"/>
              </w:rPr>
              <w:t>Earthworks are undertaken to ensure that soil disturbances are staged into manageable areas.</w:t>
            </w:r>
          </w:p>
          <w:tbl>
            <w:tblPr>
              <w:tblW w:w="4330" w:type="dxa"/>
              <w:tblCellSpacing w:w="15" w:type="dxa"/>
              <w:tblLayout w:type="fixed"/>
              <w:tblCellMar>
                <w:top w:w="30" w:type="dxa"/>
                <w:left w:w="30" w:type="dxa"/>
                <w:bottom w:w="30" w:type="dxa"/>
                <w:right w:w="30" w:type="dxa"/>
              </w:tblCellMar>
              <w:tblLook w:val="04A0" w:firstRow="1" w:lastRow="0" w:firstColumn="1" w:lastColumn="0" w:noHBand="0" w:noVBand="1"/>
            </w:tblPr>
            <w:tblGrid>
              <w:gridCol w:w="4330"/>
            </w:tblGrid>
            <w:tr w:rsidR="00C6600F" w:rsidRPr="00C6600F" w:rsidTr="00AF168C">
              <w:trPr>
                <w:tblCellSpacing w:w="15" w:type="dxa"/>
              </w:trPr>
              <w:tc>
                <w:tcPr>
                  <w:tcW w:w="4270" w:type="dxa"/>
                  <w:tcBorders>
                    <w:top w:val="single" w:sz="6" w:space="0" w:color="CCCCCC"/>
                    <w:left w:val="single" w:sz="6" w:space="0" w:color="CCCCCC"/>
                    <w:bottom w:val="single" w:sz="6" w:space="0" w:color="CCCCCC"/>
                    <w:right w:val="single" w:sz="6" w:space="0" w:color="CCCCCC"/>
                  </w:tcBorders>
                  <w:vAlign w:val="center"/>
                  <w:hideMark/>
                </w:tcPr>
                <w:p w:rsidR="00C6600F" w:rsidRPr="00C6600F" w:rsidRDefault="00C6600F" w:rsidP="00C6600F">
                  <w:pPr>
                    <w:spacing w:before="100" w:beforeAutospacing="1" w:after="100" w:afterAutospacing="1" w:line="240" w:lineRule="auto"/>
                    <w:ind w:left="150" w:right="150"/>
                    <w:rPr>
                      <w:rFonts w:ascii="Arial" w:eastAsia="Times New Roman" w:hAnsi="Arial" w:cs="Arial"/>
                      <w:bCs/>
                      <w:sz w:val="20"/>
                      <w:szCs w:val="20"/>
                      <w:lang w:eastAsia="en-AU"/>
                    </w:rPr>
                  </w:pPr>
                  <w:r w:rsidRPr="00C6600F">
                    <w:rPr>
                      <w:rFonts w:ascii="Arial" w:eastAsia="Times New Roman" w:hAnsi="Arial" w:cs="Arial"/>
                      <w:bCs/>
                      <w:sz w:val="20"/>
                      <w:szCs w:val="20"/>
                      <w:lang w:eastAsia="en-AU"/>
                    </w:rPr>
                    <w:t>Note - A site specific Erosion and Sediment Control Plan (ESCP) will be required to demonstrate compliance with this PO. An ESCP is to be prepared in accordance with Planning scheme policy - Stormwater management and Planning scheme policy - Integrated design (Appendix C). </w:t>
                  </w:r>
                </w:p>
              </w:tc>
            </w:tr>
          </w:tbl>
          <w:p w:rsidR="00C6600F" w:rsidRPr="00C6600F" w:rsidRDefault="00C6600F" w:rsidP="005444F6">
            <w:pPr>
              <w:spacing w:before="100" w:beforeAutospacing="1" w:after="100" w:afterAutospacing="1" w:line="240" w:lineRule="auto"/>
              <w:ind w:left="150" w:right="150"/>
              <w:rPr>
                <w:rFonts w:ascii="Arial" w:eastAsia="Times New Roman" w:hAnsi="Arial" w:cs="Arial"/>
                <w:bCs/>
                <w:sz w:val="20"/>
                <w:szCs w:val="20"/>
                <w:lang w:eastAsia="en-AU"/>
              </w:rPr>
            </w:pPr>
          </w:p>
        </w:tc>
        <w:tc>
          <w:tcPr>
            <w:tcW w:w="1819" w:type="pct"/>
          </w:tcPr>
          <w:p w:rsidR="00B344C6" w:rsidRPr="00B344C6" w:rsidRDefault="00B344C6" w:rsidP="00B344C6">
            <w:pPr>
              <w:spacing w:before="100" w:beforeAutospacing="1" w:after="100" w:afterAutospacing="1" w:line="240" w:lineRule="auto"/>
              <w:ind w:left="150" w:right="150"/>
              <w:rPr>
                <w:rFonts w:ascii="Arial" w:eastAsia="Times New Roman" w:hAnsi="Arial" w:cs="Arial"/>
                <w:bCs/>
                <w:sz w:val="20"/>
                <w:szCs w:val="20"/>
                <w:lang w:eastAsia="en-AU"/>
              </w:rPr>
            </w:pPr>
            <w:r w:rsidRPr="00B344C6">
              <w:rPr>
                <w:rFonts w:ascii="Arial" w:eastAsia="Times New Roman" w:hAnsi="Arial" w:cs="Arial"/>
                <w:b/>
                <w:bCs/>
                <w:sz w:val="20"/>
                <w:szCs w:val="20"/>
                <w:lang w:eastAsia="en-AU"/>
              </w:rPr>
              <w:t>E4</w:t>
            </w:r>
            <w:r>
              <w:rPr>
                <w:rFonts w:ascii="Arial" w:eastAsia="Times New Roman" w:hAnsi="Arial" w:cs="Arial"/>
                <w:b/>
                <w:bCs/>
                <w:sz w:val="20"/>
                <w:szCs w:val="20"/>
                <w:lang w:eastAsia="en-AU"/>
              </w:rPr>
              <w:t>3</w:t>
            </w:r>
          </w:p>
          <w:p w:rsidR="00B344C6" w:rsidRPr="00B344C6" w:rsidRDefault="00B344C6" w:rsidP="00B344C6">
            <w:pPr>
              <w:spacing w:before="100" w:beforeAutospacing="1" w:after="100" w:afterAutospacing="1" w:line="240" w:lineRule="auto"/>
              <w:ind w:left="150" w:right="150"/>
              <w:rPr>
                <w:rFonts w:ascii="Arial" w:eastAsia="Times New Roman" w:hAnsi="Arial" w:cs="Arial"/>
                <w:bCs/>
                <w:sz w:val="20"/>
                <w:szCs w:val="20"/>
                <w:lang w:eastAsia="en-AU"/>
              </w:rPr>
            </w:pPr>
            <w:r w:rsidRPr="00B344C6">
              <w:rPr>
                <w:rFonts w:ascii="Arial" w:eastAsia="Times New Roman" w:hAnsi="Arial" w:cs="Arial"/>
                <w:bCs/>
                <w:sz w:val="20"/>
                <w:szCs w:val="20"/>
                <w:lang w:eastAsia="en-AU"/>
              </w:rPr>
              <w:t>Soil disturbances are staged into manageable areas of not greater than 3.5 ha.</w:t>
            </w:r>
          </w:p>
          <w:p w:rsidR="00C6600F" w:rsidRPr="00B344C6" w:rsidRDefault="00C6600F" w:rsidP="005444F6">
            <w:pPr>
              <w:spacing w:before="100" w:beforeAutospacing="1" w:after="100" w:afterAutospacing="1" w:line="240" w:lineRule="auto"/>
              <w:ind w:left="150" w:right="150"/>
              <w:rPr>
                <w:rFonts w:ascii="Arial" w:eastAsia="Times New Roman" w:hAnsi="Arial" w:cs="Arial"/>
                <w:bCs/>
                <w:sz w:val="20"/>
                <w:szCs w:val="20"/>
                <w:lang w:eastAsia="en-AU"/>
              </w:rPr>
            </w:pPr>
          </w:p>
        </w:tc>
        <w:tc>
          <w:tcPr>
            <w:tcW w:w="249" w:type="pct"/>
          </w:tcPr>
          <w:p w:rsidR="00C6600F" w:rsidRPr="005444F6" w:rsidRDefault="00C6600F" w:rsidP="005444F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496" w:type="pct"/>
          </w:tcPr>
          <w:p w:rsidR="00C6600F" w:rsidRPr="005444F6" w:rsidRDefault="00C6600F" w:rsidP="005444F6">
            <w:pPr>
              <w:spacing w:before="100" w:beforeAutospacing="1" w:after="100" w:afterAutospacing="1" w:line="240" w:lineRule="auto"/>
              <w:ind w:left="150" w:right="150"/>
              <w:rPr>
                <w:rFonts w:ascii="Arial" w:eastAsia="Times New Roman" w:hAnsi="Arial" w:cs="Arial"/>
                <w:b/>
                <w:bCs/>
                <w:sz w:val="20"/>
                <w:szCs w:val="20"/>
                <w:lang w:eastAsia="en-AU"/>
              </w:rPr>
            </w:pPr>
          </w:p>
        </w:tc>
      </w:tr>
      <w:tr w:rsidR="00CE04D7" w:rsidRPr="005444F6" w:rsidTr="00855226">
        <w:trPr>
          <w:tblCellSpacing w:w="15" w:type="dxa"/>
        </w:trPr>
        <w:tc>
          <w:tcPr>
            <w:tcW w:w="1388" w:type="pct"/>
            <w:vMerge w:val="restart"/>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t>PO4</w:t>
            </w:r>
            <w:r w:rsidR="00B344C6">
              <w:rPr>
                <w:rFonts w:ascii="Arial" w:eastAsia="Times New Roman" w:hAnsi="Arial" w:cs="Arial"/>
                <w:b/>
                <w:bCs/>
                <w:sz w:val="20"/>
                <w:szCs w:val="20"/>
                <w:lang w:eastAsia="en-AU"/>
              </w:rPr>
              <w:t>4</w:t>
            </w:r>
          </w:p>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The clearing of vegetation on-site:</w:t>
            </w:r>
          </w:p>
          <w:p w:rsidR="005444F6" w:rsidRPr="005444F6" w:rsidRDefault="005444F6" w:rsidP="008B043C">
            <w:pPr>
              <w:numPr>
                <w:ilvl w:val="0"/>
                <w:numId w:val="26"/>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is limited to the area of infrastructure works, building areas and other necessary areas for the works; and</w:t>
            </w:r>
          </w:p>
          <w:p w:rsidR="005444F6" w:rsidRPr="005444F6" w:rsidRDefault="005444F6" w:rsidP="008B043C">
            <w:pPr>
              <w:numPr>
                <w:ilvl w:val="0"/>
                <w:numId w:val="26"/>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lastRenderedPageBreak/>
              <w:t>includes the removal of declared weeds and other materials which are detrimental to the intended use of the land;</w:t>
            </w:r>
          </w:p>
          <w:p w:rsidR="005444F6" w:rsidRPr="005444F6" w:rsidRDefault="005444F6" w:rsidP="008B043C">
            <w:pPr>
              <w:numPr>
                <w:ilvl w:val="0"/>
                <w:numId w:val="26"/>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is disposed of in a manner which minimises nuisance and annoyance to existing premises.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258"/>
            </w:tblGrid>
            <w:tr w:rsidR="005444F6" w:rsidRPr="005444F6" w:rsidTr="005444F6">
              <w:trPr>
                <w:tblCellSpacing w:w="15" w:type="dxa"/>
              </w:trPr>
              <w:tc>
                <w:tcPr>
                  <w:tcW w:w="8827" w:type="dxa"/>
                  <w:vAlign w:val="center"/>
                  <w:hideMark/>
                </w:tcPr>
                <w:p w:rsidR="005444F6" w:rsidRPr="005444F6" w:rsidRDefault="005444F6" w:rsidP="005444F6">
                  <w:pPr>
                    <w:spacing w:before="100" w:beforeAutospacing="1" w:after="100" w:afterAutospacing="1" w:line="240" w:lineRule="auto"/>
                    <w:rPr>
                      <w:rFonts w:ascii="Arial" w:eastAsia="Times New Roman" w:hAnsi="Arial" w:cs="Arial"/>
                      <w:sz w:val="20"/>
                      <w:szCs w:val="20"/>
                      <w:lang w:eastAsia="en-AU"/>
                    </w:rPr>
                  </w:pPr>
                  <w:r w:rsidRPr="005444F6">
                    <w:rPr>
                      <w:rFonts w:ascii="Arial" w:eastAsia="Times New Roman" w:hAnsi="Arial" w:cs="Arial"/>
                      <w:sz w:val="20"/>
                      <w:szCs w:val="20"/>
                      <w:lang w:eastAsia="en-AU"/>
                    </w:rPr>
                    <w:t>Note - No burning of cleared vegetation is permitted.</w:t>
                  </w:r>
                </w:p>
              </w:tc>
            </w:tr>
          </w:tbl>
          <w:p w:rsidR="005444F6" w:rsidRPr="005444F6" w:rsidRDefault="005444F6" w:rsidP="005444F6">
            <w:pPr>
              <w:spacing w:before="100" w:beforeAutospacing="1" w:after="100" w:afterAutospacing="1" w:line="240" w:lineRule="auto"/>
              <w:rPr>
                <w:rFonts w:ascii="Arial" w:eastAsia="Times New Roman" w:hAnsi="Arial" w:cs="Arial"/>
                <w:sz w:val="20"/>
                <w:szCs w:val="20"/>
                <w:lang w:eastAsia="en-AU"/>
              </w:rPr>
            </w:pPr>
          </w:p>
        </w:tc>
        <w:tc>
          <w:tcPr>
            <w:tcW w:w="1819" w:type="pct"/>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lastRenderedPageBreak/>
              <w:t>E4</w:t>
            </w:r>
            <w:r w:rsidR="00B344C6">
              <w:rPr>
                <w:rFonts w:ascii="Arial" w:eastAsia="Times New Roman" w:hAnsi="Arial" w:cs="Arial"/>
                <w:b/>
                <w:bCs/>
                <w:sz w:val="20"/>
                <w:szCs w:val="20"/>
                <w:lang w:eastAsia="en-AU"/>
              </w:rPr>
              <w:t>4</w:t>
            </w:r>
            <w:r w:rsidRPr="005444F6">
              <w:rPr>
                <w:rFonts w:ascii="Arial" w:eastAsia="Times New Roman" w:hAnsi="Arial" w:cs="Arial"/>
                <w:b/>
                <w:bCs/>
                <w:sz w:val="20"/>
                <w:szCs w:val="20"/>
                <w:lang w:eastAsia="en-AU"/>
              </w:rPr>
              <w:t>.1</w:t>
            </w:r>
          </w:p>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All native vegetation to be retained on-site is temporarily fenced or protected prior to and during development works.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619"/>
            </w:tblGrid>
            <w:tr w:rsidR="005444F6" w:rsidRPr="005444F6" w:rsidTr="005444F6">
              <w:trPr>
                <w:tblCellSpacing w:w="15" w:type="dxa"/>
              </w:trPr>
              <w:tc>
                <w:tcPr>
                  <w:tcW w:w="6159" w:type="dxa"/>
                  <w:vAlign w:val="center"/>
                  <w:hideMark/>
                </w:tcPr>
                <w:p w:rsidR="005444F6" w:rsidRPr="005444F6" w:rsidRDefault="005444F6" w:rsidP="005444F6">
                  <w:pPr>
                    <w:spacing w:before="100" w:beforeAutospacing="1" w:after="100" w:afterAutospacing="1" w:line="240" w:lineRule="auto"/>
                    <w:rPr>
                      <w:rFonts w:ascii="Arial" w:eastAsia="Times New Roman" w:hAnsi="Arial" w:cs="Arial"/>
                      <w:sz w:val="20"/>
                      <w:szCs w:val="20"/>
                      <w:lang w:eastAsia="en-AU"/>
                    </w:rPr>
                  </w:pPr>
                  <w:r w:rsidRPr="005444F6">
                    <w:rPr>
                      <w:rFonts w:ascii="Arial" w:eastAsia="Times New Roman" w:hAnsi="Arial" w:cs="Arial"/>
                      <w:sz w:val="20"/>
                      <w:szCs w:val="20"/>
                      <w:lang w:eastAsia="en-AU"/>
                    </w:rPr>
                    <w:t>Note - No parking of vehicles o</w:t>
                  </w:r>
                  <w:r w:rsidR="00B344C6">
                    <w:rPr>
                      <w:rFonts w:ascii="Arial" w:eastAsia="Times New Roman" w:hAnsi="Arial" w:cs="Arial"/>
                      <w:sz w:val="20"/>
                      <w:szCs w:val="20"/>
                      <w:lang w:eastAsia="en-AU"/>
                    </w:rPr>
                    <w:t>r</w:t>
                  </w:r>
                  <w:r w:rsidRPr="005444F6">
                    <w:rPr>
                      <w:rFonts w:ascii="Arial" w:eastAsia="Times New Roman" w:hAnsi="Arial" w:cs="Arial"/>
                      <w:sz w:val="20"/>
                      <w:szCs w:val="20"/>
                      <w:lang w:eastAsia="en-AU"/>
                    </w:rPr>
                    <w:t xml:space="preserve"> storage of machinery or goods is to occur in these areas during development works.</w:t>
                  </w:r>
                </w:p>
              </w:tc>
            </w:tr>
          </w:tbl>
          <w:p w:rsidR="005444F6" w:rsidRPr="005444F6" w:rsidRDefault="005444F6" w:rsidP="005444F6">
            <w:pPr>
              <w:spacing w:before="100" w:beforeAutospacing="1" w:after="100" w:afterAutospacing="1" w:line="240" w:lineRule="auto"/>
              <w:rPr>
                <w:rFonts w:ascii="Arial" w:eastAsia="Times New Roman" w:hAnsi="Arial" w:cs="Arial"/>
                <w:sz w:val="20"/>
                <w:szCs w:val="20"/>
                <w:lang w:eastAsia="en-AU"/>
              </w:rPr>
            </w:pPr>
          </w:p>
        </w:tc>
        <w:tc>
          <w:tcPr>
            <w:tcW w:w="249"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496"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r>
      <w:tr w:rsidR="00CE04D7" w:rsidRPr="005444F6" w:rsidTr="00855226">
        <w:trPr>
          <w:tblCellSpacing w:w="15" w:type="dxa"/>
        </w:trPr>
        <w:tc>
          <w:tcPr>
            <w:tcW w:w="1388" w:type="pct"/>
            <w:vMerge/>
            <w:vAlign w:val="center"/>
            <w:hideMark/>
          </w:tcPr>
          <w:p w:rsidR="005444F6" w:rsidRPr="005444F6" w:rsidRDefault="005444F6" w:rsidP="005444F6">
            <w:pPr>
              <w:spacing w:before="100" w:beforeAutospacing="1" w:after="100" w:afterAutospacing="1" w:line="240" w:lineRule="auto"/>
              <w:rPr>
                <w:rFonts w:ascii="Arial" w:eastAsia="Times New Roman" w:hAnsi="Arial" w:cs="Arial"/>
                <w:sz w:val="20"/>
                <w:szCs w:val="20"/>
                <w:lang w:eastAsia="en-AU"/>
              </w:rPr>
            </w:pPr>
          </w:p>
        </w:tc>
        <w:tc>
          <w:tcPr>
            <w:tcW w:w="1819" w:type="pct"/>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t>E4</w:t>
            </w:r>
            <w:r w:rsidR="00B344C6">
              <w:rPr>
                <w:rFonts w:ascii="Arial" w:eastAsia="Times New Roman" w:hAnsi="Arial" w:cs="Arial"/>
                <w:b/>
                <w:bCs/>
                <w:sz w:val="20"/>
                <w:szCs w:val="20"/>
                <w:lang w:eastAsia="en-AU"/>
              </w:rPr>
              <w:t>4</w:t>
            </w:r>
            <w:r w:rsidRPr="005444F6">
              <w:rPr>
                <w:rFonts w:ascii="Arial" w:eastAsia="Times New Roman" w:hAnsi="Arial" w:cs="Arial"/>
                <w:b/>
                <w:bCs/>
                <w:sz w:val="20"/>
                <w:szCs w:val="20"/>
                <w:lang w:eastAsia="en-AU"/>
              </w:rPr>
              <w:t>.2</w:t>
            </w:r>
          </w:p>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Disposal of materials is managed in one or more of the following ways:</w:t>
            </w:r>
          </w:p>
          <w:p w:rsidR="005444F6" w:rsidRPr="005444F6" w:rsidRDefault="005444F6" w:rsidP="008B043C">
            <w:pPr>
              <w:numPr>
                <w:ilvl w:val="0"/>
                <w:numId w:val="27"/>
              </w:numPr>
              <w:spacing w:before="100" w:beforeAutospacing="1" w:after="100" w:afterAutospacing="1" w:line="240" w:lineRule="auto"/>
              <w:ind w:left="600" w:right="150"/>
              <w:rPr>
                <w:rFonts w:ascii="Arial" w:eastAsia="Times New Roman" w:hAnsi="Arial" w:cs="Arial"/>
                <w:sz w:val="20"/>
                <w:szCs w:val="20"/>
                <w:lang w:eastAsia="en-AU"/>
              </w:rPr>
            </w:pPr>
            <w:r w:rsidRPr="005444F6">
              <w:rPr>
                <w:rFonts w:ascii="Arial" w:eastAsia="Times New Roman" w:hAnsi="Arial" w:cs="Arial"/>
                <w:sz w:val="20"/>
                <w:szCs w:val="20"/>
                <w:lang w:eastAsia="en-AU"/>
              </w:rPr>
              <w:t xml:space="preserve">all cleared vegetation, declared weeds, stumps, rubbish, car bodies, scrap metal and the like are removed and disposed of in a Council land fill facility; or </w:t>
            </w:r>
          </w:p>
          <w:p w:rsidR="005444F6" w:rsidRPr="005444F6" w:rsidRDefault="005444F6" w:rsidP="008B043C">
            <w:pPr>
              <w:numPr>
                <w:ilvl w:val="0"/>
                <w:numId w:val="27"/>
              </w:numPr>
              <w:spacing w:before="100" w:beforeAutospacing="1" w:after="100" w:afterAutospacing="1" w:line="240" w:lineRule="auto"/>
              <w:ind w:left="600" w:right="150"/>
              <w:rPr>
                <w:rFonts w:ascii="Arial" w:eastAsia="Times New Roman" w:hAnsi="Arial" w:cs="Arial"/>
                <w:sz w:val="20"/>
                <w:szCs w:val="20"/>
                <w:lang w:eastAsia="en-AU"/>
              </w:rPr>
            </w:pPr>
            <w:r w:rsidRPr="005444F6">
              <w:rPr>
                <w:rFonts w:ascii="Arial" w:eastAsia="Times New Roman" w:hAnsi="Arial" w:cs="Arial"/>
                <w:sz w:val="20"/>
                <w:szCs w:val="20"/>
                <w:lang w:eastAsia="en-AU"/>
              </w:rPr>
              <w:t>all native vegetation with a diameter below 400mm is to be chipped and stored on-site.</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619"/>
            </w:tblGrid>
            <w:tr w:rsidR="005444F6" w:rsidRPr="005444F6" w:rsidTr="005444F6">
              <w:trPr>
                <w:tblCellSpacing w:w="15" w:type="dxa"/>
              </w:trPr>
              <w:tc>
                <w:tcPr>
                  <w:tcW w:w="6159" w:type="dxa"/>
                  <w:vAlign w:val="center"/>
                  <w:hideMark/>
                </w:tcPr>
                <w:p w:rsidR="005444F6" w:rsidRPr="005444F6" w:rsidRDefault="005444F6" w:rsidP="005444F6">
                  <w:pPr>
                    <w:spacing w:before="100" w:beforeAutospacing="1" w:after="100" w:afterAutospacing="1" w:line="240" w:lineRule="auto"/>
                    <w:rPr>
                      <w:rFonts w:ascii="Arial" w:eastAsia="Times New Roman" w:hAnsi="Arial" w:cs="Arial"/>
                      <w:sz w:val="20"/>
                      <w:szCs w:val="20"/>
                      <w:lang w:eastAsia="en-AU"/>
                    </w:rPr>
                  </w:pPr>
                  <w:r w:rsidRPr="005444F6">
                    <w:rPr>
                      <w:rFonts w:ascii="Arial" w:eastAsia="Times New Roman" w:hAnsi="Arial" w:cs="Arial"/>
                      <w:sz w:val="20"/>
                      <w:szCs w:val="20"/>
                      <w:lang w:eastAsia="en-AU"/>
                    </w:rPr>
                    <w:t>Note - The chipped vegetation must be stored in an approved location.</w:t>
                  </w:r>
                </w:p>
              </w:tc>
            </w:tr>
          </w:tbl>
          <w:p w:rsidR="005444F6" w:rsidRPr="005444F6" w:rsidRDefault="005444F6" w:rsidP="005444F6">
            <w:pPr>
              <w:spacing w:before="100" w:beforeAutospacing="1" w:after="100" w:afterAutospacing="1" w:line="240" w:lineRule="auto"/>
              <w:rPr>
                <w:rFonts w:ascii="Arial" w:eastAsia="Times New Roman" w:hAnsi="Arial" w:cs="Arial"/>
                <w:sz w:val="20"/>
                <w:szCs w:val="20"/>
                <w:lang w:eastAsia="en-AU"/>
              </w:rPr>
            </w:pPr>
          </w:p>
        </w:tc>
        <w:tc>
          <w:tcPr>
            <w:tcW w:w="249"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496"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r>
      <w:tr w:rsidR="00F17FBE" w:rsidRPr="005444F6" w:rsidTr="00855226">
        <w:trPr>
          <w:tblCellSpacing w:w="15" w:type="dxa"/>
        </w:trPr>
        <w:tc>
          <w:tcPr>
            <w:tcW w:w="1388" w:type="pct"/>
          </w:tcPr>
          <w:p w:rsidR="00F17FBE" w:rsidRPr="00F17FBE" w:rsidRDefault="00F17FBE" w:rsidP="00F17FBE">
            <w:pPr>
              <w:spacing w:before="100" w:beforeAutospacing="1" w:after="100" w:afterAutospacing="1" w:line="240" w:lineRule="auto"/>
              <w:ind w:left="150" w:right="150"/>
              <w:rPr>
                <w:rFonts w:ascii="Arial" w:eastAsia="Times New Roman" w:hAnsi="Arial" w:cs="Arial"/>
                <w:b/>
                <w:bCs/>
                <w:sz w:val="20"/>
                <w:szCs w:val="20"/>
                <w:lang w:eastAsia="en-AU"/>
              </w:rPr>
            </w:pPr>
            <w:r w:rsidRPr="00F17FBE">
              <w:rPr>
                <w:rFonts w:ascii="Arial" w:eastAsia="Times New Roman" w:hAnsi="Arial" w:cs="Arial"/>
                <w:b/>
                <w:bCs/>
                <w:sz w:val="20"/>
                <w:szCs w:val="20"/>
                <w:lang w:eastAsia="en-AU"/>
              </w:rPr>
              <w:t>PO4</w:t>
            </w:r>
            <w:r>
              <w:rPr>
                <w:rFonts w:ascii="Arial" w:eastAsia="Times New Roman" w:hAnsi="Arial" w:cs="Arial"/>
                <w:b/>
                <w:bCs/>
                <w:sz w:val="20"/>
                <w:szCs w:val="20"/>
                <w:lang w:eastAsia="en-AU"/>
              </w:rPr>
              <w:t>5</w:t>
            </w:r>
          </w:p>
          <w:p w:rsidR="00F17FBE" w:rsidRPr="00F17FBE" w:rsidRDefault="00F17FBE" w:rsidP="00F17FBE">
            <w:pPr>
              <w:spacing w:before="100" w:beforeAutospacing="1" w:after="100" w:afterAutospacing="1" w:line="240" w:lineRule="auto"/>
              <w:ind w:left="150" w:right="150"/>
              <w:rPr>
                <w:rFonts w:ascii="Arial" w:eastAsia="Times New Roman" w:hAnsi="Arial" w:cs="Arial"/>
                <w:bCs/>
                <w:sz w:val="20"/>
                <w:szCs w:val="20"/>
                <w:lang w:eastAsia="en-AU"/>
              </w:rPr>
            </w:pPr>
            <w:r w:rsidRPr="00F17FBE">
              <w:rPr>
                <w:rFonts w:ascii="Arial" w:eastAsia="Times New Roman" w:hAnsi="Arial" w:cs="Arial"/>
                <w:bCs/>
                <w:sz w:val="20"/>
                <w:szCs w:val="20"/>
                <w:lang w:eastAsia="en-AU"/>
              </w:rPr>
              <w:t>All development works are carried out at times which minimise noise impacts to residents.</w:t>
            </w:r>
          </w:p>
          <w:p w:rsidR="00F17FBE" w:rsidRPr="00F17FBE" w:rsidRDefault="00F17FBE" w:rsidP="005444F6">
            <w:pPr>
              <w:spacing w:before="100" w:beforeAutospacing="1" w:after="100" w:afterAutospacing="1" w:line="240" w:lineRule="auto"/>
              <w:ind w:left="150" w:right="150"/>
              <w:rPr>
                <w:rFonts w:ascii="Arial" w:eastAsia="Times New Roman" w:hAnsi="Arial" w:cs="Arial"/>
                <w:bCs/>
                <w:sz w:val="20"/>
                <w:szCs w:val="20"/>
                <w:lang w:eastAsia="en-AU"/>
              </w:rPr>
            </w:pPr>
          </w:p>
        </w:tc>
        <w:tc>
          <w:tcPr>
            <w:tcW w:w="1819" w:type="pct"/>
          </w:tcPr>
          <w:p w:rsidR="00F17FBE" w:rsidRPr="00F17FBE" w:rsidRDefault="00F17FBE" w:rsidP="00F17FBE">
            <w:pPr>
              <w:spacing w:before="100" w:beforeAutospacing="1" w:after="100" w:afterAutospacing="1" w:line="240" w:lineRule="auto"/>
              <w:ind w:left="150" w:right="150"/>
              <w:rPr>
                <w:rFonts w:ascii="Arial" w:eastAsia="Times New Roman" w:hAnsi="Arial" w:cs="Arial"/>
                <w:b/>
                <w:sz w:val="20"/>
                <w:szCs w:val="20"/>
                <w:lang w:eastAsia="en-AU"/>
              </w:rPr>
            </w:pPr>
            <w:r w:rsidRPr="00F17FBE">
              <w:rPr>
                <w:rFonts w:ascii="Arial" w:eastAsia="Times New Roman" w:hAnsi="Arial" w:cs="Arial"/>
                <w:b/>
                <w:sz w:val="20"/>
                <w:szCs w:val="20"/>
                <w:lang w:eastAsia="en-AU"/>
              </w:rPr>
              <w:t>E45</w:t>
            </w:r>
          </w:p>
          <w:p w:rsidR="00F17FBE" w:rsidRPr="00F17FBE" w:rsidRDefault="00F17FBE" w:rsidP="00F17FBE">
            <w:pPr>
              <w:spacing w:before="100" w:beforeAutospacing="1" w:after="100" w:afterAutospacing="1" w:line="240" w:lineRule="auto"/>
              <w:ind w:left="150" w:right="150"/>
              <w:rPr>
                <w:rFonts w:ascii="Arial" w:eastAsia="Times New Roman" w:hAnsi="Arial" w:cs="Arial"/>
                <w:sz w:val="20"/>
                <w:szCs w:val="20"/>
                <w:lang w:eastAsia="en-AU"/>
              </w:rPr>
            </w:pPr>
            <w:r w:rsidRPr="00F17FBE">
              <w:rPr>
                <w:rFonts w:ascii="Arial" w:eastAsia="Times New Roman" w:hAnsi="Arial" w:cs="Arial"/>
                <w:sz w:val="20"/>
                <w:szCs w:val="20"/>
                <w:lang w:eastAsia="en-AU"/>
              </w:rPr>
              <w:t>All development works are carried out within the following times:</w:t>
            </w:r>
          </w:p>
          <w:p w:rsidR="00F17FBE" w:rsidRPr="00F17FBE" w:rsidRDefault="00F17FBE" w:rsidP="008B043C">
            <w:pPr>
              <w:numPr>
                <w:ilvl w:val="0"/>
                <w:numId w:val="111"/>
              </w:numPr>
              <w:spacing w:before="100" w:beforeAutospacing="1" w:after="100" w:afterAutospacing="1" w:line="240" w:lineRule="auto"/>
              <w:ind w:right="150"/>
              <w:rPr>
                <w:rFonts w:ascii="Arial" w:eastAsia="Times New Roman" w:hAnsi="Arial" w:cs="Arial"/>
                <w:sz w:val="20"/>
                <w:szCs w:val="20"/>
                <w:lang w:eastAsia="en-AU"/>
              </w:rPr>
            </w:pPr>
            <w:r w:rsidRPr="00F17FBE">
              <w:rPr>
                <w:rFonts w:ascii="Arial" w:eastAsia="Times New Roman" w:hAnsi="Arial" w:cs="Arial"/>
                <w:sz w:val="20"/>
                <w:szCs w:val="20"/>
                <w:lang w:eastAsia="en-AU"/>
              </w:rPr>
              <w:t>Monday to Saturday (other than public holidays) between 6:30am and 6:30pm on the same day;</w:t>
            </w:r>
          </w:p>
          <w:p w:rsidR="00F17FBE" w:rsidRPr="00F17FBE" w:rsidRDefault="00F17FBE" w:rsidP="008B043C">
            <w:pPr>
              <w:numPr>
                <w:ilvl w:val="0"/>
                <w:numId w:val="111"/>
              </w:numPr>
              <w:spacing w:before="100" w:beforeAutospacing="1" w:after="100" w:afterAutospacing="1" w:line="240" w:lineRule="auto"/>
              <w:ind w:right="150"/>
              <w:rPr>
                <w:rFonts w:ascii="Arial" w:eastAsia="Times New Roman" w:hAnsi="Arial" w:cs="Arial"/>
                <w:sz w:val="20"/>
                <w:szCs w:val="20"/>
                <w:lang w:eastAsia="en-AU"/>
              </w:rPr>
            </w:pPr>
            <w:r w:rsidRPr="00F17FBE">
              <w:rPr>
                <w:rFonts w:ascii="Arial" w:eastAsia="Times New Roman" w:hAnsi="Arial" w:cs="Arial"/>
                <w:sz w:val="20"/>
                <w:szCs w:val="20"/>
                <w:lang w:eastAsia="en-AU"/>
              </w:rPr>
              <w:t>no work is to be carried out on Sundays or public holidays.</w:t>
            </w:r>
          </w:p>
          <w:tbl>
            <w:tblPr>
              <w:tblW w:w="5836" w:type="dxa"/>
              <w:tblCellSpacing w:w="15" w:type="dxa"/>
              <w:tblLayout w:type="fixed"/>
              <w:tblCellMar>
                <w:top w:w="30" w:type="dxa"/>
                <w:left w:w="30" w:type="dxa"/>
                <w:bottom w:w="30" w:type="dxa"/>
                <w:right w:w="30" w:type="dxa"/>
              </w:tblCellMar>
              <w:tblLook w:val="04A0" w:firstRow="1" w:lastRow="0" w:firstColumn="1" w:lastColumn="0" w:noHBand="0" w:noVBand="1"/>
            </w:tblPr>
            <w:tblGrid>
              <w:gridCol w:w="5836"/>
            </w:tblGrid>
            <w:tr w:rsidR="00F17FBE" w:rsidRPr="00F17FBE" w:rsidTr="00AF168C">
              <w:trPr>
                <w:tblCellSpacing w:w="15" w:type="dxa"/>
              </w:trPr>
              <w:tc>
                <w:tcPr>
                  <w:tcW w:w="5776" w:type="dxa"/>
                  <w:tcBorders>
                    <w:top w:val="single" w:sz="6" w:space="0" w:color="CCCCCC"/>
                    <w:left w:val="single" w:sz="6" w:space="0" w:color="CCCCCC"/>
                    <w:bottom w:val="single" w:sz="6" w:space="0" w:color="CCCCCC"/>
                    <w:right w:val="single" w:sz="6" w:space="0" w:color="CCCCCC"/>
                  </w:tcBorders>
                  <w:vAlign w:val="center"/>
                  <w:hideMark/>
                </w:tcPr>
                <w:p w:rsidR="00F17FBE" w:rsidRPr="00F17FBE" w:rsidRDefault="00F17FBE" w:rsidP="00F17FBE">
                  <w:pPr>
                    <w:spacing w:before="100" w:beforeAutospacing="1" w:after="100" w:afterAutospacing="1" w:line="240" w:lineRule="auto"/>
                    <w:ind w:left="150" w:right="150"/>
                    <w:rPr>
                      <w:rFonts w:ascii="Arial" w:eastAsia="Times New Roman" w:hAnsi="Arial" w:cs="Arial"/>
                      <w:sz w:val="20"/>
                      <w:szCs w:val="20"/>
                      <w:lang w:eastAsia="en-AU"/>
                    </w:rPr>
                  </w:pPr>
                  <w:r w:rsidRPr="00F17FBE">
                    <w:rPr>
                      <w:rFonts w:ascii="Arial" w:eastAsia="Times New Roman" w:hAnsi="Arial" w:cs="Arial"/>
                      <w:sz w:val="20"/>
                      <w:szCs w:val="20"/>
                      <w:lang w:eastAsia="en-AU"/>
                    </w:rPr>
                    <w:t>Note - Work outside the above hours may be approved (in writing) where it can be demonstrated that the work will not cause significant inconvenience or disruption to the public, or the work is unlikely to cause annoyance or inconvenience to occupants of adjacent properties.</w:t>
                  </w:r>
                </w:p>
              </w:tc>
            </w:tr>
          </w:tbl>
          <w:p w:rsidR="00F17FBE" w:rsidRPr="005444F6" w:rsidRDefault="00F17FBE" w:rsidP="005444F6">
            <w:pPr>
              <w:spacing w:before="100" w:beforeAutospacing="1" w:after="100" w:afterAutospacing="1" w:line="240" w:lineRule="auto"/>
              <w:ind w:left="150" w:right="150"/>
              <w:rPr>
                <w:rFonts w:ascii="Arial" w:eastAsia="Times New Roman" w:hAnsi="Arial" w:cs="Arial"/>
                <w:sz w:val="20"/>
                <w:szCs w:val="20"/>
                <w:lang w:eastAsia="en-AU"/>
              </w:rPr>
            </w:pPr>
          </w:p>
        </w:tc>
        <w:tc>
          <w:tcPr>
            <w:tcW w:w="249" w:type="pct"/>
          </w:tcPr>
          <w:p w:rsidR="00F17FBE" w:rsidRPr="005444F6" w:rsidRDefault="00F17FBE" w:rsidP="005444F6">
            <w:pPr>
              <w:spacing w:before="100" w:beforeAutospacing="1" w:after="100" w:afterAutospacing="1" w:line="240" w:lineRule="auto"/>
              <w:ind w:left="150" w:right="150"/>
              <w:rPr>
                <w:rFonts w:ascii="Arial" w:eastAsia="Times New Roman" w:hAnsi="Arial" w:cs="Arial"/>
                <w:sz w:val="20"/>
                <w:szCs w:val="20"/>
                <w:lang w:eastAsia="en-AU"/>
              </w:rPr>
            </w:pPr>
          </w:p>
        </w:tc>
        <w:tc>
          <w:tcPr>
            <w:tcW w:w="1496" w:type="pct"/>
          </w:tcPr>
          <w:p w:rsidR="00F17FBE" w:rsidRPr="005444F6" w:rsidRDefault="00F17FBE" w:rsidP="005444F6">
            <w:pPr>
              <w:spacing w:before="100" w:beforeAutospacing="1" w:after="100" w:afterAutospacing="1" w:line="240" w:lineRule="auto"/>
              <w:ind w:left="150" w:right="150"/>
              <w:rPr>
                <w:rFonts w:ascii="Arial" w:eastAsia="Times New Roman" w:hAnsi="Arial" w:cs="Arial"/>
                <w:sz w:val="20"/>
                <w:szCs w:val="20"/>
                <w:lang w:eastAsia="en-AU"/>
              </w:rPr>
            </w:pPr>
          </w:p>
        </w:tc>
      </w:tr>
      <w:tr w:rsidR="00CE04D7" w:rsidRPr="005444F6" w:rsidTr="00855226">
        <w:trPr>
          <w:tblCellSpacing w:w="15" w:type="dxa"/>
        </w:trPr>
        <w:tc>
          <w:tcPr>
            <w:tcW w:w="1388" w:type="pct"/>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t>PO4</w:t>
            </w:r>
            <w:r w:rsidR="00F17FBE">
              <w:rPr>
                <w:rFonts w:ascii="Arial" w:eastAsia="Times New Roman" w:hAnsi="Arial" w:cs="Arial"/>
                <w:b/>
                <w:bCs/>
                <w:sz w:val="20"/>
                <w:szCs w:val="20"/>
                <w:lang w:eastAsia="en-AU"/>
              </w:rPr>
              <w:t>5</w:t>
            </w:r>
          </w:p>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 xml:space="preserve">Any alteration or relocation in connection with or arising from the development to any service, installation, plant, equipment or other item belonging to or under the control of the telecommunications authority, electricity authorities, the Council or other person engaged in the provision of public </w:t>
            </w:r>
            <w:r w:rsidRPr="005444F6">
              <w:rPr>
                <w:rFonts w:ascii="Arial" w:eastAsia="Times New Roman" w:hAnsi="Arial" w:cs="Arial"/>
                <w:sz w:val="20"/>
                <w:szCs w:val="20"/>
                <w:lang w:eastAsia="en-AU"/>
              </w:rPr>
              <w:lastRenderedPageBreak/>
              <w:t xml:space="preserve">utility services is to be carried with the development and at no cost to Council. </w:t>
            </w:r>
          </w:p>
        </w:tc>
        <w:tc>
          <w:tcPr>
            <w:tcW w:w="1819" w:type="pct"/>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lastRenderedPageBreak/>
              <w:t>No example provided.</w:t>
            </w:r>
          </w:p>
        </w:tc>
        <w:tc>
          <w:tcPr>
            <w:tcW w:w="249"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p>
        </w:tc>
        <w:tc>
          <w:tcPr>
            <w:tcW w:w="1496"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p>
        </w:tc>
      </w:tr>
      <w:tr w:rsidR="008C75D2" w:rsidRPr="005444F6" w:rsidTr="00855226">
        <w:trPr>
          <w:tblCellSpacing w:w="15" w:type="dxa"/>
        </w:trPr>
        <w:tc>
          <w:tcPr>
            <w:tcW w:w="3216" w:type="pct"/>
            <w:gridSpan w:val="2"/>
            <w:shd w:val="clear" w:color="auto" w:fill="CCCCCC"/>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t>Earthworks</w:t>
            </w:r>
          </w:p>
        </w:tc>
        <w:tc>
          <w:tcPr>
            <w:tcW w:w="249" w:type="pct"/>
            <w:shd w:val="clear" w:color="auto" w:fill="CCCCCC"/>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496" w:type="pct"/>
            <w:shd w:val="clear" w:color="auto" w:fill="CCCCCC"/>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r>
      <w:tr w:rsidR="00CE04D7" w:rsidRPr="005444F6" w:rsidTr="00855226">
        <w:trPr>
          <w:tblCellSpacing w:w="15" w:type="dxa"/>
        </w:trPr>
        <w:tc>
          <w:tcPr>
            <w:tcW w:w="1388" w:type="pct"/>
            <w:vMerge w:val="restart"/>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t>PO4</w:t>
            </w:r>
            <w:r w:rsidR="00F17FBE">
              <w:rPr>
                <w:rFonts w:ascii="Arial" w:eastAsia="Times New Roman" w:hAnsi="Arial" w:cs="Arial"/>
                <w:b/>
                <w:bCs/>
                <w:sz w:val="20"/>
                <w:szCs w:val="20"/>
                <w:lang w:eastAsia="en-AU"/>
              </w:rPr>
              <w:t>7</w:t>
            </w:r>
          </w:p>
          <w:p w:rsidR="005444F6" w:rsidRPr="005444F6" w:rsidRDefault="005444F6" w:rsidP="00F17FBE">
            <w:pPr>
              <w:spacing w:before="100" w:beforeAutospacing="1" w:after="100" w:afterAutospacing="1" w:line="240" w:lineRule="auto"/>
              <w:ind w:right="150"/>
              <w:rPr>
                <w:rFonts w:ascii="Arial" w:eastAsia="Times New Roman" w:hAnsi="Arial" w:cs="Arial"/>
                <w:sz w:val="20"/>
                <w:szCs w:val="20"/>
                <w:lang w:eastAsia="en-AU"/>
              </w:rPr>
            </w:pPr>
            <w:r w:rsidRPr="005444F6">
              <w:rPr>
                <w:rFonts w:ascii="Arial" w:eastAsia="Times New Roman" w:hAnsi="Arial" w:cs="Arial"/>
                <w:sz w:val="20"/>
                <w:szCs w:val="20"/>
                <w:lang w:eastAsia="en-AU"/>
              </w:rPr>
              <w:t>On-site earthworks are designed to consider the visual and amenity impact as they relate to:</w:t>
            </w:r>
          </w:p>
          <w:p w:rsidR="005444F6" w:rsidRPr="005444F6" w:rsidRDefault="005444F6" w:rsidP="008B043C">
            <w:pPr>
              <w:numPr>
                <w:ilvl w:val="0"/>
                <w:numId w:val="28"/>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the natural topographical features of the site;</w:t>
            </w:r>
          </w:p>
          <w:p w:rsidR="005444F6" w:rsidRPr="005444F6" w:rsidRDefault="005444F6" w:rsidP="008B043C">
            <w:pPr>
              <w:numPr>
                <w:ilvl w:val="0"/>
                <w:numId w:val="28"/>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short and long-term slope stability;</w:t>
            </w:r>
          </w:p>
          <w:p w:rsidR="005444F6" w:rsidRPr="005444F6" w:rsidRDefault="005444F6" w:rsidP="008B043C">
            <w:pPr>
              <w:numPr>
                <w:ilvl w:val="0"/>
                <w:numId w:val="28"/>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soft or compressible foundation soils;</w:t>
            </w:r>
          </w:p>
          <w:p w:rsidR="005444F6" w:rsidRPr="005444F6" w:rsidRDefault="005444F6" w:rsidP="008B043C">
            <w:pPr>
              <w:numPr>
                <w:ilvl w:val="0"/>
                <w:numId w:val="28"/>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reactive soils;</w:t>
            </w:r>
          </w:p>
          <w:p w:rsidR="005444F6" w:rsidRPr="005444F6" w:rsidRDefault="005444F6" w:rsidP="008B043C">
            <w:pPr>
              <w:numPr>
                <w:ilvl w:val="0"/>
                <w:numId w:val="28"/>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low density or potentially collapsing soils;</w:t>
            </w:r>
          </w:p>
          <w:p w:rsidR="005444F6" w:rsidRPr="005444F6" w:rsidRDefault="005444F6" w:rsidP="008B043C">
            <w:pPr>
              <w:numPr>
                <w:ilvl w:val="0"/>
                <w:numId w:val="28"/>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existing fill and soil contamination that may exist on-site;</w:t>
            </w:r>
          </w:p>
          <w:p w:rsidR="005444F6" w:rsidRPr="005444F6" w:rsidRDefault="005444F6" w:rsidP="008B043C">
            <w:pPr>
              <w:numPr>
                <w:ilvl w:val="0"/>
                <w:numId w:val="28"/>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the stability and maintenance of steep slopes and batters;</w:t>
            </w:r>
          </w:p>
          <w:p w:rsidR="005444F6" w:rsidRPr="005444F6" w:rsidRDefault="005444F6" w:rsidP="008B043C">
            <w:pPr>
              <w:numPr>
                <w:ilvl w:val="0"/>
                <w:numId w:val="28"/>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excavation (cut) and fill and impacts on the amenity of adjoining lots (e.g. residential).</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258"/>
            </w:tblGrid>
            <w:tr w:rsidR="005444F6" w:rsidRPr="005444F6" w:rsidTr="005444F6">
              <w:trPr>
                <w:tblCellSpacing w:w="15" w:type="dxa"/>
              </w:trPr>
              <w:tc>
                <w:tcPr>
                  <w:tcW w:w="8827" w:type="dxa"/>
                  <w:vAlign w:val="center"/>
                  <w:hideMark/>
                </w:tcPr>
                <w:p w:rsidR="005444F6" w:rsidRPr="005444F6" w:rsidRDefault="005444F6" w:rsidP="005444F6">
                  <w:pPr>
                    <w:spacing w:before="100" w:beforeAutospacing="1" w:after="100" w:afterAutospacing="1" w:line="240" w:lineRule="auto"/>
                    <w:rPr>
                      <w:rFonts w:ascii="Arial" w:eastAsia="Times New Roman" w:hAnsi="Arial" w:cs="Arial"/>
                      <w:sz w:val="20"/>
                      <w:szCs w:val="20"/>
                      <w:lang w:eastAsia="en-AU"/>
                    </w:rPr>
                  </w:pPr>
                </w:p>
              </w:tc>
            </w:tr>
          </w:tbl>
          <w:p w:rsidR="005444F6" w:rsidRPr="005444F6" w:rsidRDefault="005444F6" w:rsidP="005444F6">
            <w:pPr>
              <w:spacing w:before="100" w:beforeAutospacing="1" w:after="100" w:afterAutospacing="1" w:line="240" w:lineRule="auto"/>
              <w:rPr>
                <w:rFonts w:ascii="Arial" w:eastAsia="Times New Roman" w:hAnsi="Arial" w:cs="Arial"/>
                <w:sz w:val="20"/>
                <w:szCs w:val="20"/>
                <w:lang w:eastAsia="en-AU"/>
              </w:rPr>
            </w:pPr>
          </w:p>
        </w:tc>
        <w:tc>
          <w:tcPr>
            <w:tcW w:w="1819" w:type="pct"/>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t>E</w:t>
            </w:r>
            <w:r w:rsidR="00B344C6">
              <w:rPr>
                <w:rFonts w:ascii="Arial" w:eastAsia="Times New Roman" w:hAnsi="Arial" w:cs="Arial"/>
                <w:b/>
                <w:bCs/>
                <w:sz w:val="20"/>
                <w:szCs w:val="20"/>
                <w:lang w:eastAsia="en-AU"/>
              </w:rPr>
              <w:t>4</w:t>
            </w:r>
            <w:r w:rsidR="00F17FBE">
              <w:rPr>
                <w:rFonts w:ascii="Arial" w:eastAsia="Times New Roman" w:hAnsi="Arial" w:cs="Arial"/>
                <w:b/>
                <w:bCs/>
                <w:sz w:val="20"/>
                <w:szCs w:val="20"/>
                <w:lang w:eastAsia="en-AU"/>
              </w:rPr>
              <w:t>7</w:t>
            </w:r>
            <w:r w:rsidR="00B344C6">
              <w:rPr>
                <w:rFonts w:ascii="Arial" w:eastAsia="Times New Roman" w:hAnsi="Arial" w:cs="Arial"/>
                <w:b/>
                <w:bCs/>
                <w:sz w:val="20"/>
                <w:szCs w:val="20"/>
                <w:lang w:eastAsia="en-AU"/>
              </w:rPr>
              <w:t>.1</w:t>
            </w:r>
          </w:p>
          <w:p w:rsidR="005444F6" w:rsidRPr="005444F6" w:rsidRDefault="00B344C6" w:rsidP="005444F6">
            <w:pPr>
              <w:spacing w:before="100" w:beforeAutospacing="1" w:after="100" w:afterAutospacing="1" w:line="240" w:lineRule="auto"/>
              <w:ind w:left="150" w:right="150"/>
              <w:rPr>
                <w:rFonts w:ascii="Arial" w:eastAsia="Times New Roman" w:hAnsi="Arial" w:cs="Arial"/>
                <w:sz w:val="20"/>
                <w:szCs w:val="20"/>
                <w:lang w:eastAsia="en-AU"/>
              </w:rPr>
            </w:pPr>
            <w:r w:rsidRPr="00B344C6">
              <w:rPr>
                <w:rFonts w:ascii="Arial" w:eastAsia="Times New Roman" w:hAnsi="Arial" w:cs="Arial"/>
                <w:sz w:val="20"/>
                <w:szCs w:val="20"/>
                <w:lang w:eastAsia="en-AU"/>
              </w:rPr>
              <w:t>All cut and fill batters are provided with appropriate scour, erosion protection and run-off control measures including catch drains at the top of batters and lined batter drains as necessary.</w:t>
            </w:r>
          </w:p>
        </w:tc>
        <w:tc>
          <w:tcPr>
            <w:tcW w:w="249"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496"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r>
      <w:tr w:rsidR="00CE04D7" w:rsidRPr="005444F6" w:rsidTr="00855226">
        <w:trPr>
          <w:tblCellSpacing w:w="15" w:type="dxa"/>
        </w:trPr>
        <w:tc>
          <w:tcPr>
            <w:tcW w:w="1388" w:type="pct"/>
            <w:vMerge/>
            <w:vAlign w:val="center"/>
            <w:hideMark/>
          </w:tcPr>
          <w:p w:rsidR="005444F6" w:rsidRPr="005444F6" w:rsidRDefault="005444F6" w:rsidP="005444F6">
            <w:pPr>
              <w:spacing w:before="100" w:beforeAutospacing="1" w:after="100" w:afterAutospacing="1" w:line="240" w:lineRule="auto"/>
              <w:rPr>
                <w:rFonts w:ascii="Arial" w:eastAsia="Times New Roman" w:hAnsi="Arial" w:cs="Arial"/>
                <w:sz w:val="20"/>
                <w:szCs w:val="20"/>
                <w:lang w:eastAsia="en-AU"/>
              </w:rPr>
            </w:pPr>
          </w:p>
        </w:tc>
        <w:tc>
          <w:tcPr>
            <w:tcW w:w="1819" w:type="pct"/>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t>E4</w:t>
            </w:r>
            <w:r w:rsidR="00F17FBE">
              <w:rPr>
                <w:rFonts w:ascii="Arial" w:eastAsia="Times New Roman" w:hAnsi="Arial" w:cs="Arial"/>
                <w:b/>
                <w:bCs/>
                <w:sz w:val="20"/>
                <w:szCs w:val="20"/>
                <w:lang w:eastAsia="en-AU"/>
              </w:rPr>
              <w:t>7</w:t>
            </w:r>
            <w:r w:rsidRPr="005444F6">
              <w:rPr>
                <w:rFonts w:ascii="Arial" w:eastAsia="Times New Roman" w:hAnsi="Arial" w:cs="Arial"/>
                <w:b/>
                <w:bCs/>
                <w:sz w:val="20"/>
                <w:szCs w:val="20"/>
                <w:lang w:eastAsia="en-AU"/>
              </w:rPr>
              <w:t>.2</w:t>
            </w:r>
          </w:p>
          <w:p w:rsidR="005444F6" w:rsidRPr="005444F6" w:rsidRDefault="00B344C6" w:rsidP="005444F6">
            <w:pPr>
              <w:spacing w:before="100" w:beforeAutospacing="1" w:after="100" w:afterAutospacing="1" w:line="240" w:lineRule="auto"/>
              <w:ind w:left="150" w:right="150"/>
              <w:rPr>
                <w:rFonts w:ascii="Arial" w:eastAsia="Times New Roman" w:hAnsi="Arial" w:cs="Arial"/>
                <w:sz w:val="20"/>
                <w:szCs w:val="20"/>
                <w:lang w:eastAsia="en-AU"/>
              </w:rPr>
            </w:pPr>
            <w:r w:rsidRPr="00B344C6">
              <w:rPr>
                <w:rFonts w:ascii="Arial" w:eastAsia="Times New Roman" w:hAnsi="Arial" w:cs="Arial"/>
                <w:sz w:val="20"/>
                <w:szCs w:val="20"/>
                <w:lang w:eastAsia="en-AU"/>
              </w:rPr>
              <w:t>Stabilisation measures are provided, as necessary, to ensure long-term stability and low maintenance of steep slopes and batters.</w:t>
            </w:r>
          </w:p>
        </w:tc>
        <w:tc>
          <w:tcPr>
            <w:tcW w:w="249"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496"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r>
      <w:tr w:rsidR="00CE04D7" w:rsidRPr="005444F6" w:rsidTr="00855226">
        <w:trPr>
          <w:tblCellSpacing w:w="15" w:type="dxa"/>
        </w:trPr>
        <w:tc>
          <w:tcPr>
            <w:tcW w:w="1388" w:type="pct"/>
            <w:vMerge/>
            <w:vAlign w:val="center"/>
            <w:hideMark/>
          </w:tcPr>
          <w:p w:rsidR="005444F6" w:rsidRPr="005444F6" w:rsidRDefault="005444F6" w:rsidP="005444F6">
            <w:pPr>
              <w:spacing w:before="100" w:beforeAutospacing="1" w:after="100" w:afterAutospacing="1" w:line="240" w:lineRule="auto"/>
              <w:rPr>
                <w:rFonts w:ascii="Arial" w:eastAsia="Times New Roman" w:hAnsi="Arial" w:cs="Arial"/>
                <w:sz w:val="20"/>
                <w:szCs w:val="20"/>
                <w:lang w:eastAsia="en-AU"/>
              </w:rPr>
            </w:pPr>
          </w:p>
        </w:tc>
        <w:tc>
          <w:tcPr>
            <w:tcW w:w="1819" w:type="pct"/>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t>E4</w:t>
            </w:r>
            <w:r w:rsidR="00F17FBE">
              <w:rPr>
                <w:rFonts w:ascii="Arial" w:eastAsia="Times New Roman" w:hAnsi="Arial" w:cs="Arial"/>
                <w:b/>
                <w:bCs/>
                <w:sz w:val="20"/>
                <w:szCs w:val="20"/>
                <w:lang w:eastAsia="en-AU"/>
              </w:rPr>
              <w:t>7</w:t>
            </w:r>
            <w:r w:rsidRPr="005444F6">
              <w:rPr>
                <w:rFonts w:ascii="Arial" w:eastAsia="Times New Roman" w:hAnsi="Arial" w:cs="Arial"/>
                <w:b/>
                <w:bCs/>
                <w:sz w:val="20"/>
                <w:szCs w:val="20"/>
                <w:lang w:eastAsia="en-AU"/>
              </w:rPr>
              <w:t>.3</w:t>
            </w:r>
          </w:p>
          <w:p w:rsidR="005444F6" w:rsidRPr="005444F6" w:rsidRDefault="00B344C6" w:rsidP="005444F6">
            <w:pPr>
              <w:spacing w:before="100" w:beforeAutospacing="1" w:after="100" w:afterAutospacing="1" w:line="240" w:lineRule="auto"/>
              <w:ind w:left="150" w:right="150"/>
              <w:rPr>
                <w:rFonts w:ascii="Arial" w:eastAsia="Times New Roman" w:hAnsi="Arial" w:cs="Arial"/>
                <w:sz w:val="20"/>
                <w:szCs w:val="20"/>
                <w:lang w:eastAsia="en-AU"/>
              </w:rPr>
            </w:pPr>
            <w:r w:rsidRPr="00B344C6">
              <w:rPr>
                <w:rFonts w:ascii="Arial" w:eastAsia="Times New Roman" w:hAnsi="Arial" w:cs="Arial"/>
                <w:sz w:val="20"/>
                <w:szCs w:val="20"/>
                <w:lang w:eastAsia="en-AU"/>
              </w:rPr>
              <w:t>Inspection and certification of steep slopes and batters is required by a suitably qualified and experienced RPEQ.</w:t>
            </w:r>
          </w:p>
        </w:tc>
        <w:tc>
          <w:tcPr>
            <w:tcW w:w="249"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496"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r>
      <w:tr w:rsidR="00CE04D7" w:rsidRPr="005444F6" w:rsidTr="00855226">
        <w:trPr>
          <w:tblCellSpacing w:w="15" w:type="dxa"/>
        </w:trPr>
        <w:tc>
          <w:tcPr>
            <w:tcW w:w="1388" w:type="pct"/>
            <w:vMerge/>
            <w:vAlign w:val="center"/>
            <w:hideMark/>
          </w:tcPr>
          <w:p w:rsidR="005444F6" w:rsidRPr="005444F6" w:rsidRDefault="005444F6" w:rsidP="005444F6">
            <w:pPr>
              <w:spacing w:before="100" w:beforeAutospacing="1" w:after="100" w:afterAutospacing="1" w:line="240" w:lineRule="auto"/>
              <w:rPr>
                <w:rFonts w:ascii="Arial" w:eastAsia="Times New Roman" w:hAnsi="Arial" w:cs="Arial"/>
                <w:sz w:val="20"/>
                <w:szCs w:val="20"/>
                <w:lang w:eastAsia="en-AU"/>
              </w:rPr>
            </w:pPr>
          </w:p>
        </w:tc>
        <w:tc>
          <w:tcPr>
            <w:tcW w:w="1819" w:type="pct"/>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t>E4</w:t>
            </w:r>
            <w:r w:rsidR="00F17FBE">
              <w:rPr>
                <w:rFonts w:ascii="Arial" w:eastAsia="Times New Roman" w:hAnsi="Arial" w:cs="Arial"/>
                <w:b/>
                <w:bCs/>
                <w:sz w:val="20"/>
                <w:szCs w:val="20"/>
                <w:lang w:eastAsia="en-AU"/>
              </w:rPr>
              <w:t>7</w:t>
            </w:r>
            <w:r w:rsidRPr="005444F6">
              <w:rPr>
                <w:rFonts w:ascii="Arial" w:eastAsia="Times New Roman" w:hAnsi="Arial" w:cs="Arial"/>
                <w:b/>
                <w:bCs/>
                <w:sz w:val="20"/>
                <w:szCs w:val="20"/>
                <w:lang w:eastAsia="en-AU"/>
              </w:rPr>
              <w:t>.4</w:t>
            </w:r>
          </w:p>
          <w:p w:rsidR="005444F6" w:rsidRPr="005444F6" w:rsidRDefault="00B344C6" w:rsidP="005444F6">
            <w:pPr>
              <w:spacing w:before="100" w:beforeAutospacing="1" w:after="100" w:afterAutospacing="1" w:line="240" w:lineRule="auto"/>
              <w:ind w:left="150" w:right="150"/>
              <w:rPr>
                <w:rFonts w:ascii="Arial" w:eastAsia="Times New Roman" w:hAnsi="Arial" w:cs="Arial"/>
                <w:sz w:val="20"/>
                <w:szCs w:val="20"/>
                <w:lang w:eastAsia="en-AU"/>
              </w:rPr>
            </w:pPr>
            <w:r w:rsidRPr="00B344C6">
              <w:rPr>
                <w:rFonts w:ascii="Arial" w:eastAsia="Times New Roman" w:hAnsi="Arial" w:cs="Arial"/>
                <w:sz w:val="20"/>
                <w:szCs w:val="20"/>
                <w:lang w:eastAsia="en-AU"/>
              </w:rPr>
              <w:t>All filling or excavation is contained on-site and is free draining.</w:t>
            </w:r>
          </w:p>
        </w:tc>
        <w:tc>
          <w:tcPr>
            <w:tcW w:w="249"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496"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r>
      <w:tr w:rsidR="00CE04D7" w:rsidRPr="005444F6" w:rsidTr="00855226">
        <w:trPr>
          <w:tblCellSpacing w:w="15" w:type="dxa"/>
        </w:trPr>
        <w:tc>
          <w:tcPr>
            <w:tcW w:w="1388" w:type="pct"/>
            <w:vMerge/>
            <w:vAlign w:val="center"/>
            <w:hideMark/>
          </w:tcPr>
          <w:p w:rsidR="005444F6" w:rsidRPr="005444F6" w:rsidRDefault="005444F6" w:rsidP="005444F6">
            <w:pPr>
              <w:spacing w:before="100" w:beforeAutospacing="1" w:after="100" w:afterAutospacing="1" w:line="240" w:lineRule="auto"/>
              <w:rPr>
                <w:rFonts w:ascii="Arial" w:eastAsia="Times New Roman" w:hAnsi="Arial" w:cs="Arial"/>
                <w:sz w:val="20"/>
                <w:szCs w:val="20"/>
                <w:lang w:eastAsia="en-AU"/>
              </w:rPr>
            </w:pPr>
          </w:p>
        </w:tc>
        <w:tc>
          <w:tcPr>
            <w:tcW w:w="1819" w:type="pct"/>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t>E4</w:t>
            </w:r>
            <w:r w:rsidR="00F17FBE">
              <w:rPr>
                <w:rFonts w:ascii="Arial" w:eastAsia="Times New Roman" w:hAnsi="Arial" w:cs="Arial"/>
                <w:b/>
                <w:bCs/>
                <w:sz w:val="20"/>
                <w:szCs w:val="20"/>
                <w:lang w:eastAsia="en-AU"/>
              </w:rPr>
              <w:t>7</w:t>
            </w:r>
            <w:r w:rsidRPr="005444F6">
              <w:rPr>
                <w:rFonts w:ascii="Arial" w:eastAsia="Times New Roman" w:hAnsi="Arial" w:cs="Arial"/>
                <w:b/>
                <w:bCs/>
                <w:sz w:val="20"/>
                <w:szCs w:val="20"/>
                <w:lang w:eastAsia="en-AU"/>
              </w:rPr>
              <w:t>.5</w:t>
            </w:r>
          </w:p>
          <w:p w:rsidR="00B344C6" w:rsidRPr="00B344C6" w:rsidRDefault="00B344C6" w:rsidP="00B344C6">
            <w:pPr>
              <w:spacing w:before="100" w:beforeAutospacing="1" w:after="100" w:afterAutospacing="1" w:line="240" w:lineRule="auto"/>
              <w:ind w:left="141"/>
              <w:rPr>
                <w:rFonts w:ascii="Arial" w:eastAsia="Times New Roman" w:hAnsi="Arial" w:cs="Arial"/>
                <w:sz w:val="20"/>
                <w:szCs w:val="20"/>
                <w:lang w:eastAsia="en-AU"/>
              </w:rPr>
            </w:pPr>
            <w:r w:rsidRPr="00B344C6">
              <w:rPr>
                <w:rFonts w:ascii="Arial" w:eastAsia="Times New Roman" w:hAnsi="Arial" w:cs="Arial"/>
                <w:sz w:val="20"/>
                <w:szCs w:val="20"/>
                <w:lang w:eastAsia="en-AU"/>
              </w:rPr>
              <w:t>All fill placed on-site is:</w:t>
            </w:r>
          </w:p>
          <w:p w:rsidR="00B344C6" w:rsidRPr="00B344C6" w:rsidRDefault="00B344C6" w:rsidP="008B043C">
            <w:pPr>
              <w:numPr>
                <w:ilvl w:val="0"/>
                <w:numId w:val="109"/>
              </w:numPr>
              <w:spacing w:before="100" w:beforeAutospacing="1" w:after="100" w:afterAutospacing="1" w:line="240" w:lineRule="auto"/>
              <w:rPr>
                <w:rFonts w:ascii="Arial" w:eastAsia="Times New Roman" w:hAnsi="Arial" w:cs="Arial"/>
                <w:sz w:val="20"/>
                <w:szCs w:val="20"/>
                <w:lang w:eastAsia="en-AU"/>
              </w:rPr>
            </w:pPr>
            <w:r w:rsidRPr="00B344C6">
              <w:rPr>
                <w:rFonts w:ascii="Arial" w:eastAsia="Times New Roman" w:hAnsi="Arial" w:cs="Arial"/>
                <w:sz w:val="20"/>
                <w:szCs w:val="20"/>
                <w:lang w:eastAsia="en-AU"/>
              </w:rPr>
              <w:t>limited to that area necessary for the approved use;</w:t>
            </w:r>
          </w:p>
          <w:p w:rsidR="00B344C6" w:rsidRPr="00B344C6" w:rsidRDefault="00B344C6" w:rsidP="008B043C">
            <w:pPr>
              <w:numPr>
                <w:ilvl w:val="0"/>
                <w:numId w:val="109"/>
              </w:numPr>
              <w:spacing w:before="100" w:beforeAutospacing="1" w:after="100" w:afterAutospacing="1" w:line="240" w:lineRule="auto"/>
              <w:rPr>
                <w:rFonts w:ascii="Arial" w:eastAsia="Times New Roman" w:hAnsi="Arial" w:cs="Arial"/>
                <w:sz w:val="20"/>
                <w:szCs w:val="20"/>
                <w:lang w:eastAsia="en-AU"/>
              </w:rPr>
            </w:pPr>
            <w:r w:rsidRPr="00B344C6">
              <w:rPr>
                <w:rFonts w:ascii="Arial" w:eastAsia="Times New Roman" w:hAnsi="Arial" w:cs="Arial"/>
                <w:sz w:val="20"/>
                <w:szCs w:val="20"/>
                <w:lang w:eastAsia="en-AU"/>
              </w:rPr>
              <w:t xml:space="preserve">clean and uncontaminated (i.e. no building waste, concrete, green waste, actual acid </w:t>
            </w:r>
            <w:proofErr w:type="spellStart"/>
            <w:r w:rsidRPr="00B344C6">
              <w:rPr>
                <w:rFonts w:ascii="Arial" w:eastAsia="Times New Roman" w:hAnsi="Arial" w:cs="Arial"/>
                <w:sz w:val="20"/>
                <w:szCs w:val="20"/>
                <w:lang w:eastAsia="en-AU"/>
              </w:rPr>
              <w:t>sulfate</w:t>
            </w:r>
            <w:proofErr w:type="spellEnd"/>
            <w:r w:rsidRPr="00B344C6">
              <w:rPr>
                <w:rFonts w:ascii="Arial" w:eastAsia="Times New Roman" w:hAnsi="Arial" w:cs="Arial"/>
                <w:sz w:val="20"/>
                <w:szCs w:val="20"/>
                <w:lang w:eastAsia="en-AU"/>
              </w:rPr>
              <w:t xml:space="preserve"> soils, potential acid </w:t>
            </w:r>
            <w:proofErr w:type="spellStart"/>
            <w:r w:rsidRPr="00B344C6">
              <w:rPr>
                <w:rFonts w:ascii="Arial" w:eastAsia="Times New Roman" w:hAnsi="Arial" w:cs="Arial"/>
                <w:sz w:val="20"/>
                <w:szCs w:val="20"/>
                <w:lang w:eastAsia="en-AU"/>
              </w:rPr>
              <w:t>sulfate</w:t>
            </w:r>
            <w:proofErr w:type="spellEnd"/>
            <w:r w:rsidRPr="00B344C6">
              <w:rPr>
                <w:rFonts w:ascii="Arial" w:eastAsia="Times New Roman" w:hAnsi="Arial" w:cs="Arial"/>
                <w:sz w:val="20"/>
                <w:szCs w:val="20"/>
                <w:lang w:eastAsia="en-AU"/>
              </w:rPr>
              <w:t xml:space="preserve"> soils or contaminated material etc.). </w:t>
            </w:r>
          </w:p>
          <w:p w:rsidR="005444F6" w:rsidRPr="005444F6" w:rsidRDefault="005444F6" w:rsidP="00B344C6">
            <w:pPr>
              <w:spacing w:before="100" w:beforeAutospacing="1" w:after="100" w:afterAutospacing="1" w:line="240" w:lineRule="auto"/>
              <w:rPr>
                <w:rFonts w:ascii="Arial" w:eastAsia="Times New Roman" w:hAnsi="Arial" w:cs="Arial"/>
                <w:sz w:val="20"/>
                <w:szCs w:val="20"/>
                <w:lang w:eastAsia="en-AU"/>
              </w:rPr>
            </w:pPr>
          </w:p>
        </w:tc>
        <w:tc>
          <w:tcPr>
            <w:tcW w:w="249"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496"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r>
      <w:tr w:rsidR="00CE04D7" w:rsidRPr="005444F6" w:rsidTr="00855226">
        <w:trPr>
          <w:tblCellSpacing w:w="15" w:type="dxa"/>
        </w:trPr>
        <w:tc>
          <w:tcPr>
            <w:tcW w:w="1388" w:type="pct"/>
            <w:vMerge/>
            <w:vAlign w:val="center"/>
            <w:hideMark/>
          </w:tcPr>
          <w:p w:rsidR="005444F6" w:rsidRPr="005444F6" w:rsidRDefault="005444F6" w:rsidP="005444F6">
            <w:pPr>
              <w:spacing w:before="100" w:beforeAutospacing="1" w:after="100" w:afterAutospacing="1" w:line="240" w:lineRule="auto"/>
              <w:rPr>
                <w:rFonts w:ascii="Arial" w:eastAsia="Times New Roman" w:hAnsi="Arial" w:cs="Arial"/>
                <w:sz w:val="20"/>
                <w:szCs w:val="20"/>
                <w:lang w:eastAsia="en-AU"/>
              </w:rPr>
            </w:pPr>
          </w:p>
        </w:tc>
        <w:tc>
          <w:tcPr>
            <w:tcW w:w="1819" w:type="pct"/>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t>E4</w:t>
            </w:r>
            <w:r w:rsidR="00F17FBE">
              <w:rPr>
                <w:rFonts w:ascii="Arial" w:eastAsia="Times New Roman" w:hAnsi="Arial" w:cs="Arial"/>
                <w:b/>
                <w:bCs/>
                <w:sz w:val="20"/>
                <w:szCs w:val="20"/>
                <w:lang w:eastAsia="en-AU"/>
              </w:rPr>
              <w:t>7</w:t>
            </w:r>
            <w:r w:rsidRPr="005444F6">
              <w:rPr>
                <w:rFonts w:ascii="Arial" w:eastAsia="Times New Roman" w:hAnsi="Arial" w:cs="Arial"/>
                <w:b/>
                <w:bCs/>
                <w:sz w:val="20"/>
                <w:szCs w:val="20"/>
                <w:lang w:eastAsia="en-AU"/>
              </w:rPr>
              <w:t>.6</w:t>
            </w:r>
          </w:p>
          <w:p w:rsidR="00B344C6" w:rsidRPr="00B344C6" w:rsidRDefault="00B344C6" w:rsidP="00B344C6">
            <w:pPr>
              <w:spacing w:before="100" w:beforeAutospacing="1" w:after="100" w:afterAutospacing="1" w:line="240" w:lineRule="auto"/>
              <w:ind w:left="150" w:right="150"/>
              <w:rPr>
                <w:rFonts w:ascii="Arial" w:eastAsia="Times New Roman" w:hAnsi="Arial" w:cs="Arial"/>
                <w:sz w:val="20"/>
                <w:szCs w:val="20"/>
                <w:lang w:eastAsia="en-AU"/>
              </w:rPr>
            </w:pPr>
            <w:r w:rsidRPr="00B344C6">
              <w:rPr>
                <w:rFonts w:ascii="Arial" w:eastAsia="Times New Roman" w:hAnsi="Arial" w:cs="Arial"/>
                <w:sz w:val="20"/>
                <w:szCs w:val="20"/>
                <w:lang w:eastAsia="en-AU"/>
              </w:rPr>
              <w:t xml:space="preserve">The site is </w:t>
            </w:r>
            <w:proofErr w:type="gramStart"/>
            <w:r w:rsidRPr="00B344C6">
              <w:rPr>
                <w:rFonts w:ascii="Arial" w:eastAsia="Times New Roman" w:hAnsi="Arial" w:cs="Arial"/>
                <w:sz w:val="20"/>
                <w:szCs w:val="20"/>
                <w:lang w:eastAsia="en-AU"/>
              </w:rPr>
              <w:t>prepared</w:t>
            </w:r>
            <w:proofErr w:type="gramEnd"/>
            <w:r w:rsidRPr="00B344C6">
              <w:rPr>
                <w:rFonts w:ascii="Arial" w:eastAsia="Times New Roman" w:hAnsi="Arial" w:cs="Arial"/>
                <w:sz w:val="20"/>
                <w:szCs w:val="20"/>
                <w:lang w:eastAsia="en-AU"/>
              </w:rPr>
              <w:t xml:space="preserve"> and the fill placed on-site in accordance with AS3798.</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619"/>
            </w:tblGrid>
            <w:tr w:rsidR="00B344C6" w:rsidRPr="00B344C6" w:rsidTr="00AF168C">
              <w:trPr>
                <w:tblCellSpacing w:w="15" w:type="dxa"/>
              </w:trPr>
              <w:tc>
                <w:tcPr>
                  <w:tcW w:w="5726" w:type="dxa"/>
                  <w:vAlign w:val="center"/>
                  <w:hideMark/>
                </w:tcPr>
                <w:p w:rsidR="00B344C6" w:rsidRPr="00B344C6" w:rsidRDefault="00B344C6" w:rsidP="00B344C6">
                  <w:pPr>
                    <w:spacing w:before="100" w:beforeAutospacing="1" w:after="100" w:afterAutospacing="1" w:line="240" w:lineRule="auto"/>
                    <w:ind w:left="150" w:right="150"/>
                    <w:rPr>
                      <w:rFonts w:ascii="Arial" w:eastAsia="Times New Roman" w:hAnsi="Arial" w:cs="Arial"/>
                      <w:sz w:val="20"/>
                      <w:szCs w:val="20"/>
                      <w:lang w:eastAsia="en-AU"/>
                    </w:rPr>
                  </w:pPr>
                  <w:r w:rsidRPr="00B344C6">
                    <w:rPr>
                      <w:rFonts w:ascii="Arial" w:eastAsia="Times New Roman" w:hAnsi="Arial" w:cs="Arial"/>
                      <w:sz w:val="20"/>
                      <w:szCs w:val="20"/>
                      <w:lang w:eastAsia="en-AU"/>
                    </w:rPr>
                    <w:lastRenderedPageBreak/>
                    <w:t xml:space="preserve">Note - The fill is to be inspected and tested in accordance with Planning scheme policy - Operational works inspection, maintenance and bonding procedures. </w:t>
                  </w:r>
                </w:p>
              </w:tc>
            </w:tr>
          </w:tbl>
          <w:p w:rsidR="005444F6" w:rsidRPr="005444F6" w:rsidRDefault="005444F6" w:rsidP="005444F6">
            <w:pPr>
              <w:spacing w:before="100" w:beforeAutospacing="1" w:after="100" w:afterAutospacing="1" w:line="240" w:lineRule="auto"/>
              <w:rPr>
                <w:rFonts w:ascii="Arial" w:eastAsia="Times New Roman" w:hAnsi="Arial" w:cs="Arial"/>
                <w:sz w:val="20"/>
                <w:szCs w:val="20"/>
                <w:lang w:eastAsia="en-AU"/>
              </w:rPr>
            </w:pPr>
          </w:p>
        </w:tc>
        <w:tc>
          <w:tcPr>
            <w:tcW w:w="249"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496"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r>
      <w:tr w:rsidR="00CE04D7" w:rsidRPr="005444F6" w:rsidTr="00855226">
        <w:trPr>
          <w:tblCellSpacing w:w="15" w:type="dxa"/>
        </w:trPr>
        <w:tc>
          <w:tcPr>
            <w:tcW w:w="1388" w:type="pct"/>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t>PO4</w:t>
            </w:r>
            <w:r w:rsidR="00F17FBE">
              <w:rPr>
                <w:rFonts w:ascii="Arial" w:eastAsia="Times New Roman" w:hAnsi="Arial" w:cs="Arial"/>
                <w:b/>
                <w:bCs/>
                <w:sz w:val="20"/>
                <w:szCs w:val="20"/>
                <w:lang w:eastAsia="en-AU"/>
              </w:rPr>
              <w:t>8</w:t>
            </w:r>
          </w:p>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Embankments are stepped, terraced and landscaped to not adversely impact on the visual amenity of the surrounding area.</w:t>
            </w:r>
          </w:p>
        </w:tc>
        <w:tc>
          <w:tcPr>
            <w:tcW w:w="1819" w:type="pct"/>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t>E4</w:t>
            </w:r>
            <w:r w:rsidR="00F17FBE">
              <w:rPr>
                <w:rFonts w:ascii="Arial" w:eastAsia="Times New Roman" w:hAnsi="Arial" w:cs="Arial"/>
                <w:b/>
                <w:bCs/>
                <w:sz w:val="20"/>
                <w:szCs w:val="20"/>
                <w:lang w:eastAsia="en-AU"/>
              </w:rPr>
              <w:t>8</w:t>
            </w:r>
          </w:p>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Any embankments more than 1.5 metres in height are stepped, terraced and landscaped.</w:t>
            </w:r>
          </w:p>
          <w:p w:rsidR="005444F6" w:rsidRPr="005444F6" w:rsidRDefault="005444F6" w:rsidP="005444F6">
            <w:pPr>
              <w:spacing w:before="100" w:beforeAutospacing="1" w:after="100" w:afterAutospacing="1" w:line="240" w:lineRule="auto"/>
              <w:rPr>
                <w:rFonts w:ascii="Arial" w:eastAsia="Times New Roman" w:hAnsi="Arial" w:cs="Arial"/>
                <w:sz w:val="20"/>
                <w:szCs w:val="20"/>
                <w:lang w:eastAsia="en-AU"/>
              </w:rPr>
            </w:pPr>
            <w:r w:rsidRPr="005444F6">
              <w:rPr>
                <w:rFonts w:ascii="Arial" w:eastAsia="Times New Roman" w:hAnsi="Arial" w:cs="Arial"/>
                <w:b/>
                <w:bCs/>
                <w:sz w:val="20"/>
                <w:szCs w:val="20"/>
                <w:lang w:eastAsia="en-AU"/>
              </w:rPr>
              <w:t>Figure - Embankment</w:t>
            </w:r>
            <w:r w:rsidRPr="005444F6">
              <w:rPr>
                <w:rFonts w:ascii="Arial" w:eastAsia="Times New Roman" w:hAnsi="Arial" w:cs="Arial"/>
                <w:sz w:val="20"/>
                <w:szCs w:val="20"/>
                <w:lang w:eastAsia="en-AU"/>
              </w:rPr>
              <w:t xml:space="preserve"> </w:t>
            </w:r>
          </w:p>
          <w:p w:rsidR="005444F6" w:rsidRPr="005444F6" w:rsidRDefault="005444F6" w:rsidP="005444F6">
            <w:pPr>
              <w:spacing w:before="100" w:beforeAutospacing="1" w:after="100" w:afterAutospacing="1" w:line="240" w:lineRule="auto"/>
              <w:rPr>
                <w:rFonts w:ascii="Arial" w:eastAsia="Times New Roman" w:hAnsi="Arial" w:cs="Arial"/>
                <w:sz w:val="20"/>
                <w:szCs w:val="20"/>
                <w:lang w:eastAsia="en-AU"/>
              </w:rPr>
            </w:pPr>
            <w:r w:rsidRPr="005444F6">
              <w:rPr>
                <w:rFonts w:ascii="Arial" w:eastAsia="Times New Roman" w:hAnsi="Arial" w:cs="Arial"/>
                <w:noProof/>
                <w:sz w:val="20"/>
                <w:szCs w:val="20"/>
                <w:lang w:eastAsia="en-AU"/>
              </w:rPr>
              <w:drawing>
                <wp:inline distT="0" distB="0" distL="0" distR="0" wp14:anchorId="20829699" wp14:editId="4CD82713">
                  <wp:extent cx="2876550" cy="1104900"/>
                  <wp:effectExtent l="0" t="0" r="0" b="0"/>
                  <wp:docPr id="4" name="Picture 4" descr="Embank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bankm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76550" cy="1104900"/>
                          </a:xfrm>
                          <a:prstGeom prst="rect">
                            <a:avLst/>
                          </a:prstGeom>
                          <a:noFill/>
                          <a:ln>
                            <a:noFill/>
                          </a:ln>
                        </pic:spPr>
                      </pic:pic>
                    </a:graphicData>
                  </a:graphic>
                </wp:inline>
              </w:drawing>
            </w:r>
          </w:p>
        </w:tc>
        <w:tc>
          <w:tcPr>
            <w:tcW w:w="249"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496"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r>
      <w:tr w:rsidR="00CE04D7" w:rsidRPr="005444F6" w:rsidTr="00855226">
        <w:trPr>
          <w:tblCellSpacing w:w="15" w:type="dxa"/>
        </w:trPr>
        <w:tc>
          <w:tcPr>
            <w:tcW w:w="1388" w:type="pct"/>
            <w:vMerge w:val="restart"/>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t>PO4</w:t>
            </w:r>
            <w:r w:rsidR="00F17FBE">
              <w:rPr>
                <w:rFonts w:ascii="Arial" w:eastAsia="Times New Roman" w:hAnsi="Arial" w:cs="Arial"/>
                <w:b/>
                <w:bCs/>
                <w:sz w:val="20"/>
                <w:szCs w:val="20"/>
                <w:lang w:eastAsia="en-AU"/>
              </w:rPr>
              <w:t>9</w:t>
            </w:r>
          </w:p>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Filling or excavation is undertaken in a manner that:</w:t>
            </w:r>
          </w:p>
          <w:p w:rsidR="005444F6" w:rsidRPr="005444F6" w:rsidRDefault="005444F6" w:rsidP="008B043C">
            <w:pPr>
              <w:numPr>
                <w:ilvl w:val="0"/>
                <w:numId w:val="29"/>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 xml:space="preserve">does not adversely impact on a Council or public sector entity maintained infrastructure or any drainage feature on, or adjacent to the land; </w:t>
            </w:r>
          </w:p>
          <w:p w:rsidR="005444F6" w:rsidRPr="005444F6" w:rsidRDefault="005444F6" w:rsidP="008B043C">
            <w:pPr>
              <w:numPr>
                <w:ilvl w:val="0"/>
                <w:numId w:val="29"/>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 xml:space="preserve">does not preclude reasonable access to a Council or public sector </w:t>
            </w:r>
            <w:proofErr w:type="gramStart"/>
            <w:r w:rsidRPr="005444F6">
              <w:rPr>
                <w:rFonts w:ascii="Arial" w:eastAsia="Times New Roman" w:hAnsi="Arial" w:cs="Arial"/>
                <w:sz w:val="20"/>
                <w:szCs w:val="20"/>
                <w:lang w:eastAsia="en-AU"/>
              </w:rPr>
              <w:t>entity maintained</w:t>
            </w:r>
            <w:proofErr w:type="gramEnd"/>
            <w:r w:rsidRPr="005444F6">
              <w:rPr>
                <w:rFonts w:ascii="Arial" w:eastAsia="Times New Roman" w:hAnsi="Arial" w:cs="Arial"/>
                <w:sz w:val="20"/>
                <w:szCs w:val="20"/>
                <w:lang w:eastAsia="en-AU"/>
              </w:rPr>
              <w:t xml:space="preserve"> infrastructure or any drainage feature on, or adjacent to the land for monitoring, maintenance or replacement purposes.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258"/>
            </w:tblGrid>
            <w:tr w:rsidR="005444F6" w:rsidRPr="005444F6" w:rsidTr="005444F6">
              <w:trPr>
                <w:tblCellSpacing w:w="15" w:type="dxa"/>
              </w:trPr>
              <w:tc>
                <w:tcPr>
                  <w:tcW w:w="8827" w:type="dxa"/>
                  <w:vAlign w:val="center"/>
                  <w:hideMark/>
                </w:tcPr>
                <w:p w:rsidR="005444F6" w:rsidRPr="005444F6" w:rsidRDefault="00B344C6" w:rsidP="005444F6">
                  <w:pPr>
                    <w:spacing w:before="100" w:beforeAutospacing="1" w:after="100" w:afterAutospacing="1" w:line="240" w:lineRule="auto"/>
                    <w:rPr>
                      <w:rFonts w:ascii="Arial" w:eastAsia="Times New Roman" w:hAnsi="Arial" w:cs="Arial"/>
                      <w:sz w:val="20"/>
                      <w:szCs w:val="20"/>
                      <w:lang w:eastAsia="en-AU"/>
                    </w:rPr>
                  </w:pPr>
                  <w:r w:rsidRPr="00B344C6">
                    <w:rPr>
                      <w:rFonts w:ascii="Arial" w:eastAsia="Times New Roman" w:hAnsi="Arial" w:cs="Arial"/>
                      <w:sz w:val="20"/>
                      <w:szCs w:val="20"/>
                      <w:lang w:eastAsia="en-AU"/>
                    </w:rPr>
                    <w:t>Note - Public sector entity is defined in Schedule 2 of the Act.</w:t>
                  </w:r>
                </w:p>
              </w:tc>
            </w:tr>
          </w:tbl>
          <w:p w:rsidR="005444F6" w:rsidRPr="005444F6" w:rsidRDefault="005444F6" w:rsidP="005444F6">
            <w:pPr>
              <w:spacing w:before="100" w:beforeAutospacing="1" w:after="100" w:afterAutospacing="1" w:line="240" w:lineRule="auto"/>
              <w:rPr>
                <w:rFonts w:ascii="Arial" w:eastAsia="Times New Roman" w:hAnsi="Arial" w:cs="Arial"/>
                <w:sz w:val="20"/>
                <w:szCs w:val="20"/>
                <w:lang w:eastAsia="en-AU"/>
              </w:rPr>
            </w:pPr>
          </w:p>
        </w:tc>
        <w:tc>
          <w:tcPr>
            <w:tcW w:w="1819" w:type="pct"/>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t>E4</w:t>
            </w:r>
            <w:r w:rsidR="00F17FBE">
              <w:rPr>
                <w:rFonts w:ascii="Arial" w:eastAsia="Times New Roman" w:hAnsi="Arial" w:cs="Arial"/>
                <w:b/>
                <w:bCs/>
                <w:sz w:val="20"/>
                <w:szCs w:val="20"/>
                <w:lang w:eastAsia="en-AU"/>
              </w:rPr>
              <w:t>9</w:t>
            </w:r>
            <w:r w:rsidRPr="005444F6">
              <w:rPr>
                <w:rFonts w:ascii="Arial" w:eastAsia="Times New Roman" w:hAnsi="Arial" w:cs="Arial"/>
                <w:b/>
                <w:bCs/>
                <w:sz w:val="20"/>
                <w:szCs w:val="20"/>
                <w:lang w:eastAsia="en-AU"/>
              </w:rPr>
              <w:t>.1</w:t>
            </w:r>
          </w:p>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No filling or excavation is undertaken in an easement issued in favour of Council or a public sector entity.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619"/>
            </w:tblGrid>
            <w:tr w:rsidR="005444F6" w:rsidRPr="005444F6" w:rsidTr="005444F6">
              <w:trPr>
                <w:tblCellSpacing w:w="15" w:type="dxa"/>
              </w:trPr>
              <w:tc>
                <w:tcPr>
                  <w:tcW w:w="6159" w:type="dxa"/>
                  <w:vAlign w:val="center"/>
                  <w:hideMark/>
                </w:tcPr>
                <w:p w:rsidR="005444F6" w:rsidRPr="005444F6" w:rsidRDefault="00B344C6" w:rsidP="005444F6">
                  <w:pPr>
                    <w:spacing w:before="100" w:beforeAutospacing="1" w:after="100" w:afterAutospacing="1" w:line="240" w:lineRule="auto"/>
                    <w:rPr>
                      <w:rFonts w:ascii="Arial" w:eastAsia="Times New Roman" w:hAnsi="Arial" w:cs="Arial"/>
                      <w:sz w:val="20"/>
                      <w:szCs w:val="20"/>
                      <w:lang w:eastAsia="en-AU"/>
                    </w:rPr>
                  </w:pPr>
                  <w:r w:rsidRPr="00B344C6">
                    <w:rPr>
                      <w:rFonts w:ascii="Arial" w:eastAsia="Times New Roman" w:hAnsi="Arial" w:cs="Arial"/>
                      <w:sz w:val="20"/>
                      <w:szCs w:val="20"/>
                      <w:lang w:eastAsia="en-AU"/>
                    </w:rPr>
                    <w:t>Note - Public sector entity is defined in Schedule 2 of the Act.</w:t>
                  </w:r>
                </w:p>
              </w:tc>
            </w:tr>
          </w:tbl>
          <w:p w:rsidR="005444F6" w:rsidRPr="005444F6" w:rsidRDefault="005444F6" w:rsidP="005444F6">
            <w:pPr>
              <w:spacing w:before="100" w:beforeAutospacing="1" w:after="100" w:afterAutospacing="1" w:line="240" w:lineRule="auto"/>
              <w:rPr>
                <w:rFonts w:ascii="Arial" w:eastAsia="Times New Roman" w:hAnsi="Arial" w:cs="Arial"/>
                <w:sz w:val="20"/>
                <w:szCs w:val="20"/>
                <w:lang w:eastAsia="en-AU"/>
              </w:rPr>
            </w:pPr>
          </w:p>
        </w:tc>
        <w:tc>
          <w:tcPr>
            <w:tcW w:w="249"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496"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r>
      <w:tr w:rsidR="00CE04D7" w:rsidRPr="005444F6" w:rsidTr="00855226">
        <w:trPr>
          <w:tblCellSpacing w:w="15" w:type="dxa"/>
        </w:trPr>
        <w:tc>
          <w:tcPr>
            <w:tcW w:w="1388" w:type="pct"/>
            <w:vMerge/>
            <w:vAlign w:val="center"/>
            <w:hideMark/>
          </w:tcPr>
          <w:p w:rsidR="005444F6" w:rsidRPr="005444F6" w:rsidRDefault="005444F6" w:rsidP="005444F6">
            <w:pPr>
              <w:spacing w:before="100" w:beforeAutospacing="1" w:after="100" w:afterAutospacing="1" w:line="240" w:lineRule="auto"/>
              <w:rPr>
                <w:rFonts w:ascii="Arial" w:eastAsia="Times New Roman" w:hAnsi="Arial" w:cs="Arial"/>
                <w:sz w:val="20"/>
                <w:szCs w:val="20"/>
                <w:lang w:eastAsia="en-AU"/>
              </w:rPr>
            </w:pPr>
          </w:p>
        </w:tc>
        <w:tc>
          <w:tcPr>
            <w:tcW w:w="1819" w:type="pct"/>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t>E4</w:t>
            </w:r>
            <w:r w:rsidR="00F17FBE">
              <w:rPr>
                <w:rFonts w:ascii="Arial" w:eastAsia="Times New Roman" w:hAnsi="Arial" w:cs="Arial"/>
                <w:b/>
                <w:bCs/>
                <w:sz w:val="20"/>
                <w:szCs w:val="20"/>
                <w:lang w:eastAsia="en-AU"/>
              </w:rPr>
              <w:t>9</w:t>
            </w:r>
            <w:r w:rsidRPr="005444F6">
              <w:rPr>
                <w:rFonts w:ascii="Arial" w:eastAsia="Times New Roman" w:hAnsi="Arial" w:cs="Arial"/>
                <w:b/>
                <w:bCs/>
                <w:sz w:val="20"/>
                <w:szCs w:val="20"/>
                <w:lang w:eastAsia="en-AU"/>
              </w:rPr>
              <w:t>.2</w:t>
            </w:r>
          </w:p>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Filling or excavation that would result in any of the following is not carried out on-site:</w:t>
            </w:r>
          </w:p>
          <w:p w:rsidR="00B344C6" w:rsidRPr="00B344C6" w:rsidRDefault="005444F6" w:rsidP="008B043C">
            <w:pPr>
              <w:numPr>
                <w:ilvl w:val="0"/>
                <w:numId w:val="110"/>
              </w:numPr>
              <w:spacing w:before="100" w:beforeAutospacing="1" w:after="100" w:afterAutospacing="1" w:line="240" w:lineRule="auto"/>
              <w:rPr>
                <w:rFonts w:ascii="Arial" w:eastAsia="Times New Roman" w:hAnsi="Arial" w:cs="Arial"/>
                <w:bCs/>
                <w:sz w:val="20"/>
                <w:szCs w:val="20"/>
                <w:lang w:eastAsia="en-AU"/>
              </w:rPr>
            </w:pPr>
            <w:r w:rsidRPr="005444F6">
              <w:rPr>
                <w:rFonts w:ascii="Arial" w:eastAsia="Times New Roman" w:hAnsi="Arial" w:cs="Arial"/>
                <w:sz w:val="20"/>
                <w:szCs w:val="20"/>
                <w:lang w:eastAsia="en-AU"/>
              </w:rPr>
              <w:t xml:space="preserve"> </w:t>
            </w:r>
            <w:r w:rsidR="00B344C6" w:rsidRPr="00B344C6">
              <w:rPr>
                <w:rFonts w:ascii="Arial" w:eastAsia="Times New Roman" w:hAnsi="Arial" w:cs="Arial"/>
                <w:bCs/>
                <w:sz w:val="20"/>
                <w:szCs w:val="20"/>
                <w:lang w:eastAsia="en-AU"/>
              </w:rPr>
              <w:t>a reduction in cover over any Council or public sector entity infrastructure service to less than 600mm;</w:t>
            </w:r>
          </w:p>
          <w:p w:rsidR="00B344C6" w:rsidRPr="00B344C6" w:rsidRDefault="00B344C6" w:rsidP="008B043C">
            <w:pPr>
              <w:numPr>
                <w:ilvl w:val="0"/>
                <w:numId w:val="110"/>
              </w:numPr>
              <w:spacing w:before="100" w:beforeAutospacing="1" w:after="100" w:afterAutospacing="1" w:line="240" w:lineRule="auto"/>
              <w:rPr>
                <w:rFonts w:ascii="Arial" w:eastAsia="Times New Roman" w:hAnsi="Arial" w:cs="Arial"/>
                <w:bCs/>
                <w:sz w:val="20"/>
                <w:szCs w:val="20"/>
                <w:lang w:eastAsia="en-AU"/>
              </w:rPr>
            </w:pPr>
            <w:r w:rsidRPr="00B344C6">
              <w:rPr>
                <w:rFonts w:ascii="Arial" w:eastAsia="Times New Roman" w:hAnsi="Arial" w:cs="Arial"/>
                <w:bCs/>
                <w:sz w:val="20"/>
                <w:szCs w:val="20"/>
                <w:lang w:eastAsia="en-AU"/>
              </w:rPr>
              <w:t>an increase in finished surface grade over, or within 1.5m on each side of, the Council or public sector entity infrastructure above that which existed prior to the earthworks being undertaken;</w:t>
            </w:r>
          </w:p>
          <w:p w:rsidR="00B344C6" w:rsidRPr="00B344C6" w:rsidRDefault="00B344C6" w:rsidP="008B043C">
            <w:pPr>
              <w:numPr>
                <w:ilvl w:val="0"/>
                <w:numId w:val="110"/>
              </w:numPr>
              <w:spacing w:before="100" w:beforeAutospacing="1" w:after="100" w:afterAutospacing="1" w:line="240" w:lineRule="auto"/>
              <w:rPr>
                <w:rFonts w:ascii="Arial" w:eastAsia="Times New Roman" w:hAnsi="Arial" w:cs="Arial"/>
                <w:bCs/>
                <w:sz w:val="20"/>
                <w:szCs w:val="20"/>
                <w:lang w:eastAsia="en-AU"/>
              </w:rPr>
            </w:pPr>
            <w:r w:rsidRPr="00B344C6">
              <w:rPr>
                <w:rFonts w:ascii="Arial" w:eastAsia="Times New Roman" w:hAnsi="Arial" w:cs="Arial"/>
                <w:bCs/>
                <w:sz w:val="20"/>
                <w:szCs w:val="20"/>
                <w:lang w:eastAsia="en-AU"/>
              </w:rPr>
              <w:t xml:space="preserve">prevent reasonable access to Council or public sector </w:t>
            </w:r>
            <w:proofErr w:type="gramStart"/>
            <w:r w:rsidRPr="00B344C6">
              <w:rPr>
                <w:rFonts w:ascii="Arial" w:eastAsia="Times New Roman" w:hAnsi="Arial" w:cs="Arial"/>
                <w:bCs/>
                <w:sz w:val="20"/>
                <w:szCs w:val="20"/>
                <w:lang w:eastAsia="en-AU"/>
              </w:rPr>
              <w:t>entity maintained</w:t>
            </w:r>
            <w:proofErr w:type="gramEnd"/>
            <w:r w:rsidRPr="00B344C6">
              <w:rPr>
                <w:rFonts w:ascii="Arial" w:eastAsia="Times New Roman" w:hAnsi="Arial" w:cs="Arial"/>
                <w:bCs/>
                <w:sz w:val="20"/>
                <w:szCs w:val="20"/>
                <w:lang w:eastAsia="en-AU"/>
              </w:rPr>
              <w:t xml:space="preserve"> infrastructure or any drainage feature </w:t>
            </w:r>
            <w:r w:rsidRPr="00B344C6">
              <w:rPr>
                <w:rFonts w:ascii="Arial" w:eastAsia="Times New Roman" w:hAnsi="Arial" w:cs="Arial"/>
                <w:bCs/>
                <w:sz w:val="20"/>
                <w:szCs w:val="20"/>
                <w:lang w:eastAsia="en-AU"/>
              </w:rPr>
              <w:lastRenderedPageBreak/>
              <w:t>on, or adjacent to the site for monitoring, maintenance or replacement purposes.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619"/>
            </w:tblGrid>
            <w:tr w:rsidR="005444F6" w:rsidRPr="005444F6" w:rsidTr="00B344C6">
              <w:trPr>
                <w:tblCellSpacing w:w="15" w:type="dxa"/>
              </w:trPr>
              <w:tc>
                <w:tcPr>
                  <w:tcW w:w="5577" w:type="dxa"/>
                  <w:vAlign w:val="center"/>
                  <w:hideMark/>
                </w:tcPr>
                <w:p w:rsidR="005444F6" w:rsidRDefault="00B344C6" w:rsidP="005444F6">
                  <w:pPr>
                    <w:spacing w:before="100" w:beforeAutospacing="1" w:after="100" w:afterAutospacing="1" w:line="240" w:lineRule="auto"/>
                    <w:rPr>
                      <w:rFonts w:ascii="Arial" w:eastAsia="Times New Roman" w:hAnsi="Arial" w:cs="Arial"/>
                      <w:sz w:val="20"/>
                      <w:szCs w:val="20"/>
                      <w:lang w:eastAsia="en-AU"/>
                    </w:rPr>
                  </w:pPr>
                  <w:r w:rsidRPr="00B344C6">
                    <w:rPr>
                      <w:rFonts w:ascii="Arial" w:eastAsia="Times New Roman" w:hAnsi="Arial" w:cs="Arial"/>
                      <w:sz w:val="20"/>
                      <w:szCs w:val="20"/>
                      <w:lang w:eastAsia="en-AU"/>
                    </w:rPr>
                    <w:t>Note - Public sector entity is defined in Schedule 2 of the Act.</w:t>
                  </w:r>
                </w:p>
                <w:p w:rsidR="002510E3" w:rsidRPr="005444F6" w:rsidRDefault="002510E3" w:rsidP="005444F6">
                  <w:pPr>
                    <w:spacing w:before="100" w:beforeAutospacing="1" w:after="100" w:afterAutospacing="1" w:line="240" w:lineRule="auto"/>
                    <w:rPr>
                      <w:rFonts w:ascii="Arial" w:eastAsia="Times New Roman" w:hAnsi="Arial" w:cs="Arial"/>
                      <w:sz w:val="20"/>
                      <w:szCs w:val="20"/>
                      <w:lang w:eastAsia="en-AU"/>
                    </w:rPr>
                  </w:pPr>
                  <w:r w:rsidRPr="002510E3">
                    <w:rPr>
                      <w:rFonts w:ascii="Arial" w:eastAsia="Times New Roman" w:hAnsi="Arial" w:cs="Arial"/>
                      <w:sz w:val="20"/>
                      <w:szCs w:val="20"/>
                      <w:lang w:eastAsia="en-AU"/>
                    </w:rPr>
                    <w:t>Note - All building work covered by QDC MP1.4 is excluded from this provision.</w:t>
                  </w:r>
                </w:p>
              </w:tc>
            </w:tr>
          </w:tbl>
          <w:p w:rsidR="005444F6" w:rsidRPr="005444F6" w:rsidRDefault="005444F6" w:rsidP="005444F6">
            <w:pPr>
              <w:spacing w:before="100" w:beforeAutospacing="1" w:after="100" w:afterAutospacing="1" w:line="240" w:lineRule="auto"/>
              <w:rPr>
                <w:rFonts w:ascii="Arial" w:eastAsia="Times New Roman" w:hAnsi="Arial" w:cs="Arial"/>
                <w:sz w:val="20"/>
                <w:szCs w:val="20"/>
                <w:lang w:eastAsia="en-AU"/>
              </w:rPr>
            </w:pPr>
          </w:p>
        </w:tc>
        <w:tc>
          <w:tcPr>
            <w:tcW w:w="249"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496"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r>
      <w:tr w:rsidR="00CE04D7" w:rsidRPr="005444F6" w:rsidTr="00855226">
        <w:trPr>
          <w:tblCellSpacing w:w="15" w:type="dxa"/>
        </w:trPr>
        <w:tc>
          <w:tcPr>
            <w:tcW w:w="1388" w:type="pct"/>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t>PO</w:t>
            </w:r>
            <w:r w:rsidR="00F17FBE">
              <w:rPr>
                <w:rFonts w:ascii="Arial" w:eastAsia="Times New Roman" w:hAnsi="Arial" w:cs="Arial"/>
                <w:b/>
                <w:bCs/>
                <w:sz w:val="20"/>
                <w:szCs w:val="20"/>
                <w:lang w:eastAsia="en-AU"/>
              </w:rPr>
              <w:t>50</w:t>
            </w:r>
          </w:p>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Filling or excavation does not result in land instability.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258"/>
            </w:tblGrid>
            <w:tr w:rsidR="005444F6" w:rsidRPr="005444F6" w:rsidTr="005444F6">
              <w:trPr>
                <w:tblCellSpacing w:w="15" w:type="dxa"/>
              </w:trPr>
              <w:tc>
                <w:tcPr>
                  <w:tcW w:w="8827" w:type="dxa"/>
                  <w:vAlign w:val="center"/>
                  <w:hideMark/>
                </w:tcPr>
                <w:p w:rsidR="005444F6" w:rsidRPr="005444F6" w:rsidRDefault="005444F6" w:rsidP="005444F6">
                  <w:pPr>
                    <w:spacing w:before="100" w:beforeAutospacing="1" w:after="100" w:afterAutospacing="1" w:line="240" w:lineRule="auto"/>
                    <w:rPr>
                      <w:rFonts w:ascii="Arial" w:eastAsia="Times New Roman" w:hAnsi="Arial" w:cs="Arial"/>
                      <w:sz w:val="20"/>
                      <w:szCs w:val="20"/>
                      <w:lang w:eastAsia="en-AU"/>
                    </w:rPr>
                  </w:pPr>
                  <w:r w:rsidRPr="005444F6">
                    <w:rPr>
                      <w:rFonts w:ascii="Arial" w:eastAsia="Times New Roman" w:hAnsi="Arial" w:cs="Arial"/>
                      <w:sz w:val="20"/>
                      <w:szCs w:val="20"/>
                      <w:lang w:eastAsia="en-AU"/>
                    </w:rPr>
                    <w:t xml:space="preserve">Note - Steep slopes and batters are inspected and certified for long-term stability by a suitably qualified and experienced geotechnical engineer with RPEQ qualifications. Stabilisation measures are provided, as necessary, to ensure long-term stability and low maintenance. </w:t>
                  </w:r>
                </w:p>
              </w:tc>
            </w:tr>
          </w:tbl>
          <w:p w:rsidR="005444F6" w:rsidRPr="005444F6" w:rsidRDefault="005444F6" w:rsidP="005444F6">
            <w:pPr>
              <w:spacing w:before="100" w:beforeAutospacing="1" w:after="100" w:afterAutospacing="1" w:line="240" w:lineRule="auto"/>
              <w:rPr>
                <w:rFonts w:ascii="Arial" w:eastAsia="Times New Roman" w:hAnsi="Arial" w:cs="Arial"/>
                <w:sz w:val="20"/>
                <w:szCs w:val="20"/>
                <w:lang w:eastAsia="en-AU"/>
              </w:rPr>
            </w:pPr>
          </w:p>
        </w:tc>
        <w:tc>
          <w:tcPr>
            <w:tcW w:w="1819" w:type="pct"/>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No example provided.</w:t>
            </w:r>
          </w:p>
        </w:tc>
        <w:tc>
          <w:tcPr>
            <w:tcW w:w="249"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p>
        </w:tc>
        <w:tc>
          <w:tcPr>
            <w:tcW w:w="1496"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p>
        </w:tc>
      </w:tr>
      <w:tr w:rsidR="00F17FBE" w:rsidRPr="005444F6" w:rsidTr="00855226">
        <w:trPr>
          <w:tblCellSpacing w:w="15" w:type="dxa"/>
        </w:trPr>
        <w:tc>
          <w:tcPr>
            <w:tcW w:w="1388" w:type="pct"/>
          </w:tcPr>
          <w:p w:rsidR="0017417E" w:rsidRPr="0017417E" w:rsidRDefault="0017417E" w:rsidP="0017417E">
            <w:pPr>
              <w:spacing w:before="100" w:beforeAutospacing="1" w:after="100" w:afterAutospacing="1" w:line="240" w:lineRule="auto"/>
              <w:ind w:left="150" w:right="150"/>
              <w:rPr>
                <w:rFonts w:ascii="Arial" w:eastAsia="Times New Roman" w:hAnsi="Arial" w:cs="Arial"/>
                <w:b/>
                <w:bCs/>
                <w:sz w:val="20"/>
                <w:szCs w:val="20"/>
                <w:lang w:eastAsia="en-AU"/>
              </w:rPr>
            </w:pPr>
            <w:r w:rsidRPr="0017417E">
              <w:rPr>
                <w:rFonts w:ascii="Arial" w:eastAsia="Times New Roman" w:hAnsi="Arial" w:cs="Arial"/>
                <w:b/>
                <w:bCs/>
                <w:sz w:val="20"/>
                <w:szCs w:val="20"/>
                <w:lang w:eastAsia="en-AU"/>
              </w:rPr>
              <w:t>PO51</w:t>
            </w:r>
          </w:p>
          <w:p w:rsidR="0017417E" w:rsidRPr="0017417E" w:rsidRDefault="0017417E" w:rsidP="0017417E">
            <w:pPr>
              <w:spacing w:before="100" w:beforeAutospacing="1" w:after="100" w:afterAutospacing="1" w:line="240" w:lineRule="auto"/>
              <w:ind w:left="150" w:right="150"/>
              <w:rPr>
                <w:rFonts w:ascii="Arial" w:eastAsia="Times New Roman" w:hAnsi="Arial" w:cs="Arial"/>
                <w:bCs/>
                <w:sz w:val="20"/>
                <w:szCs w:val="20"/>
                <w:lang w:eastAsia="en-AU"/>
              </w:rPr>
            </w:pPr>
            <w:r w:rsidRPr="0017417E">
              <w:rPr>
                <w:rFonts w:ascii="Arial" w:eastAsia="Times New Roman" w:hAnsi="Arial" w:cs="Arial"/>
                <w:bCs/>
                <w:sz w:val="20"/>
                <w:szCs w:val="20"/>
                <w:lang w:eastAsia="en-AU"/>
              </w:rPr>
              <w:t>Filling or excavation does not result in</w:t>
            </w:r>
          </w:p>
          <w:p w:rsidR="0017417E" w:rsidRPr="0017417E" w:rsidRDefault="0017417E" w:rsidP="008B043C">
            <w:pPr>
              <w:numPr>
                <w:ilvl w:val="0"/>
                <w:numId w:val="112"/>
              </w:numPr>
              <w:spacing w:before="100" w:beforeAutospacing="1" w:after="100" w:afterAutospacing="1" w:line="240" w:lineRule="auto"/>
              <w:ind w:right="150"/>
              <w:rPr>
                <w:rFonts w:ascii="Arial" w:eastAsia="Times New Roman" w:hAnsi="Arial" w:cs="Arial"/>
                <w:bCs/>
                <w:sz w:val="20"/>
                <w:szCs w:val="20"/>
                <w:lang w:eastAsia="en-AU"/>
              </w:rPr>
            </w:pPr>
            <w:r w:rsidRPr="0017417E">
              <w:rPr>
                <w:rFonts w:ascii="Arial" w:eastAsia="Times New Roman" w:hAnsi="Arial" w:cs="Arial"/>
                <w:bCs/>
                <w:sz w:val="20"/>
                <w:szCs w:val="20"/>
                <w:lang w:eastAsia="en-AU"/>
              </w:rPr>
              <w:t>adverse impacts on the hydrological and hydraulic capacity of the waterway or floodway;</w:t>
            </w:r>
          </w:p>
          <w:p w:rsidR="0017417E" w:rsidRPr="0017417E" w:rsidRDefault="0017417E" w:rsidP="008B043C">
            <w:pPr>
              <w:numPr>
                <w:ilvl w:val="0"/>
                <w:numId w:val="112"/>
              </w:numPr>
              <w:spacing w:before="100" w:beforeAutospacing="1" w:after="100" w:afterAutospacing="1" w:line="240" w:lineRule="auto"/>
              <w:ind w:right="150"/>
              <w:rPr>
                <w:rFonts w:ascii="Arial" w:eastAsia="Times New Roman" w:hAnsi="Arial" w:cs="Arial"/>
                <w:bCs/>
                <w:sz w:val="20"/>
                <w:szCs w:val="20"/>
                <w:lang w:eastAsia="en-AU"/>
              </w:rPr>
            </w:pPr>
            <w:r w:rsidRPr="0017417E">
              <w:rPr>
                <w:rFonts w:ascii="Arial" w:eastAsia="Times New Roman" w:hAnsi="Arial" w:cs="Arial"/>
                <w:bCs/>
                <w:sz w:val="20"/>
                <w:szCs w:val="20"/>
                <w:lang w:eastAsia="en-AU"/>
              </w:rPr>
              <w:t>increased flood inundation outside the site;</w:t>
            </w:r>
          </w:p>
          <w:p w:rsidR="0017417E" w:rsidRPr="0017417E" w:rsidRDefault="0017417E" w:rsidP="008B043C">
            <w:pPr>
              <w:numPr>
                <w:ilvl w:val="0"/>
                <w:numId w:val="112"/>
              </w:numPr>
              <w:spacing w:before="100" w:beforeAutospacing="1" w:after="100" w:afterAutospacing="1" w:line="240" w:lineRule="auto"/>
              <w:ind w:right="150"/>
              <w:rPr>
                <w:rFonts w:ascii="Arial" w:eastAsia="Times New Roman" w:hAnsi="Arial" w:cs="Arial"/>
                <w:bCs/>
                <w:sz w:val="20"/>
                <w:szCs w:val="20"/>
                <w:lang w:eastAsia="en-AU"/>
              </w:rPr>
            </w:pPr>
            <w:r w:rsidRPr="0017417E">
              <w:rPr>
                <w:rFonts w:ascii="Arial" w:eastAsia="Times New Roman" w:hAnsi="Arial" w:cs="Arial"/>
                <w:bCs/>
                <w:sz w:val="20"/>
                <w:szCs w:val="20"/>
                <w:lang w:eastAsia="en-AU"/>
              </w:rPr>
              <w:t>any reduction in the flood storage capacity in the floodway;</w:t>
            </w:r>
          </w:p>
          <w:p w:rsidR="0017417E" w:rsidRPr="0017417E" w:rsidRDefault="0017417E" w:rsidP="008B043C">
            <w:pPr>
              <w:numPr>
                <w:ilvl w:val="0"/>
                <w:numId w:val="112"/>
              </w:numPr>
              <w:spacing w:before="100" w:beforeAutospacing="1" w:after="100" w:afterAutospacing="1" w:line="240" w:lineRule="auto"/>
              <w:ind w:right="150"/>
              <w:rPr>
                <w:rFonts w:ascii="Arial" w:eastAsia="Times New Roman" w:hAnsi="Arial" w:cs="Arial"/>
                <w:bCs/>
                <w:sz w:val="20"/>
                <w:szCs w:val="20"/>
                <w:lang w:eastAsia="en-AU"/>
              </w:rPr>
            </w:pPr>
            <w:r w:rsidRPr="0017417E">
              <w:rPr>
                <w:rFonts w:ascii="Arial" w:eastAsia="Times New Roman" w:hAnsi="Arial" w:cs="Arial"/>
                <w:bCs/>
                <w:sz w:val="20"/>
                <w:szCs w:val="20"/>
                <w:lang w:eastAsia="en-AU"/>
              </w:rPr>
              <w:t>any clearing of native vegetation.</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258"/>
            </w:tblGrid>
            <w:tr w:rsidR="0017417E" w:rsidRPr="0017417E" w:rsidTr="00AF168C">
              <w:trPr>
                <w:tblCellSpacing w:w="15" w:type="dxa"/>
              </w:trPr>
              <w:tc>
                <w:tcPr>
                  <w:tcW w:w="9252" w:type="dxa"/>
                  <w:vAlign w:val="center"/>
                  <w:hideMark/>
                </w:tcPr>
                <w:p w:rsidR="0017417E" w:rsidRPr="0017417E" w:rsidRDefault="0017417E" w:rsidP="0017417E">
                  <w:pPr>
                    <w:spacing w:before="100" w:beforeAutospacing="1" w:after="100" w:afterAutospacing="1" w:line="240" w:lineRule="auto"/>
                    <w:ind w:left="150" w:right="150"/>
                    <w:rPr>
                      <w:rFonts w:ascii="Arial" w:eastAsia="Times New Roman" w:hAnsi="Arial" w:cs="Arial"/>
                      <w:bCs/>
                      <w:sz w:val="20"/>
                      <w:szCs w:val="20"/>
                      <w:lang w:eastAsia="en-AU"/>
                    </w:rPr>
                  </w:pPr>
                  <w:r w:rsidRPr="0017417E">
                    <w:rPr>
                      <w:rFonts w:ascii="Arial" w:eastAsia="Times New Roman" w:hAnsi="Arial" w:cs="Arial"/>
                      <w:bCs/>
                      <w:sz w:val="20"/>
                      <w:szCs w:val="20"/>
                      <w:lang w:eastAsia="en-AU"/>
                    </w:rPr>
                    <w:t xml:space="preserve">Note - To demonstrate compliance with this outcome, Planning Scheme Policy - Stormwater Management provides guidance on the preparation of a </w:t>
                  </w:r>
                  <w:proofErr w:type="gramStart"/>
                  <w:r w:rsidRPr="0017417E">
                    <w:rPr>
                      <w:rFonts w:ascii="Arial" w:eastAsia="Times New Roman" w:hAnsi="Arial" w:cs="Arial"/>
                      <w:bCs/>
                      <w:sz w:val="20"/>
                      <w:szCs w:val="20"/>
                      <w:lang w:eastAsia="en-AU"/>
                    </w:rPr>
                    <w:t>site based</w:t>
                  </w:r>
                  <w:proofErr w:type="gramEnd"/>
                  <w:r w:rsidRPr="0017417E">
                    <w:rPr>
                      <w:rFonts w:ascii="Arial" w:eastAsia="Times New Roman" w:hAnsi="Arial" w:cs="Arial"/>
                      <w:bCs/>
                      <w:sz w:val="20"/>
                      <w:szCs w:val="20"/>
                      <w:lang w:eastAsia="en-AU"/>
                    </w:rPr>
                    <w:t xml:space="preserve"> stormwater management plan by a suitably qualified professional.  Refer to Planning scheme policy - Integrated design </w:t>
                  </w:r>
                  <w:r w:rsidRPr="0017417E">
                    <w:rPr>
                      <w:rFonts w:ascii="Arial" w:eastAsia="Times New Roman" w:hAnsi="Arial" w:cs="Arial"/>
                      <w:bCs/>
                      <w:sz w:val="20"/>
                      <w:szCs w:val="20"/>
                      <w:lang w:eastAsia="en-AU"/>
                    </w:rPr>
                    <w:lastRenderedPageBreak/>
                    <w:t xml:space="preserve">for guidance on infrastructure design and modelling requirements. </w:t>
                  </w:r>
                </w:p>
              </w:tc>
            </w:tr>
          </w:tbl>
          <w:p w:rsidR="00F17FBE" w:rsidRPr="0017417E" w:rsidRDefault="00F17FBE" w:rsidP="005444F6">
            <w:pPr>
              <w:spacing w:before="100" w:beforeAutospacing="1" w:after="100" w:afterAutospacing="1" w:line="240" w:lineRule="auto"/>
              <w:ind w:left="150" w:right="150"/>
              <w:rPr>
                <w:rFonts w:ascii="Arial" w:eastAsia="Times New Roman" w:hAnsi="Arial" w:cs="Arial"/>
                <w:bCs/>
                <w:sz w:val="20"/>
                <w:szCs w:val="20"/>
                <w:lang w:eastAsia="en-AU"/>
              </w:rPr>
            </w:pPr>
          </w:p>
        </w:tc>
        <w:tc>
          <w:tcPr>
            <w:tcW w:w="1819" w:type="pct"/>
          </w:tcPr>
          <w:p w:rsidR="00F17FBE" w:rsidRPr="005444F6" w:rsidRDefault="0017417E" w:rsidP="005444F6">
            <w:pPr>
              <w:spacing w:before="100" w:beforeAutospacing="1" w:after="100" w:afterAutospacing="1" w:line="240" w:lineRule="auto"/>
              <w:ind w:left="150" w:right="150"/>
              <w:rPr>
                <w:rFonts w:ascii="Arial" w:eastAsia="Times New Roman" w:hAnsi="Arial" w:cs="Arial"/>
                <w:sz w:val="20"/>
                <w:szCs w:val="20"/>
                <w:lang w:eastAsia="en-AU"/>
              </w:rPr>
            </w:pPr>
            <w:r w:rsidRPr="0017417E">
              <w:rPr>
                <w:rFonts w:ascii="Arial" w:eastAsia="Times New Roman" w:hAnsi="Arial" w:cs="Arial"/>
                <w:sz w:val="20"/>
                <w:szCs w:val="20"/>
                <w:lang w:eastAsia="en-AU"/>
              </w:rPr>
              <w:lastRenderedPageBreak/>
              <w:t>No example provided.</w:t>
            </w:r>
          </w:p>
        </w:tc>
        <w:tc>
          <w:tcPr>
            <w:tcW w:w="249" w:type="pct"/>
          </w:tcPr>
          <w:p w:rsidR="00F17FBE" w:rsidRPr="005444F6" w:rsidRDefault="00F17FBE" w:rsidP="005444F6">
            <w:pPr>
              <w:spacing w:before="100" w:beforeAutospacing="1" w:after="100" w:afterAutospacing="1" w:line="240" w:lineRule="auto"/>
              <w:ind w:left="150" w:right="150"/>
              <w:rPr>
                <w:rFonts w:ascii="Arial" w:eastAsia="Times New Roman" w:hAnsi="Arial" w:cs="Arial"/>
                <w:sz w:val="20"/>
                <w:szCs w:val="20"/>
                <w:lang w:eastAsia="en-AU"/>
              </w:rPr>
            </w:pPr>
          </w:p>
        </w:tc>
        <w:tc>
          <w:tcPr>
            <w:tcW w:w="1496" w:type="pct"/>
          </w:tcPr>
          <w:p w:rsidR="00F17FBE" w:rsidRPr="005444F6" w:rsidRDefault="00F17FBE" w:rsidP="005444F6">
            <w:pPr>
              <w:spacing w:before="100" w:beforeAutospacing="1" w:after="100" w:afterAutospacing="1" w:line="240" w:lineRule="auto"/>
              <w:ind w:left="150" w:right="150"/>
              <w:rPr>
                <w:rFonts w:ascii="Arial" w:eastAsia="Times New Roman" w:hAnsi="Arial" w:cs="Arial"/>
                <w:sz w:val="20"/>
                <w:szCs w:val="20"/>
                <w:lang w:eastAsia="en-AU"/>
              </w:rPr>
            </w:pPr>
          </w:p>
        </w:tc>
      </w:tr>
      <w:tr w:rsidR="00CE04D7" w:rsidRPr="005444F6" w:rsidTr="00855226">
        <w:trPr>
          <w:tblCellSpacing w:w="15" w:type="dxa"/>
        </w:trPr>
        <w:tc>
          <w:tcPr>
            <w:tcW w:w="1388" w:type="pct"/>
            <w:hideMark/>
          </w:tcPr>
          <w:p w:rsidR="0017417E" w:rsidRPr="0017417E" w:rsidRDefault="0017417E" w:rsidP="0017417E">
            <w:pPr>
              <w:spacing w:before="100" w:beforeAutospacing="1" w:after="100" w:afterAutospacing="1" w:line="240" w:lineRule="auto"/>
              <w:ind w:left="150" w:right="150"/>
              <w:rPr>
                <w:rFonts w:ascii="Arial" w:eastAsia="Times New Roman" w:hAnsi="Arial" w:cs="Arial"/>
                <w:b/>
                <w:bCs/>
                <w:sz w:val="20"/>
                <w:szCs w:val="20"/>
                <w:lang w:eastAsia="en-AU"/>
              </w:rPr>
            </w:pPr>
            <w:r w:rsidRPr="0017417E">
              <w:rPr>
                <w:rFonts w:ascii="Arial" w:eastAsia="Times New Roman" w:hAnsi="Arial" w:cs="Arial"/>
                <w:b/>
                <w:bCs/>
                <w:sz w:val="20"/>
                <w:szCs w:val="20"/>
                <w:lang w:eastAsia="en-AU"/>
              </w:rPr>
              <w:t>PO5</w:t>
            </w:r>
            <w:r>
              <w:rPr>
                <w:rFonts w:ascii="Arial" w:eastAsia="Times New Roman" w:hAnsi="Arial" w:cs="Arial"/>
                <w:b/>
                <w:bCs/>
                <w:sz w:val="20"/>
                <w:szCs w:val="20"/>
                <w:lang w:eastAsia="en-AU"/>
              </w:rPr>
              <w:t>2</w:t>
            </w:r>
          </w:p>
          <w:p w:rsidR="005444F6" w:rsidRPr="0017417E" w:rsidRDefault="0017417E" w:rsidP="0017417E">
            <w:pPr>
              <w:spacing w:before="100" w:beforeAutospacing="1" w:after="100" w:afterAutospacing="1" w:line="240" w:lineRule="auto"/>
              <w:ind w:left="150" w:right="150"/>
              <w:rPr>
                <w:rFonts w:ascii="Arial" w:eastAsia="Times New Roman" w:hAnsi="Arial" w:cs="Arial"/>
                <w:sz w:val="20"/>
                <w:szCs w:val="20"/>
                <w:lang w:eastAsia="en-AU"/>
              </w:rPr>
            </w:pPr>
            <w:r w:rsidRPr="0017417E">
              <w:rPr>
                <w:rFonts w:ascii="Arial" w:eastAsia="Times New Roman" w:hAnsi="Arial" w:cs="Arial"/>
                <w:bCs/>
                <w:sz w:val="20"/>
                <w:szCs w:val="20"/>
                <w:lang w:eastAsia="en-AU"/>
              </w:rPr>
              <w:t>Filling or excavation on the development site is undertaken in a manner which does not create or accentuate problems associated with stormwater flows and drainage systems on land adjoining the site.</w:t>
            </w:r>
          </w:p>
        </w:tc>
        <w:tc>
          <w:tcPr>
            <w:tcW w:w="1819" w:type="pct"/>
            <w:hideMark/>
          </w:tcPr>
          <w:p w:rsidR="0017417E" w:rsidRPr="0017417E" w:rsidRDefault="0017417E" w:rsidP="0017417E">
            <w:pPr>
              <w:spacing w:before="100" w:beforeAutospacing="1" w:after="100" w:afterAutospacing="1" w:line="240" w:lineRule="auto"/>
              <w:ind w:left="150" w:right="150"/>
              <w:rPr>
                <w:rFonts w:ascii="Arial" w:eastAsia="Times New Roman" w:hAnsi="Arial" w:cs="Arial"/>
                <w:sz w:val="20"/>
                <w:szCs w:val="20"/>
                <w:lang w:eastAsia="en-AU"/>
              </w:rPr>
            </w:pPr>
            <w:r w:rsidRPr="0017417E">
              <w:rPr>
                <w:rFonts w:ascii="Arial" w:eastAsia="Times New Roman" w:hAnsi="Arial" w:cs="Arial"/>
                <w:b/>
                <w:bCs/>
                <w:sz w:val="20"/>
                <w:szCs w:val="20"/>
                <w:lang w:eastAsia="en-AU"/>
              </w:rPr>
              <w:t>E5</w:t>
            </w:r>
            <w:r>
              <w:rPr>
                <w:rFonts w:ascii="Arial" w:eastAsia="Times New Roman" w:hAnsi="Arial" w:cs="Arial"/>
                <w:b/>
                <w:bCs/>
                <w:sz w:val="20"/>
                <w:szCs w:val="20"/>
                <w:lang w:eastAsia="en-AU"/>
              </w:rPr>
              <w:t>2</w:t>
            </w:r>
          </w:p>
          <w:p w:rsidR="0017417E" w:rsidRPr="0017417E" w:rsidRDefault="0017417E" w:rsidP="0017417E">
            <w:pPr>
              <w:spacing w:before="100" w:beforeAutospacing="1" w:after="100" w:afterAutospacing="1" w:line="240" w:lineRule="auto"/>
              <w:ind w:left="150" w:right="150"/>
              <w:rPr>
                <w:rFonts w:ascii="Arial" w:eastAsia="Times New Roman" w:hAnsi="Arial" w:cs="Arial"/>
                <w:sz w:val="20"/>
                <w:szCs w:val="20"/>
                <w:lang w:eastAsia="en-AU"/>
              </w:rPr>
            </w:pPr>
            <w:r w:rsidRPr="0017417E">
              <w:rPr>
                <w:rFonts w:ascii="Arial" w:eastAsia="Times New Roman" w:hAnsi="Arial" w:cs="Arial"/>
                <w:sz w:val="20"/>
                <w:szCs w:val="20"/>
                <w:lang w:eastAsia="en-AU"/>
              </w:rPr>
              <w:t>Filling and excavation undertaken on the development site are shaped in a manner which does not:</w:t>
            </w:r>
          </w:p>
          <w:p w:rsidR="0017417E" w:rsidRPr="0017417E" w:rsidRDefault="0017417E" w:rsidP="008B043C">
            <w:pPr>
              <w:numPr>
                <w:ilvl w:val="0"/>
                <w:numId w:val="113"/>
              </w:numPr>
              <w:spacing w:before="100" w:beforeAutospacing="1" w:after="100" w:afterAutospacing="1" w:line="240" w:lineRule="auto"/>
              <w:ind w:right="150"/>
              <w:rPr>
                <w:rFonts w:ascii="Arial" w:eastAsia="Times New Roman" w:hAnsi="Arial" w:cs="Arial"/>
                <w:sz w:val="20"/>
                <w:szCs w:val="20"/>
                <w:lang w:eastAsia="en-AU"/>
              </w:rPr>
            </w:pPr>
            <w:r w:rsidRPr="0017417E">
              <w:rPr>
                <w:rFonts w:ascii="Arial" w:eastAsia="Times New Roman" w:hAnsi="Arial" w:cs="Arial"/>
                <w:sz w:val="20"/>
                <w:szCs w:val="20"/>
                <w:lang w:eastAsia="en-AU"/>
              </w:rPr>
              <w:t>prevent stormwater surface flow which, prior to commencement of the earthworks, passed onto the development site, from entering the land; or</w:t>
            </w:r>
            <w:r w:rsidRPr="0017417E">
              <w:rPr>
                <w:rFonts w:ascii="Arial" w:eastAsia="Times New Roman" w:hAnsi="Arial" w:cs="Arial"/>
                <w:sz w:val="20"/>
                <w:szCs w:val="20"/>
                <w:lang w:eastAsia="en-AU"/>
              </w:rPr>
              <w:br/>
            </w:r>
          </w:p>
          <w:p w:rsidR="0017417E" w:rsidRPr="0017417E" w:rsidRDefault="0017417E" w:rsidP="008B043C">
            <w:pPr>
              <w:numPr>
                <w:ilvl w:val="0"/>
                <w:numId w:val="113"/>
              </w:numPr>
              <w:spacing w:before="100" w:beforeAutospacing="1" w:after="100" w:afterAutospacing="1" w:line="240" w:lineRule="auto"/>
              <w:ind w:right="150"/>
              <w:rPr>
                <w:rFonts w:ascii="Arial" w:eastAsia="Times New Roman" w:hAnsi="Arial" w:cs="Arial"/>
                <w:sz w:val="20"/>
                <w:szCs w:val="20"/>
                <w:lang w:eastAsia="en-AU"/>
              </w:rPr>
            </w:pPr>
            <w:r w:rsidRPr="0017417E">
              <w:rPr>
                <w:rFonts w:ascii="Arial" w:eastAsia="Times New Roman" w:hAnsi="Arial" w:cs="Arial"/>
                <w:sz w:val="20"/>
                <w:szCs w:val="20"/>
                <w:lang w:eastAsia="en-AU"/>
              </w:rPr>
              <w:t>redirect stormwater surface flow away from existing flow paths; or</w:t>
            </w:r>
            <w:r w:rsidRPr="0017417E">
              <w:rPr>
                <w:rFonts w:ascii="Arial" w:eastAsia="Times New Roman" w:hAnsi="Arial" w:cs="Arial"/>
                <w:sz w:val="20"/>
                <w:szCs w:val="20"/>
                <w:lang w:eastAsia="en-AU"/>
              </w:rPr>
              <w:br/>
            </w:r>
          </w:p>
          <w:p w:rsidR="0017417E" w:rsidRPr="0017417E" w:rsidRDefault="0017417E" w:rsidP="008B043C">
            <w:pPr>
              <w:numPr>
                <w:ilvl w:val="0"/>
                <w:numId w:val="113"/>
              </w:numPr>
              <w:spacing w:before="100" w:beforeAutospacing="1" w:after="100" w:afterAutospacing="1" w:line="240" w:lineRule="auto"/>
              <w:ind w:right="150"/>
              <w:rPr>
                <w:rFonts w:ascii="Arial" w:eastAsia="Times New Roman" w:hAnsi="Arial" w:cs="Arial"/>
                <w:sz w:val="20"/>
                <w:szCs w:val="20"/>
                <w:lang w:eastAsia="en-AU"/>
              </w:rPr>
            </w:pPr>
            <w:r w:rsidRPr="0017417E">
              <w:rPr>
                <w:rFonts w:ascii="Arial" w:eastAsia="Times New Roman" w:hAnsi="Arial" w:cs="Arial"/>
                <w:sz w:val="20"/>
                <w:szCs w:val="20"/>
                <w:lang w:eastAsia="en-AU"/>
              </w:rPr>
              <w:t>divert stormwater surface flow onto adjacent land, (other than a road), in a manner which: </w:t>
            </w:r>
            <w:r w:rsidRPr="0017417E">
              <w:rPr>
                <w:rFonts w:ascii="Arial" w:eastAsia="Times New Roman" w:hAnsi="Arial" w:cs="Arial"/>
                <w:sz w:val="20"/>
                <w:szCs w:val="20"/>
                <w:lang w:eastAsia="en-AU"/>
              </w:rPr>
              <w:br/>
            </w:r>
          </w:p>
          <w:p w:rsidR="0017417E" w:rsidRPr="0017417E" w:rsidRDefault="0017417E" w:rsidP="008B043C">
            <w:pPr>
              <w:numPr>
                <w:ilvl w:val="1"/>
                <w:numId w:val="113"/>
              </w:numPr>
              <w:spacing w:before="100" w:beforeAutospacing="1" w:after="100" w:afterAutospacing="1" w:line="240" w:lineRule="auto"/>
              <w:ind w:right="150"/>
              <w:rPr>
                <w:rFonts w:ascii="Arial" w:eastAsia="Times New Roman" w:hAnsi="Arial" w:cs="Arial"/>
                <w:sz w:val="20"/>
                <w:szCs w:val="20"/>
                <w:lang w:eastAsia="en-AU"/>
              </w:rPr>
            </w:pPr>
            <w:r w:rsidRPr="0017417E">
              <w:rPr>
                <w:rFonts w:ascii="Arial" w:eastAsia="Times New Roman" w:hAnsi="Arial" w:cs="Arial"/>
                <w:sz w:val="20"/>
                <w:szCs w:val="20"/>
                <w:lang w:eastAsia="en-AU"/>
              </w:rPr>
              <w:t>concentrates the flow; or</w:t>
            </w:r>
            <w:r w:rsidRPr="0017417E">
              <w:rPr>
                <w:rFonts w:ascii="Arial" w:eastAsia="Times New Roman" w:hAnsi="Arial" w:cs="Arial"/>
                <w:sz w:val="20"/>
                <w:szCs w:val="20"/>
                <w:lang w:eastAsia="en-AU"/>
              </w:rPr>
              <w:br/>
            </w:r>
          </w:p>
          <w:p w:rsidR="0017417E" w:rsidRPr="0017417E" w:rsidRDefault="0017417E" w:rsidP="008B043C">
            <w:pPr>
              <w:numPr>
                <w:ilvl w:val="1"/>
                <w:numId w:val="113"/>
              </w:numPr>
              <w:spacing w:before="100" w:beforeAutospacing="1" w:after="100" w:afterAutospacing="1" w:line="240" w:lineRule="auto"/>
              <w:ind w:right="150"/>
              <w:rPr>
                <w:rFonts w:ascii="Arial" w:eastAsia="Times New Roman" w:hAnsi="Arial" w:cs="Arial"/>
                <w:sz w:val="20"/>
                <w:szCs w:val="20"/>
                <w:lang w:eastAsia="en-AU"/>
              </w:rPr>
            </w:pPr>
            <w:r w:rsidRPr="0017417E">
              <w:rPr>
                <w:rFonts w:ascii="Arial" w:eastAsia="Times New Roman" w:hAnsi="Arial" w:cs="Arial"/>
                <w:sz w:val="20"/>
                <w:szCs w:val="20"/>
                <w:lang w:eastAsia="en-AU"/>
              </w:rPr>
              <w:t>increases the flow rates of stormwater over the affected section of the adjacent land above the situation which existed prior to the diversion; or</w:t>
            </w:r>
            <w:r w:rsidRPr="0017417E">
              <w:rPr>
                <w:rFonts w:ascii="Arial" w:eastAsia="Times New Roman" w:hAnsi="Arial" w:cs="Arial"/>
                <w:sz w:val="20"/>
                <w:szCs w:val="20"/>
                <w:lang w:eastAsia="en-AU"/>
              </w:rPr>
              <w:br/>
            </w:r>
          </w:p>
          <w:p w:rsidR="0017417E" w:rsidRPr="0017417E" w:rsidRDefault="0017417E" w:rsidP="008B043C">
            <w:pPr>
              <w:numPr>
                <w:ilvl w:val="1"/>
                <w:numId w:val="113"/>
              </w:numPr>
              <w:spacing w:before="100" w:beforeAutospacing="1" w:after="100" w:afterAutospacing="1" w:line="240" w:lineRule="auto"/>
              <w:ind w:right="150"/>
              <w:rPr>
                <w:rFonts w:ascii="Arial" w:eastAsia="Times New Roman" w:hAnsi="Arial" w:cs="Arial"/>
                <w:sz w:val="20"/>
                <w:szCs w:val="20"/>
                <w:lang w:eastAsia="en-AU"/>
              </w:rPr>
            </w:pPr>
            <w:r w:rsidRPr="0017417E">
              <w:rPr>
                <w:rFonts w:ascii="Arial" w:eastAsia="Times New Roman" w:hAnsi="Arial" w:cs="Arial"/>
                <w:sz w:val="20"/>
                <w:szCs w:val="20"/>
                <w:lang w:eastAsia="en-AU"/>
              </w:rPr>
              <w:t>causes actionable nuisance to any person, property or premises.</w:t>
            </w:r>
          </w:p>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p>
        </w:tc>
        <w:tc>
          <w:tcPr>
            <w:tcW w:w="249"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p>
        </w:tc>
        <w:tc>
          <w:tcPr>
            <w:tcW w:w="1496"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p>
        </w:tc>
      </w:tr>
      <w:tr w:rsidR="00CE04D7" w:rsidRPr="005444F6" w:rsidTr="00855226">
        <w:trPr>
          <w:tblCellSpacing w:w="15" w:type="dxa"/>
        </w:trPr>
        <w:tc>
          <w:tcPr>
            <w:tcW w:w="1388" w:type="pct"/>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t>PO</w:t>
            </w:r>
            <w:r w:rsidR="0017417E">
              <w:rPr>
                <w:rFonts w:ascii="Arial" w:eastAsia="Times New Roman" w:hAnsi="Arial" w:cs="Arial"/>
                <w:b/>
                <w:bCs/>
                <w:sz w:val="20"/>
                <w:szCs w:val="20"/>
                <w:lang w:eastAsia="en-AU"/>
              </w:rPr>
              <w:t>53</w:t>
            </w:r>
          </w:p>
          <w:p w:rsid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 xml:space="preserve">All earth retaining structures provide a positive interface with the streetscape and minimise impacts on the amenity of adjoining residents. </w:t>
            </w:r>
          </w:p>
          <w:p w:rsidR="0017417E" w:rsidRPr="005444F6" w:rsidRDefault="0017417E" w:rsidP="005444F6">
            <w:pPr>
              <w:spacing w:before="100" w:beforeAutospacing="1" w:after="100" w:afterAutospacing="1" w:line="240" w:lineRule="auto"/>
              <w:ind w:left="150" w:right="150"/>
              <w:rPr>
                <w:rFonts w:ascii="Arial" w:eastAsia="Times New Roman" w:hAnsi="Arial" w:cs="Arial"/>
                <w:sz w:val="20"/>
                <w:szCs w:val="20"/>
                <w:lang w:eastAsia="en-AU"/>
              </w:rPr>
            </w:pPr>
            <w:r w:rsidRPr="0017417E">
              <w:rPr>
                <w:rFonts w:ascii="Arial" w:eastAsia="Times New Roman" w:hAnsi="Arial" w:cs="Arial"/>
                <w:sz w:val="20"/>
                <w:szCs w:val="20"/>
                <w:lang w:eastAsia="en-AU"/>
              </w:rPr>
              <w:t>Note - Refer to Planning scheme policy - Residential design for guidance on how to achieve compliance with this performance outcome.</w:t>
            </w:r>
          </w:p>
        </w:tc>
        <w:tc>
          <w:tcPr>
            <w:tcW w:w="1819" w:type="pct"/>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t>E</w:t>
            </w:r>
            <w:r w:rsidR="0017417E">
              <w:rPr>
                <w:rFonts w:ascii="Arial" w:eastAsia="Times New Roman" w:hAnsi="Arial" w:cs="Arial"/>
                <w:b/>
                <w:bCs/>
                <w:sz w:val="20"/>
                <w:szCs w:val="20"/>
                <w:lang w:eastAsia="en-AU"/>
              </w:rPr>
              <w:t>53</w:t>
            </w:r>
          </w:p>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Earth retaining structures:</w:t>
            </w:r>
          </w:p>
          <w:p w:rsidR="005444F6" w:rsidRPr="005444F6" w:rsidRDefault="005444F6" w:rsidP="008B043C">
            <w:pPr>
              <w:numPr>
                <w:ilvl w:val="0"/>
                <w:numId w:val="30"/>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are not constructed of boulder rocks or timber;</w:t>
            </w:r>
          </w:p>
          <w:p w:rsidR="005444F6" w:rsidRPr="005444F6" w:rsidRDefault="005444F6" w:rsidP="008B043C">
            <w:pPr>
              <w:numPr>
                <w:ilvl w:val="0"/>
                <w:numId w:val="30"/>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where height is no greater than 900mm, are provided in accordance with Figure - Retaining on a boundary;</w:t>
            </w:r>
          </w:p>
          <w:p w:rsidR="005444F6" w:rsidRPr="005444F6" w:rsidRDefault="005444F6" w:rsidP="008C75D2">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 xml:space="preserve">  </w:t>
            </w:r>
            <w:r w:rsidRPr="005444F6">
              <w:rPr>
                <w:rFonts w:ascii="Arial" w:eastAsia="Times New Roman" w:hAnsi="Arial" w:cs="Arial"/>
                <w:b/>
                <w:bCs/>
                <w:sz w:val="20"/>
                <w:szCs w:val="20"/>
                <w:lang w:eastAsia="en-AU"/>
              </w:rPr>
              <w:t>Figure - Retaining on boundary</w:t>
            </w:r>
            <w:r w:rsidRPr="005444F6">
              <w:rPr>
                <w:rFonts w:ascii="Arial" w:eastAsia="Times New Roman" w:hAnsi="Arial" w:cs="Arial"/>
                <w:sz w:val="20"/>
                <w:szCs w:val="20"/>
                <w:lang w:eastAsia="en-AU"/>
              </w:rPr>
              <w:t xml:space="preserve"> </w:t>
            </w:r>
            <w:hyperlink r:id="rId8" w:tgtFrame="_blank" w:tooltip="Link to larger image (popup)" w:history="1">
              <w:r w:rsidRPr="005444F6">
                <w:rPr>
                  <w:rFonts w:ascii="Arial" w:eastAsia="Times New Roman" w:hAnsi="Arial" w:cs="Arial"/>
                  <w:color w:val="0000FF"/>
                  <w:sz w:val="20"/>
                  <w:szCs w:val="20"/>
                  <w:lang w:eastAsia="en-AU"/>
                </w:rPr>
                <w:t> </w:t>
              </w:r>
            </w:hyperlink>
          </w:p>
          <w:p w:rsidR="005444F6" w:rsidRPr="005444F6" w:rsidRDefault="005444F6" w:rsidP="005444F6">
            <w:pPr>
              <w:spacing w:before="100" w:beforeAutospacing="1" w:after="100" w:afterAutospacing="1" w:line="240" w:lineRule="auto"/>
              <w:rPr>
                <w:rFonts w:ascii="Arial" w:eastAsia="Times New Roman" w:hAnsi="Arial" w:cs="Arial"/>
                <w:sz w:val="20"/>
                <w:szCs w:val="20"/>
                <w:lang w:eastAsia="en-AU"/>
              </w:rPr>
            </w:pPr>
            <w:r w:rsidRPr="005444F6">
              <w:rPr>
                <w:rFonts w:ascii="Arial" w:eastAsia="Times New Roman" w:hAnsi="Arial" w:cs="Arial"/>
                <w:noProof/>
                <w:sz w:val="20"/>
                <w:szCs w:val="20"/>
                <w:lang w:eastAsia="en-AU"/>
              </w:rPr>
              <w:lastRenderedPageBreak/>
              <w:drawing>
                <wp:inline distT="0" distB="0" distL="0" distR="0" wp14:anchorId="1B5FF1CA" wp14:editId="4ACB8123">
                  <wp:extent cx="2876550" cy="1838325"/>
                  <wp:effectExtent l="0" t="0" r="0" b="9525"/>
                  <wp:docPr id="3" name="Picture 3" descr="Retaining on bound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taining on boundar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76550" cy="1838325"/>
                          </a:xfrm>
                          <a:prstGeom prst="rect">
                            <a:avLst/>
                          </a:prstGeom>
                          <a:noFill/>
                          <a:ln>
                            <a:noFill/>
                          </a:ln>
                        </pic:spPr>
                      </pic:pic>
                    </a:graphicData>
                  </a:graphic>
                </wp:inline>
              </w:drawing>
            </w:r>
          </w:p>
          <w:p w:rsidR="005444F6" w:rsidRPr="005444F6" w:rsidRDefault="005444F6" w:rsidP="008B043C">
            <w:pPr>
              <w:numPr>
                <w:ilvl w:val="0"/>
                <w:numId w:val="31"/>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 xml:space="preserve">where height is greater than 900mm but no greater than 1.5m, are to be setback at least the equivalent height of the retaining structure from any property boundary; </w:t>
            </w:r>
          </w:p>
          <w:p w:rsidR="005444F6" w:rsidRPr="005444F6" w:rsidRDefault="005444F6" w:rsidP="008B043C">
            <w:pPr>
              <w:numPr>
                <w:ilvl w:val="0"/>
                <w:numId w:val="31"/>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 xml:space="preserve">where height is greater than 1.5m, are to be setback and stepped 1.5m vertical: 1.5m horizontal, terraced, landscaped and drained as shown below. </w:t>
            </w:r>
          </w:p>
          <w:p w:rsidR="005444F6" w:rsidRPr="005444F6" w:rsidRDefault="005444F6" w:rsidP="005444F6">
            <w:pPr>
              <w:spacing w:before="100" w:beforeAutospacing="1" w:after="100" w:afterAutospacing="1" w:line="240" w:lineRule="auto"/>
              <w:rPr>
                <w:rFonts w:ascii="Arial" w:eastAsia="Times New Roman" w:hAnsi="Arial" w:cs="Arial"/>
                <w:sz w:val="20"/>
                <w:szCs w:val="20"/>
                <w:lang w:eastAsia="en-AU"/>
              </w:rPr>
            </w:pPr>
            <w:r w:rsidRPr="005444F6">
              <w:rPr>
                <w:rFonts w:ascii="Arial" w:eastAsia="Times New Roman" w:hAnsi="Arial" w:cs="Arial"/>
                <w:b/>
                <w:bCs/>
                <w:sz w:val="20"/>
                <w:szCs w:val="20"/>
                <w:lang w:eastAsia="en-AU"/>
              </w:rPr>
              <w:t>Figure - Cut</w:t>
            </w:r>
            <w:r w:rsidRPr="005444F6">
              <w:rPr>
                <w:rFonts w:ascii="Arial" w:eastAsia="Times New Roman" w:hAnsi="Arial" w:cs="Arial"/>
                <w:sz w:val="20"/>
                <w:szCs w:val="20"/>
                <w:lang w:eastAsia="en-AU"/>
              </w:rPr>
              <w:t xml:space="preserve"> </w:t>
            </w:r>
            <w:hyperlink r:id="rId10" w:tgtFrame="_blank" w:tooltip="Link to larger image (popup)" w:history="1">
              <w:r w:rsidRPr="005444F6">
                <w:rPr>
                  <w:rFonts w:ascii="Arial" w:eastAsia="Times New Roman" w:hAnsi="Arial" w:cs="Arial"/>
                  <w:color w:val="0000FF"/>
                  <w:sz w:val="20"/>
                  <w:szCs w:val="20"/>
                  <w:lang w:eastAsia="en-AU"/>
                </w:rPr>
                <w:t> </w:t>
              </w:r>
            </w:hyperlink>
          </w:p>
          <w:p w:rsidR="005444F6" w:rsidRPr="005444F6" w:rsidRDefault="005444F6" w:rsidP="005444F6">
            <w:pPr>
              <w:spacing w:before="100" w:beforeAutospacing="1" w:after="100" w:afterAutospacing="1" w:line="240" w:lineRule="auto"/>
              <w:rPr>
                <w:rFonts w:ascii="Arial" w:eastAsia="Times New Roman" w:hAnsi="Arial" w:cs="Arial"/>
                <w:sz w:val="20"/>
                <w:szCs w:val="20"/>
                <w:lang w:eastAsia="en-AU"/>
              </w:rPr>
            </w:pPr>
            <w:r w:rsidRPr="005444F6">
              <w:rPr>
                <w:rFonts w:ascii="Arial" w:eastAsia="Times New Roman" w:hAnsi="Arial" w:cs="Arial"/>
                <w:noProof/>
                <w:sz w:val="20"/>
                <w:szCs w:val="20"/>
                <w:lang w:eastAsia="en-AU"/>
              </w:rPr>
              <w:drawing>
                <wp:inline distT="0" distB="0" distL="0" distR="0" wp14:anchorId="7C2602BD" wp14:editId="5944037F">
                  <wp:extent cx="2876550" cy="2428875"/>
                  <wp:effectExtent l="0" t="0" r="0" b="9525"/>
                  <wp:docPr id="2" name="Picture 2" descr="C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76550" cy="2428875"/>
                          </a:xfrm>
                          <a:prstGeom prst="rect">
                            <a:avLst/>
                          </a:prstGeom>
                          <a:noFill/>
                          <a:ln>
                            <a:noFill/>
                          </a:ln>
                        </pic:spPr>
                      </pic:pic>
                    </a:graphicData>
                  </a:graphic>
                </wp:inline>
              </w:drawing>
            </w:r>
          </w:p>
          <w:p w:rsidR="005444F6" w:rsidRPr="005444F6" w:rsidRDefault="005444F6" w:rsidP="005444F6">
            <w:pPr>
              <w:spacing w:before="100" w:beforeAutospacing="1" w:after="100" w:afterAutospacing="1" w:line="240" w:lineRule="auto"/>
              <w:rPr>
                <w:rFonts w:ascii="Arial" w:eastAsia="Times New Roman" w:hAnsi="Arial" w:cs="Arial"/>
                <w:sz w:val="20"/>
                <w:szCs w:val="20"/>
                <w:lang w:eastAsia="en-AU"/>
              </w:rPr>
            </w:pPr>
          </w:p>
          <w:p w:rsidR="005444F6" w:rsidRPr="005444F6" w:rsidRDefault="005444F6" w:rsidP="005444F6">
            <w:pPr>
              <w:spacing w:before="100" w:beforeAutospacing="1" w:after="100" w:afterAutospacing="1" w:line="240" w:lineRule="auto"/>
              <w:rPr>
                <w:rFonts w:ascii="Arial" w:eastAsia="Times New Roman" w:hAnsi="Arial" w:cs="Arial"/>
                <w:sz w:val="20"/>
                <w:szCs w:val="20"/>
                <w:lang w:eastAsia="en-AU"/>
              </w:rPr>
            </w:pPr>
            <w:r w:rsidRPr="005444F6">
              <w:rPr>
                <w:rFonts w:ascii="Arial" w:eastAsia="Times New Roman" w:hAnsi="Arial" w:cs="Arial"/>
                <w:b/>
                <w:bCs/>
                <w:sz w:val="20"/>
                <w:szCs w:val="20"/>
                <w:lang w:eastAsia="en-AU"/>
              </w:rPr>
              <w:t>Figure - Fill</w:t>
            </w:r>
            <w:r w:rsidRPr="005444F6">
              <w:rPr>
                <w:rFonts w:ascii="Arial" w:eastAsia="Times New Roman" w:hAnsi="Arial" w:cs="Arial"/>
                <w:sz w:val="20"/>
                <w:szCs w:val="20"/>
                <w:lang w:eastAsia="en-AU"/>
              </w:rPr>
              <w:t xml:space="preserve"> </w:t>
            </w:r>
          </w:p>
          <w:p w:rsidR="005444F6" w:rsidRPr="005444F6" w:rsidRDefault="005444F6" w:rsidP="005444F6">
            <w:pPr>
              <w:spacing w:before="100" w:beforeAutospacing="1" w:after="100" w:afterAutospacing="1" w:line="240" w:lineRule="auto"/>
              <w:rPr>
                <w:rFonts w:ascii="Arial" w:eastAsia="Times New Roman" w:hAnsi="Arial" w:cs="Arial"/>
                <w:sz w:val="20"/>
                <w:szCs w:val="20"/>
                <w:lang w:eastAsia="en-AU"/>
              </w:rPr>
            </w:pPr>
            <w:r w:rsidRPr="005444F6">
              <w:rPr>
                <w:rFonts w:ascii="Arial" w:eastAsia="Times New Roman" w:hAnsi="Arial" w:cs="Arial"/>
                <w:noProof/>
                <w:sz w:val="20"/>
                <w:szCs w:val="20"/>
                <w:lang w:eastAsia="en-AU"/>
              </w:rPr>
              <w:drawing>
                <wp:inline distT="0" distB="0" distL="0" distR="0" wp14:anchorId="2146FC46" wp14:editId="3B48DACD">
                  <wp:extent cx="2876550" cy="2600325"/>
                  <wp:effectExtent l="0" t="0" r="0" b="9525"/>
                  <wp:docPr id="1" name="Picture 1" descr="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l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76550" cy="2600325"/>
                          </a:xfrm>
                          <a:prstGeom prst="rect">
                            <a:avLst/>
                          </a:prstGeom>
                          <a:noFill/>
                          <a:ln>
                            <a:noFill/>
                          </a:ln>
                        </pic:spPr>
                      </pic:pic>
                    </a:graphicData>
                  </a:graphic>
                </wp:inline>
              </w:drawing>
            </w:r>
          </w:p>
          <w:p w:rsidR="005444F6" w:rsidRPr="005444F6" w:rsidRDefault="005444F6" w:rsidP="005444F6">
            <w:pPr>
              <w:spacing w:before="100" w:beforeAutospacing="1" w:after="100" w:afterAutospacing="1" w:line="240" w:lineRule="auto"/>
              <w:rPr>
                <w:rFonts w:ascii="Arial" w:eastAsia="Times New Roman" w:hAnsi="Arial" w:cs="Arial"/>
                <w:sz w:val="20"/>
                <w:szCs w:val="20"/>
                <w:lang w:eastAsia="en-AU"/>
              </w:rPr>
            </w:pPr>
          </w:p>
        </w:tc>
        <w:tc>
          <w:tcPr>
            <w:tcW w:w="249"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496"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r>
      <w:tr w:rsidR="008C75D2" w:rsidRPr="005444F6" w:rsidTr="00B344C6">
        <w:trPr>
          <w:tblCellSpacing w:w="15" w:type="dxa"/>
        </w:trPr>
        <w:tc>
          <w:tcPr>
            <w:tcW w:w="4981" w:type="pct"/>
            <w:gridSpan w:val="4"/>
            <w:shd w:val="clear" w:color="auto" w:fill="CCCCCC"/>
            <w:vAlign w:val="center"/>
            <w:hideMark/>
          </w:tcPr>
          <w:p w:rsidR="008C75D2" w:rsidRPr="005444F6" w:rsidRDefault="008C75D2"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lastRenderedPageBreak/>
              <w:t>Fire Services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452"/>
            </w:tblGrid>
            <w:tr w:rsidR="008C75D2" w:rsidRPr="005444F6" w:rsidTr="005444F6">
              <w:trPr>
                <w:tblCellSpacing w:w="15" w:type="dxa"/>
              </w:trPr>
              <w:tc>
                <w:tcPr>
                  <w:tcW w:w="15106" w:type="dxa"/>
                  <w:vAlign w:val="center"/>
                  <w:hideMark/>
                </w:tcPr>
                <w:p w:rsidR="008C75D2" w:rsidRPr="005444F6" w:rsidRDefault="008C75D2"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Note - The provisions under this heading only apply if:</w:t>
                  </w:r>
                </w:p>
                <w:p w:rsidR="008C75D2" w:rsidRPr="005444F6" w:rsidRDefault="008C75D2" w:rsidP="008B043C">
                  <w:pPr>
                    <w:numPr>
                      <w:ilvl w:val="0"/>
                      <w:numId w:val="32"/>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 xml:space="preserve">the development is for, or incorporates: </w:t>
                  </w:r>
                </w:p>
                <w:p w:rsidR="008C75D2" w:rsidRPr="005444F6" w:rsidRDefault="008C75D2" w:rsidP="008B043C">
                  <w:pPr>
                    <w:numPr>
                      <w:ilvl w:val="1"/>
                      <w:numId w:val="32"/>
                    </w:numPr>
                    <w:spacing w:before="100" w:beforeAutospacing="1" w:after="100" w:afterAutospacing="1" w:line="240" w:lineRule="auto"/>
                    <w:ind w:left="900"/>
                    <w:rPr>
                      <w:rFonts w:ascii="Arial" w:eastAsia="Times New Roman" w:hAnsi="Arial" w:cs="Arial"/>
                      <w:sz w:val="20"/>
                      <w:szCs w:val="20"/>
                      <w:lang w:eastAsia="en-AU"/>
                    </w:rPr>
                  </w:pPr>
                  <w:r w:rsidRPr="005444F6">
                    <w:rPr>
                      <w:rFonts w:ascii="Arial" w:eastAsia="Times New Roman" w:hAnsi="Arial" w:cs="Arial"/>
                      <w:sz w:val="20"/>
                      <w:szCs w:val="20"/>
                      <w:lang w:eastAsia="en-AU"/>
                    </w:rPr>
                    <w:t>reconfiguring a lot for a community title scheme creating 1 or more vacant lots; or</w:t>
                  </w:r>
                </w:p>
                <w:p w:rsidR="008C75D2" w:rsidRPr="005444F6" w:rsidRDefault="008C75D2" w:rsidP="008B043C">
                  <w:pPr>
                    <w:numPr>
                      <w:ilvl w:val="1"/>
                      <w:numId w:val="32"/>
                    </w:numPr>
                    <w:spacing w:before="100" w:beforeAutospacing="1" w:after="100" w:afterAutospacing="1" w:line="240" w:lineRule="auto"/>
                    <w:ind w:left="900"/>
                    <w:rPr>
                      <w:rFonts w:ascii="Arial" w:eastAsia="Times New Roman" w:hAnsi="Arial" w:cs="Arial"/>
                      <w:sz w:val="20"/>
                      <w:szCs w:val="20"/>
                      <w:lang w:eastAsia="en-AU"/>
                    </w:rPr>
                  </w:pPr>
                  <w:r w:rsidRPr="005444F6">
                    <w:rPr>
                      <w:rFonts w:ascii="Arial" w:eastAsia="Times New Roman" w:hAnsi="Arial" w:cs="Arial"/>
                      <w:sz w:val="20"/>
                      <w:szCs w:val="20"/>
                      <w:lang w:eastAsia="en-AU"/>
                    </w:rPr>
                    <w:t>material change of use for 2 or more sole occupancy units on the same lot, or within the same community titles scheme; or</w:t>
                  </w:r>
                </w:p>
                <w:p w:rsidR="008C75D2" w:rsidRPr="005444F6" w:rsidRDefault="008C75D2" w:rsidP="008B043C">
                  <w:pPr>
                    <w:numPr>
                      <w:ilvl w:val="1"/>
                      <w:numId w:val="32"/>
                    </w:numPr>
                    <w:spacing w:before="100" w:beforeAutospacing="1" w:after="100" w:afterAutospacing="1" w:line="240" w:lineRule="auto"/>
                    <w:ind w:left="900"/>
                    <w:rPr>
                      <w:rFonts w:ascii="Arial" w:eastAsia="Times New Roman" w:hAnsi="Arial" w:cs="Arial"/>
                      <w:sz w:val="20"/>
                      <w:szCs w:val="20"/>
                      <w:lang w:eastAsia="en-AU"/>
                    </w:rPr>
                  </w:pPr>
                  <w:r w:rsidRPr="005444F6">
                    <w:rPr>
                      <w:rFonts w:ascii="Arial" w:eastAsia="Times New Roman" w:hAnsi="Arial" w:cs="Arial"/>
                      <w:sz w:val="20"/>
                      <w:szCs w:val="20"/>
                      <w:lang w:eastAsia="en-AU"/>
                    </w:rPr>
                    <w:t>material change of use for a Tourist park</w:t>
                  </w:r>
                  <w:r w:rsidRPr="005444F6">
                    <w:rPr>
                      <w:rFonts w:ascii="Arial" w:eastAsia="Times New Roman" w:hAnsi="Arial" w:cs="Arial"/>
                      <w:sz w:val="20"/>
                      <w:szCs w:val="20"/>
                      <w:vertAlign w:val="superscript"/>
                      <w:lang w:eastAsia="en-AU"/>
                    </w:rPr>
                    <w:t>(</w:t>
                  </w:r>
                  <w:hyperlink r:id="rId13" w:anchor="target-d60297e449196" w:tooltip="Tourist park - Premises used to provide for accommodation in caravans, self-contained cabins, tents and similar structures for the public for short term holiday purposes.  The use may include, where ancillary, a manager’s residence and office, kiosk, amenity b" w:history="1">
                    <w:r w:rsidRPr="005444F6">
                      <w:rPr>
                        <w:rFonts w:ascii="Arial" w:eastAsia="Times New Roman" w:hAnsi="Arial" w:cs="Arial"/>
                        <w:color w:val="0000FF"/>
                        <w:sz w:val="20"/>
                        <w:szCs w:val="20"/>
                        <w:vertAlign w:val="superscript"/>
                        <w:lang w:eastAsia="en-AU"/>
                      </w:rPr>
                      <w:t>84</w:t>
                    </w:r>
                  </w:hyperlink>
                  <w:r w:rsidRPr="005444F6">
                    <w:rPr>
                      <w:rFonts w:ascii="Arial" w:eastAsia="Times New Roman" w:hAnsi="Arial" w:cs="Arial"/>
                      <w:sz w:val="20"/>
                      <w:szCs w:val="20"/>
                      <w:vertAlign w:val="superscript"/>
                      <w:lang w:eastAsia="en-AU"/>
                    </w:rPr>
                    <w:t>)</w:t>
                  </w:r>
                  <w:r w:rsidRPr="005444F6">
                    <w:rPr>
                      <w:rFonts w:ascii="Arial" w:eastAsia="Times New Roman" w:hAnsi="Arial" w:cs="Arial"/>
                      <w:sz w:val="20"/>
                      <w:szCs w:val="20"/>
                      <w:lang w:eastAsia="en-AU"/>
                    </w:rPr>
                    <w:t xml:space="preserve"> with accommodation in the form of caravans or tents; or </w:t>
                  </w:r>
                </w:p>
                <w:p w:rsidR="008C75D2" w:rsidRPr="005444F6" w:rsidRDefault="008C75D2" w:rsidP="008B043C">
                  <w:pPr>
                    <w:numPr>
                      <w:ilvl w:val="1"/>
                      <w:numId w:val="32"/>
                    </w:numPr>
                    <w:spacing w:before="100" w:beforeAutospacing="1" w:after="100" w:afterAutospacing="1" w:line="240" w:lineRule="auto"/>
                    <w:ind w:left="900"/>
                    <w:rPr>
                      <w:rFonts w:ascii="Arial" w:eastAsia="Times New Roman" w:hAnsi="Arial" w:cs="Arial"/>
                      <w:sz w:val="20"/>
                      <w:szCs w:val="20"/>
                      <w:lang w:eastAsia="en-AU"/>
                    </w:rPr>
                  </w:pPr>
                  <w:r w:rsidRPr="005444F6">
                    <w:rPr>
                      <w:rFonts w:ascii="Arial" w:eastAsia="Times New Roman" w:hAnsi="Arial" w:cs="Arial"/>
                      <w:sz w:val="20"/>
                      <w:szCs w:val="20"/>
                      <w:lang w:eastAsia="en-AU"/>
                    </w:rPr>
                    <w:t>material change of use for outdoor sales</w:t>
                  </w:r>
                  <w:r w:rsidRPr="005444F6">
                    <w:rPr>
                      <w:rFonts w:ascii="Arial" w:eastAsia="Times New Roman" w:hAnsi="Arial" w:cs="Arial"/>
                      <w:sz w:val="20"/>
                      <w:szCs w:val="20"/>
                      <w:vertAlign w:val="superscript"/>
                      <w:lang w:eastAsia="en-AU"/>
                    </w:rPr>
                    <w:t>(</w:t>
                  </w:r>
                  <w:hyperlink r:id="rId14" w:anchor="target-d60297e448307" w:tooltip="Outdoor sales - Premises used for the display, sale, hire or lease of products where the use is conducted wholly or predominantly outdoors and may include construction, industrial or farm plant and equipment, vehicles, boats and caravans. The use may include a" w:history="1">
                    <w:r w:rsidRPr="005444F6">
                      <w:rPr>
                        <w:rFonts w:ascii="Arial" w:eastAsia="Times New Roman" w:hAnsi="Arial" w:cs="Arial"/>
                        <w:color w:val="0000FF"/>
                        <w:sz w:val="20"/>
                        <w:szCs w:val="20"/>
                        <w:vertAlign w:val="superscript"/>
                        <w:lang w:eastAsia="en-AU"/>
                      </w:rPr>
                      <w:t>54</w:t>
                    </w:r>
                  </w:hyperlink>
                  <w:r w:rsidRPr="005444F6">
                    <w:rPr>
                      <w:rFonts w:ascii="Arial" w:eastAsia="Times New Roman" w:hAnsi="Arial" w:cs="Arial"/>
                      <w:sz w:val="20"/>
                      <w:szCs w:val="20"/>
                      <w:vertAlign w:val="superscript"/>
                      <w:lang w:eastAsia="en-AU"/>
                    </w:rPr>
                    <w:t>)</w:t>
                  </w:r>
                  <w:r w:rsidRPr="005444F6">
                    <w:rPr>
                      <w:rFonts w:ascii="Arial" w:eastAsia="Times New Roman" w:hAnsi="Arial" w:cs="Arial"/>
                      <w:sz w:val="20"/>
                      <w:szCs w:val="20"/>
                      <w:lang w:eastAsia="en-AU"/>
                    </w:rPr>
                    <w:t xml:space="preserve">, outdoor processing or outdoor storage where involving combustible materials. </w:t>
                  </w:r>
                </w:p>
                <w:p w:rsidR="008C75D2" w:rsidRPr="005444F6" w:rsidRDefault="008C75D2"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AND</w:t>
                  </w:r>
                </w:p>
                <w:p w:rsidR="008C75D2" w:rsidRPr="005444F6" w:rsidRDefault="008C75D2" w:rsidP="008B043C">
                  <w:pPr>
                    <w:numPr>
                      <w:ilvl w:val="0"/>
                      <w:numId w:val="33"/>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 xml:space="preserve">none of the following exceptions apply: </w:t>
                  </w:r>
                </w:p>
                <w:p w:rsidR="008C75D2" w:rsidRPr="005444F6" w:rsidRDefault="008C75D2" w:rsidP="008B043C">
                  <w:pPr>
                    <w:numPr>
                      <w:ilvl w:val="1"/>
                      <w:numId w:val="33"/>
                    </w:numPr>
                    <w:spacing w:before="100" w:beforeAutospacing="1" w:after="100" w:afterAutospacing="1" w:line="240" w:lineRule="auto"/>
                    <w:ind w:left="900"/>
                    <w:rPr>
                      <w:rFonts w:ascii="Arial" w:eastAsia="Times New Roman" w:hAnsi="Arial" w:cs="Arial"/>
                      <w:sz w:val="20"/>
                      <w:szCs w:val="20"/>
                      <w:lang w:eastAsia="en-AU"/>
                    </w:rPr>
                  </w:pPr>
                  <w:r w:rsidRPr="005444F6">
                    <w:rPr>
                      <w:rFonts w:ascii="Arial" w:eastAsia="Times New Roman" w:hAnsi="Arial" w:cs="Arial"/>
                      <w:sz w:val="20"/>
                      <w:szCs w:val="20"/>
                      <w:lang w:eastAsia="en-AU"/>
                    </w:rPr>
                    <w:t xml:space="preserve">the distributor-retailer for the area has indicated, in its </w:t>
                  </w:r>
                  <w:proofErr w:type="spellStart"/>
                  <w:r w:rsidRPr="005444F6">
                    <w:rPr>
                      <w:rFonts w:ascii="Arial" w:eastAsia="Times New Roman" w:hAnsi="Arial" w:cs="Arial"/>
                      <w:sz w:val="20"/>
                      <w:szCs w:val="20"/>
                      <w:lang w:eastAsia="en-AU"/>
                    </w:rPr>
                    <w:t>netserv</w:t>
                  </w:r>
                  <w:proofErr w:type="spellEnd"/>
                  <w:r w:rsidRPr="005444F6">
                    <w:rPr>
                      <w:rFonts w:ascii="Arial" w:eastAsia="Times New Roman" w:hAnsi="Arial" w:cs="Arial"/>
                      <w:sz w:val="20"/>
                      <w:szCs w:val="20"/>
                      <w:lang w:eastAsia="en-AU"/>
                    </w:rPr>
                    <w:t xml:space="preserve"> plan, that the premises will not be served by that entity’s reticulated water supply; or </w:t>
                  </w:r>
                </w:p>
                <w:p w:rsidR="008C75D2" w:rsidRPr="005444F6" w:rsidRDefault="008C75D2" w:rsidP="008B043C">
                  <w:pPr>
                    <w:numPr>
                      <w:ilvl w:val="1"/>
                      <w:numId w:val="33"/>
                    </w:numPr>
                    <w:spacing w:before="100" w:beforeAutospacing="1" w:after="100" w:afterAutospacing="1" w:line="240" w:lineRule="auto"/>
                    <w:ind w:left="900"/>
                    <w:rPr>
                      <w:rFonts w:ascii="Arial" w:eastAsia="Times New Roman" w:hAnsi="Arial" w:cs="Arial"/>
                      <w:sz w:val="20"/>
                      <w:szCs w:val="20"/>
                      <w:lang w:eastAsia="en-AU"/>
                    </w:rPr>
                  </w:pPr>
                  <w:r w:rsidRPr="005444F6">
                    <w:rPr>
                      <w:rFonts w:ascii="Arial" w:eastAsia="Times New Roman" w:hAnsi="Arial" w:cs="Arial"/>
                      <w:sz w:val="20"/>
                      <w:szCs w:val="20"/>
                      <w:lang w:eastAsia="en-AU"/>
                    </w:rPr>
                    <w:t xml:space="preserve">every part of the development site is within 60m walking distance of an existing fire hydrant on the distributor-retailer’s reticulated water supply network, measured around all obstructions, either on or adjacent to the site. </w:t>
                  </w:r>
                </w:p>
              </w:tc>
            </w:tr>
            <w:tr w:rsidR="008C75D2" w:rsidRPr="005444F6" w:rsidTr="005444F6">
              <w:trPr>
                <w:tblCellSpacing w:w="15" w:type="dxa"/>
              </w:trPr>
              <w:tc>
                <w:tcPr>
                  <w:tcW w:w="15106" w:type="dxa"/>
                  <w:vAlign w:val="center"/>
                  <w:hideMark/>
                </w:tcPr>
                <w:p w:rsidR="008C75D2" w:rsidRPr="005444F6" w:rsidRDefault="008C75D2" w:rsidP="005444F6">
                  <w:pPr>
                    <w:spacing w:before="100" w:beforeAutospacing="1" w:after="100" w:afterAutospacing="1" w:line="240" w:lineRule="auto"/>
                    <w:rPr>
                      <w:rFonts w:ascii="Arial" w:eastAsia="Times New Roman" w:hAnsi="Arial" w:cs="Arial"/>
                      <w:sz w:val="20"/>
                      <w:szCs w:val="20"/>
                      <w:lang w:eastAsia="en-AU"/>
                    </w:rPr>
                  </w:pPr>
                  <w:r w:rsidRPr="005444F6">
                    <w:rPr>
                      <w:rFonts w:ascii="Arial" w:eastAsia="Times New Roman" w:hAnsi="Arial" w:cs="Arial"/>
                      <w:sz w:val="20"/>
                      <w:szCs w:val="20"/>
                      <w:lang w:eastAsia="en-AU"/>
                    </w:rPr>
                    <w:lastRenderedPageBreak/>
                    <w:t xml:space="preserve">Note - The provisions under this heading do not apply to buildings that are required by the Building Code of Australia to have a fire hydrant system complying with Australian Standard AS 2419.1 (2005) – Fire Hydrant Installations or other fire fighting facilities which provide equivalent protection. </w:t>
                  </w:r>
                </w:p>
              </w:tc>
            </w:tr>
          </w:tbl>
          <w:p w:rsidR="008C75D2" w:rsidRPr="005444F6" w:rsidRDefault="008C75D2" w:rsidP="005444F6">
            <w:pPr>
              <w:spacing w:before="100" w:beforeAutospacing="1" w:after="100" w:afterAutospacing="1" w:line="240" w:lineRule="auto"/>
              <w:ind w:left="150" w:right="150"/>
              <w:rPr>
                <w:rFonts w:ascii="Arial" w:eastAsia="Times New Roman" w:hAnsi="Arial" w:cs="Arial"/>
                <w:b/>
                <w:bCs/>
                <w:sz w:val="20"/>
                <w:szCs w:val="20"/>
                <w:lang w:eastAsia="en-AU"/>
              </w:rPr>
            </w:pPr>
          </w:p>
        </w:tc>
      </w:tr>
      <w:tr w:rsidR="00CE04D7" w:rsidRPr="005444F6" w:rsidTr="00855226">
        <w:trPr>
          <w:tblCellSpacing w:w="15" w:type="dxa"/>
        </w:trPr>
        <w:tc>
          <w:tcPr>
            <w:tcW w:w="1388" w:type="pct"/>
            <w:vMerge w:val="restart"/>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lastRenderedPageBreak/>
              <w:t>PO</w:t>
            </w:r>
            <w:r w:rsidR="0017417E">
              <w:rPr>
                <w:rFonts w:ascii="Arial" w:eastAsia="Times New Roman" w:hAnsi="Arial" w:cs="Arial"/>
                <w:b/>
                <w:bCs/>
                <w:sz w:val="20"/>
                <w:szCs w:val="20"/>
                <w:lang w:eastAsia="en-AU"/>
              </w:rPr>
              <w:t>54</w:t>
            </w:r>
          </w:p>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Development incorporates a fire fighting system that:</w:t>
            </w:r>
          </w:p>
          <w:p w:rsidR="005444F6" w:rsidRPr="005444F6" w:rsidRDefault="005444F6" w:rsidP="008B043C">
            <w:pPr>
              <w:numPr>
                <w:ilvl w:val="0"/>
                <w:numId w:val="34"/>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satisfies the reasonable needs of the fire fighting entity for the area;</w:t>
            </w:r>
          </w:p>
          <w:p w:rsidR="005444F6" w:rsidRPr="005444F6" w:rsidRDefault="005444F6" w:rsidP="008B043C">
            <w:pPr>
              <w:numPr>
                <w:ilvl w:val="0"/>
                <w:numId w:val="34"/>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is appropriate for the size, shape and topography of the development and its surrounds;</w:t>
            </w:r>
          </w:p>
          <w:p w:rsidR="005444F6" w:rsidRPr="005444F6" w:rsidRDefault="005444F6" w:rsidP="008B043C">
            <w:pPr>
              <w:numPr>
                <w:ilvl w:val="0"/>
                <w:numId w:val="34"/>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is compatible with the operational equipment available to the fire fighting entity for the area;</w:t>
            </w:r>
          </w:p>
          <w:p w:rsidR="005444F6" w:rsidRPr="005444F6" w:rsidRDefault="005444F6" w:rsidP="008B043C">
            <w:pPr>
              <w:numPr>
                <w:ilvl w:val="0"/>
                <w:numId w:val="34"/>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considers the fire hazard inherent in the materials comprising the development and their proximity to one another;</w:t>
            </w:r>
          </w:p>
          <w:p w:rsidR="005444F6" w:rsidRPr="005444F6" w:rsidRDefault="005444F6" w:rsidP="008B043C">
            <w:pPr>
              <w:numPr>
                <w:ilvl w:val="0"/>
                <w:numId w:val="34"/>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considers the fire hazard inherent in the surrounds to the development site;</w:t>
            </w:r>
          </w:p>
          <w:p w:rsidR="005444F6" w:rsidRPr="005444F6" w:rsidRDefault="005444F6" w:rsidP="008B043C">
            <w:pPr>
              <w:numPr>
                <w:ilvl w:val="0"/>
                <w:numId w:val="34"/>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is maintained in effective operating order.</w:t>
            </w:r>
          </w:p>
          <w:tbl>
            <w:tblPr>
              <w:tblW w:w="4842"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123"/>
            </w:tblGrid>
            <w:tr w:rsidR="005444F6" w:rsidRPr="005444F6" w:rsidTr="008C75D2">
              <w:trPr>
                <w:tblCellSpacing w:w="15" w:type="dxa"/>
              </w:trPr>
              <w:tc>
                <w:tcPr>
                  <w:tcW w:w="4423" w:type="dxa"/>
                  <w:vAlign w:val="center"/>
                  <w:hideMark/>
                </w:tcPr>
                <w:p w:rsidR="005444F6" w:rsidRPr="005444F6" w:rsidRDefault="005444F6" w:rsidP="005444F6">
                  <w:pPr>
                    <w:spacing w:before="100" w:beforeAutospacing="1" w:after="100" w:afterAutospacing="1" w:line="240" w:lineRule="auto"/>
                    <w:rPr>
                      <w:rFonts w:ascii="Arial" w:eastAsia="Times New Roman" w:hAnsi="Arial" w:cs="Arial"/>
                      <w:sz w:val="20"/>
                      <w:szCs w:val="20"/>
                      <w:lang w:eastAsia="en-AU"/>
                    </w:rPr>
                  </w:pPr>
                  <w:r w:rsidRPr="005444F6">
                    <w:rPr>
                      <w:rFonts w:ascii="Arial" w:eastAsia="Times New Roman" w:hAnsi="Arial" w:cs="Arial"/>
                      <w:sz w:val="20"/>
                      <w:szCs w:val="20"/>
                      <w:lang w:eastAsia="en-AU"/>
                    </w:rPr>
                    <w:t xml:space="preserve">Note - The Queensland Fire and Emergency Services is the entity currently providing the fire fighting function for the urban areas of the Moreton Bay Region. </w:t>
                  </w:r>
                </w:p>
              </w:tc>
            </w:tr>
          </w:tbl>
          <w:p w:rsidR="005444F6" w:rsidRPr="005444F6" w:rsidRDefault="005444F6" w:rsidP="005444F6">
            <w:pPr>
              <w:spacing w:before="100" w:beforeAutospacing="1" w:after="100" w:afterAutospacing="1" w:line="240" w:lineRule="auto"/>
              <w:rPr>
                <w:rFonts w:ascii="Arial" w:eastAsia="Times New Roman" w:hAnsi="Arial" w:cs="Arial"/>
                <w:sz w:val="20"/>
                <w:szCs w:val="20"/>
                <w:lang w:eastAsia="en-AU"/>
              </w:rPr>
            </w:pPr>
          </w:p>
        </w:tc>
        <w:tc>
          <w:tcPr>
            <w:tcW w:w="1819" w:type="pct"/>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t>E</w:t>
            </w:r>
            <w:r w:rsidR="0017417E">
              <w:rPr>
                <w:rFonts w:ascii="Arial" w:eastAsia="Times New Roman" w:hAnsi="Arial" w:cs="Arial"/>
                <w:b/>
                <w:bCs/>
                <w:sz w:val="20"/>
                <w:szCs w:val="20"/>
                <w:lang w:eastAsia="en-AU"/>
              </w:rPr>
              <w:t>54</w:t>
            </w:r>
            <w:r w:rsidRPr="005444F6">
              <w:rPr>
                <w:rFonts w:ascii="Arial" w:eastAsia="Times New Roman" w:hAnsi="Arial" w:cs="Arial"/>
                <w:b/>
                <w:bCs/>
                <w:sz w:val="20"/>
                <w:szCs w:val="20"/>
                <w:lang w:eastAsia="en-AU"/>
              </w:rPr>
              <w:t>.1</w:t>
            </w:r>
          </w:p>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 xml:space="preserve">External fire hydrant facilities are provided on site to the standard prescribed under the relevant parts of </w:t>
            </w:r>
            <w:r w:rsidRPr="005444F6">
              <w:rPr>
                <w:rFonts w:ascii="Arial" w:eastAsia="Times New Roman" w:hAnsi="Arial" w:cs="Arial"/>
                <w:i/>
                <w:iCs/>
                <w:sz w:val="20"/>
                <w:szCs w:val="20"/>
                <w:lang w:eastAsia="en-AU"/>
              </w:rPr>
              <w:t>Australian Standard AS 2419.1 (2005) – Fire Hydrant Installations</w:t>
            </w:r>
            <w:r w:rsidRPr="005444F6">
              <w:rPr>
                <w:rFonts w:ascii="Arial" w:eastAsia="Times New Roman" w:hAnsi="Arial" w:cs="Arial"/>
                <w:sz w:val="20"/>
                <w:szCs w:val="20"/>
                <w:lang w:eastAsia="en-AU"/>
              </w:rPr>
              <w:t xml:space="preserve">.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619"/>
            </w:tblGrid>
            <w:tr w:rsidR="005444F6" w:rsidRPr="005444F6" w:rsidTr="005444F6">
              <w:trPr>
                <w:tblCellSpacing w:w="15" w:type="dxa"/>
              </w:trPr>
              <w:tc>
                <w:tcPr>
                  <w:tcW w:w="6159" w:type="dxa"/>
                  <w:vAlign w:val="center"/>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 xml:space="preserve">Note - For this requirement for accepted development, the following are the relevant parts of AS 2419.1 (2005) that may be applicable: </w:t>
                  </w:r>
                </w:p>
                <w:p w:rsidR="005444F6" w:rsidRPr="005444F6" w:rsidRDefault="005444F6" w:rsidP="008B043C">
                  <w:pPr>
                    <w:numPr>
                      <w:ilvl w:val="0"/>
                      <w:numId w:val="35"/>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in regard to the form of any fire hydrant - Part 8.5 and Part 3.2.2.1, with the exception that for Tourist parks</w:t>
                  </w:r>
                  <w:r w:rsidRPr="005444F6">
                    <w:rPr>
                      <w:rFonts w:ascii="Arial" w:eastAsia="Times New Roman" w:hAnsi="Arial" w:cs="Arial"/>
                      <w:sz w:val="20"/>
                      <w:szCs w:val="20"/>
                      <w:vertAlign w:val="superscript"/>
                      <w:lang w:eastAsia="en-AU"/>
                    </w:rPr>
                    <w:t>(</w:t>
                  </w:r>
                  <w:hyperlink r:id="rId15" w:anchor="target-d60297e449196" w:tooltip="Tourist park - Premises used to provide for accommodation in caravans, self-contained cabins, tents and similar structures for the public for short term holiday purposes.  The use may include, where ancillary, a manager’s residence and office, kiosk, amenity b" w:history="1">
                    <w:r w:rsidRPr="005444F6">
                      <w:rPr>
                        <w:rFonts w:ascii="Arial" w:eastAsia="Times New Roman" w:hAnsi="Arial" w:cs="Arial"/>
                        <w:color w:val="0000FF"/>
                        <w:sz w:val="20"/>
                        <w:szCs w:val="20"/>
                        <w:vertAlign w:val="superscript"/>
                        <w:lang w:eastAsia="en-AU"/>
                      </w:rPr>
                      <w:t>84</w:t>
                    </w:r>
                  </w:hyperlink>
                  <w:r w:rsidRPr="005444F6">
                    <w:rPr>
                      <w:rFonts w:ascii="Arial" w:eastAsia="Times New Roman" w:hAnsi="Arial" w:cs="Arial"/>
                      <w:sz w:val="20"/>
                      <w:szCs w:val="20"/>
                      <w:vertAlign w:val="superscript"/>
                      <w:lang w:eastAsia="en-AU"/>
                    </w:rPr>
                    <w:t>)</w:t>
                  </w:r>
                  <w:r w:rsidRPr="005444F6">
                    <w:rPr>
                      <w:rFonts w:ascii="Arial" w:eastAsia="Times New Roman" w:hAnsi="Arial" w:cs="Arial"/>
                      <w:sz w:val="20"/>
                      <w:szCs w:val="20"/>
                      <w:lang w:eastAsia="en-AU"/>
                    </w:rPr>
                    <w:t xml:space="preserve"> or development comprised solely of dwellings and their associated outbuildings, single outlet above-ground hydrants or suitably signposted in-ground hydrants would be an acceptable alternative; </w:t>
                  </w:r>
                </w:p>
                <w:p w:rsidR="005444F6" w:rsidRPr="005444F6" w:rsidRDefault="005444F6" w:rsidP="008B043C">
                  <w:pPr>
                    <w:numPr>
                      <w:ilvl w:val="0"/>
                      <w:numId w:val="35"/>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 xml:space="preserve">in regard to the general locational requirements for fire hydrants - Part 3.2.2.2 (a), (e), (f), (g) and (h) as well as Appendix B of AS 2419.1 (2005); </w:t>
                  </w:r>
                </w:p>
                <w:p w:rsidR="005444F6" w:rsidRPr="005444F6" w:rsidRDefault="005444F6" w:rsidP="008B043C">
                  <w:pPr>
                    <w:numPr>
                      <w:ilvl w:val="0"/>
                      <w:numId w:val="35"/>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 xml:space="preserve">in regard to the proximity of hydrants to buildings and other facilities - Part 3.2.2.2 (b), (c) and (d), with the exception that: </w:t>
                  </w:r>
                </w:p>
                <w:p w:rsidR="005444F6" w:rsidRPr="005444F6" w:rsidRDefault="005444F6" w:rsidP="008B043C">
                  <w:pPr>
                    <w:numPr>
                      <w:ilvl w:val="1"/>
                      <w:numId w:val="35"/>
                    </w:numPr>
                    <w:spacing w:before="100" w:beforeAutospacing="1" w:after="100" w:afterAutospacing="1" w:line="240" w:lineRule="auto"/>
                    <w:ind w:left="900"/>
                    <w:rPr>
                      <w:rFonts w:ascii="Arial" w:eastAsia="Times New Roman" w:hAnsi="Arial" w:cs="Arial"/>
                      <w:sz w:val="20"/>
                      <w:szCs w:val="20"/>
                      <w:lang w:eastAsia="en-AU"/>
                    </w:rPr>
                  </w:pPr>
                  <w:r w:rsidRPr="005444F6">
                    <w:rPr>
                      <w:rFonts w:ascii="Arial" w:eastAsia="Times New Roman" w:hAnsi="Arial" w:cs="Arial"/>
                      <w:sz w:val="20"/>
                      <w:szCs w:val="20"/>
                      <w:lang w:eastAsia="en-AU"/>
                    </w:rPr>
                    <w:t xml:space="preserve">for dwellings and their associated outbuildings, hydrant coverage need only extend to the roof and external walls of those buildings; </w:t>
                  </w:r>
                </w:p>
                <w:p w:rsidR="005444F6" w:rsidRPr="005444F6" w:rsidRDefault="005444F6" w:rsidP="008B043C">
                  <w:pPr>
                    <w:numPr>
                      <w:ilvl w:val="1"/>
                      <w:numId w:val="35"/>
                    </w:numPr>
                    <w:spacing w:before="100" w:beforeAutospacing="1" w:after="100" w:afterAutospacing="1" w:line="240" w:lineRule="auto"/>
                    <w:ind w:left="900"/>
                    <w:rPr>
                      <w:rFonts w:ascii="Arial" w:eastAsia="Times New Roman" w:hAnsi="Arial" w:cs="Arial"/>
                      <w:sz w:val="20"/>
                      <w:szCs w:val="20"/>
                      <w:lang w:eastAsia="en-AU"/>
                    </w:rPr>
                  </w:pPr>
                  <w:r w:rsidRPr="005444F6">
                    <w:rPr>
                      <w:rFonts w:ascii="Arial" w:eastAsia="Times New Roman" w:hAnsi="Arial" w:cs="Arial"/>
                      <w:sz w:val="20"/>
                      <w:szCs w:val="20"/>
                      <w:lang w:eastAsia="en-AU"/>
                    </w:rPr>
                    <w:t>for caravans and tents, hydrant coverage need only extend to the roof of those tents and caravans;</w:t>
                  </w:r>
                </w:p>
                <w:p w:rsidR="005444F6" w:rsidRPr="005444F6" w:rsidRDefault="005444F6" w:rsidP="008B043C">
                  <w:pPr>
                    <w:numPr>
                      <w:ilvl w:val="1"/>
                      <w:numId w:val="35"/>
                    </w:numPr>
                    <w:spacing w:before="100" w:beforeAutospacing="1" w:after="100" w:afterAutospacing="1" w:line="240" w:lineRule="auto"/>
                    <w:ind w:left="900"/>
                    <w:rPr>
                      <w:rFonts w:ascii="Arial" w:eastAsia="Times New Roman" w:hAnsi="Arial" w:cs="Arial"/>
                      <w:sz w:val="20"/>
                      <w:szCs w:val="20"/>
                      <w:lang w:eastAsia="en-AU"/>
                    </w:rPr>
                  </w:pPr>
                  <w:r w:rsidRPr="005444F6">
                    <w:rPr>
                      <w:rFonts w:ascii="Arial" w:eastAsia="Times New Roman" w:hAnsi="Arial" w:cs="Arial"/>
                      <w:sz w:val="20"/>
                      <w:szCs w:val="20"/>
                      <w:lang w:eastAsia="en-AU"/>
                    </w:rPr>
                    <w:t>for outdoor sales</w:t>
                  </w:r>
                  <w:r w:rsidRPr="005444F6">
                    <w:rPr>
                      <w:rFonts w:ascii="Arial" w:eastAsia="Times New Roman" w:hAnsi="Arial" w:cs="Arial"/>
                      <w:sz w:val="20"/>
                      <w:szCs w:val="20"/>
                      <w:vertAlign w:val="superscript"/>
                      <w:lang w:eastAsia="en-AU"/>
                    </w:rPr>
                    <w:t>(</w:t>
                  </w:r>
                  <w:hyperlink r:id="rId16" w:anchor="target-d60297e448307" w:tooltip="Outdoor sales - Premises used for the display, sale, hire or lease of products where the use is conducted wholly or predominantly outdoors and may include construction, industrial or farm plant and equipment, vehicles, boats and caravans. The use may include a" w:history="1">
                    <w:r w:rsidRPr="005444F6">
                      <w:rPr>
                        <w:rFonts w:ascii="Arial" w:eastAsia="Times New Roman" w:hAnsi="Arial" w:cs="Arial"/>
                        <w:color w:val="0000FF"/>
                        <w:sz w:val="20"/>
                        <w:szCs w:val="20"/>
                        <w:vertAlign w:val="superscript"/>
                        <w:lang w:eastAsia="en-AU"/>
                      </w:rPr>
                      <w:t>54</w:t>
                    </w:r>
                  </w:hyperlink>
                  <w:r w:rsidRPr="005444F6">
                    <w:rPr>
                      <w:rFonts w:ascii="Arial" w:eastAsia="Times New Roman" w:hAnsi="Arial" w:cs="Arial"/>
                      <w:sz w:val="20"/>
                      <w:szCs w:val="20"/>
                      <w:vertAlign w:val="superscript"/>
                      <w:lang w:eastAsia="en-AU"/>
                    </w:rPr>
                    <w:t>)</w:t>
                  </w:r>
                  <w:r w:rsidRPr="005444F6">
                    <w:rPr>
                      <w:rFonts w:ascii="Arial" w:eastAsia="Times New Roman" w:hAnsi="Arial" w:cs="Arial"/>
                      <w:sz w:val="20"/>
                      <w:szCs w:val="20"/>
                      <w:lang w:eastAsia="en-AU"/>
                    </w:rPr>
                    <w:t>, processing or storage facilities, hydrant coverage is required across the entire area of the outdoor sales</w:t>
                  </w:r>
                  <w:r w:rsidRPr="005444F6">
                    <w:rPr>
                      <w:rFonts w:ascii="Arial" w:eastAsia="Times New Roman" w:hAnsi="Arial" w:cs="Arial"/>
                      <w:sz w:val="20"/>
                      <w:szCs w:val="20"/>
                      <w:vertAlign w:val="superscript"/>
                      <w:lang w:eastAsia="en-AU"/>
                    </w:rPr>
                    <w:t>(</w:t>
                  </w:r>
                  <w:hyperlink r:id="rId17" w:anchor="target-d60297e448307" w:tooltip="Outdoor sales - Premises used for the display, sale, hire or lease of products where the use is conducted wholly or predominantly outdoors and may include construction, industrial or farm plant and equipment, vehicles, boats and caravans. The use may include a" w:history="1">
                    <w:r w:rsidRPr="005444F6">
                      <w:rPr>
                        <w:rFonts w:ascii="Arial" w:eastAsia="Times New Roman" w:hAnsi="Arial" w:cs="Arial"/>
                        <w:color w:val="0000FF"/>
                        <w:sz w:val="20"/>
                        <w:szCs w:val="20"/>
                        <w:vertAlign w:val="superscript"/>
                        <w:lang w:eastAsia="en-AU"/>
                      </w:rPr>
                      <w:t>54</w:t>
                    </w:r>
                  </w:hyperlink>
                  <w:r w:rsidRPr="005444F6">
                    <w:rPr>
                      <w:rFonts w:ascii="Arial" w:eastAsia="Times New Roman" w:hAnsi="Arial" w:cs="Arial"/>
                      <w:sz w:val="20"/>
                      <w:szCs w:val="20"/>
                      <w:vertAlign w:val="superscript"/>
                      <w:lang w:eastAsia="en-AU"/>
                    </w:rPr>
                    <w:t>)</w:t>
                  </w:r>
                  <w:r w:rsidRPr="005444F6">
                    <w:rPr>
                      <w:rFonts w:ascii="Arial" w:eastAsia="Times New Roman" w:hAnsi="Arial" w:cs="Arial"/>
                      <w:sz w:val="20"/>
                      <w:szCs w:val="20"/>
                      <w:lang w:eastAsia="en-AU"/>
                    </w:rPr>
                    <w:t xml:space="preserve">, outdoor processing and outdoor storage facilities; </w:t>
                  </w:r>
                </w:p>
                <w:p w:rsidR="005444F6" w:rsidRPr="005444F6" w:rsidRDefault="005444F6" w:rsidP="008B043C">
                  <w:pPr>
                    <w:numPr>
                      <w:ilvl w:val="0"/>
                      <w:numId w:val="35"/>
                    </w:numPr>
                    <w:spacing w:before="100" w:beforeAutospacing="1" w:after="100" w:afterAutospacing="1" w:line="240" w:lineRule="auto"/>
                    <w:ind w:left="450"/>
                    <w:rPr>
                      <w:rFonts w:ascii="Arial" w:eastAsia="Times New Roman" w:hAnsi="Arial" w:cs="Arial"/>
                      <w:sz w:val="20"/>
                      <w:szCs w:val="20"/>
                      <w:lang w:eastAsia="en-AU"/>
                    </w:rPr>
                  </w:pPr>
                  <w:proofErr w:type="gramStart"/>
                  <w:r w:rsidRPr="005444F6">
                    <w:rPr>
                      <w:rFonts w:ascii="Arial" w:eastAsia="Times New Roman" w:hAnsi="Arial" w:cs="Arial"/>
                      <w:sz w:val="20"/>
                      <w:szCs w:val="20"/>
                      <w:lang w:eastAsia="en-AU"/>
                    </w:rPr>
                    <w:t>in regard to</w:t>
                  </w:r>
                  <w:proofErr w:type="gramEnd"/>
                  <w:r w:rsidRPr="005444F6">
                    <w:rPr>
                      <w:rFonts w:ascii="Arial" w:eastAsia="Times New Roman" w:hAnsi="Arial" w:cs="Arial"/>
                      <w:sz w:val="20"/>
                      <w:szCs w:val="20"/>
                      <w:lang w:eastAsia="en-AU"/>
                    </w:rPr>
                    <w:t xml:space="preserve"> fire hydrant accessibility and clearance requirements - Part 3.5 and, where applicable, Part 3.6.</w:t>
                  </w:r>
                </w:p>
              </w:tc>
            </w:tr>
          </w:tbl>
          <w:p w:rsidR="005444F6" w:rsidRPr="005444F6" w:rsidRDefault="005444F6" w:rsidP="005444F6">
            <w:pPr>
              <w:spacing w:before="100" w:beforeAutospacing="1" w:after="100" w:afterAutospacing="1" w:line="240" w:lineRule="auto"/>
              <w:rPr>
                <w:rFonts w:ascii="Arial" w:eastAsia="Times New Roman" w:hAnsi="Arial" w:cs="Arial"/>
                <w:sz w:val="20"/>
                <w:szCs w:val="20"/>
                <w:lang w:eastAsia="en-AU"/>
              </w:rPr>
            </w:pPr>
          </w:p>
        </w:tc>
        <w:tc>
          <w:tcPr>
            <w:tcW w:w="249"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496"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r>
      <w:tr w:rsidR="00CE04D7" w:rsidRPr="005444F6" w:rsidTr="00855226">
        <w:trPr>
          <w:tblCellSpacing w:w="15" w:type="dxa"/>
        </w:trPr>
        <w:tc>
          <w:tcPr>
            <w:tcW w:w="1388" w:type="pct"/>
            <w:vMerge/>
            <w:vAlign w:val="center"/>
            <w:hideMark/>
          </w:tcPr>
          <w:p w:rsidR="005444F6" w:rsidRPr="005444F6" w:rsidRDefault="005444F6" w:rsidP="005444F6">
            <w:pPr>
              <w:spacing w:before="100" w:beforeAutospacing="1" w:after="100" w:afterAutospacing="1" w:line="240" w:lineRule="auto"/>
              <w:rPr>
                <w:rFonts w:ascii="Arial" w:eastAsia="Times New Roman" w:hAnsi="Arial" w:cs="Arial"/>
                <w:sz w:val="20"/>
                <w:szCs w:val="20"/>
                <w:lang w:eastAsia="en-AU"/>
              </w:rPr>
            </w:pPr>
          </w:p>
        </w:tc>
        <w:tc>
          <w:tcPr>
            <w:tcW w:w="1819" w:type="pct"/>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t>E</w:t>
            </w:r>
            <w:r w:rsidR="0017417E">
              <w:rPr>
                <w:rFonts w:ascii="Arial" w:eastAsia="Times New Roman" w:hAnsi="Arial" w:cs="Arial"/>
                <w:b/>
                <w:bCs/>
                <w:sz w:val="20"/>
                <w:szCs w:val="20"/>
                <w:lang w:eastAsia="en-AU"/>
              </w:rPr>
              <w:t>54</w:t>
            </w:r>
            <w:r w:rsidRPr="005444F6">
              <w:rPr>
                <w:rFonts w:ascii="Arial" w:eastAsia="Times New Roman" w:hAnsi="Arial" w:cs="Arial"/>
                <w:b/>
                <w:bCs/>
                <w:sz w:val="20"/>
                <w:szCs w:val="20"/>
                <w:lang w:eastAsia="en-AU"/>
              </w:rPr>
              <w:t>.2</w:t>
            </w:r>
          </w:p>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 xml:space="preserve">A continuous path of travel having the following characteristics is provided between the vehicle access point </w:t>
            </w:r>
            <w:r w:rsidRPr="005444F6">
              <w:rPr>
                <w:rFonts w:ascii="Arial" w:eastAsia="Times New Roman" w:hAnsi="Arial" w:cs="Arial"/>
                <w:sz w:val="20"/>
                <w:szCs w:val="20"/>
                <w:lang w:eastAsia="en-AU"/>
              </w:rPr>
              <w:lastRenderedPageBreak/>
              <w:t xml:space="preserve">to the site and each external fire hydrant and hydrant booster point on the land: </w:t>
            </w:r>
          </w:p>
          <w:p w:rsidR="005444F6" w:rsidRPr="005444F6" w:rsidRDefault="005444F6" w:rsidP="008B043C">
            <w:pPr>
              <w:numPr>
                <w:ilvl w:val="0"/>
                <w:numId w:val="36"/>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an unobstructed width of no less than 3.5m;</w:t>
            </w:r>
          </w:p>
          <w:p w:rsidR="005444F6" w:rsidRPr="005444F6" w:rsidRDefault="005444F6" w:rsidP="008B043C">
            <w:pPr>
              <w:numPr>
                <w:ilvl w:val="0"/>
                <w:numId w:val="36"/>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an unobstructed height of no less than 4.8m;</w:t>
            </w:r>
          </w:p>
          <w:p w:rsidR="005444F6" w:rsidRPr="005444F6" w:rsidRDefault="005444F6" w:rsidP="008B043C">
            <w:pPr>
              <w:numPr>
                <w:ilvl w:val="0"/>
                <w:numId w:val="36"/>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constructed to be readily traversed by a 17 tonne HRV fire brigade pumping appliance;</w:t>
            </w:r>
          </w:p>
          <w:p w:rsidR="005444F6" w:rsidRPr="005444F6" w:rsidRDefault="005444F6" w:rsidP="008B043C">
            <w:pPr>
              <w:numPr>
                <w:ilvl w:val="0"/>
                <w:numId w:val="36"/>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an area for a fire brigade pumping appliance to stand within 20m of each fire hydrant and 8m of each hydrant booster point.</w:t>
            </w:r>
          </w:p>
        </w:tc>
        <w:tc>
          <w:tcPr>
            <w:tcW w:w="249"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496"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r>
      <w:tr w:rsidR="00CE04D7" w:rsidRPr="005444F6" w:rsidTr="00855226">
        <w:trPr>
          <w:tblCellSpacing w:w="15" w:type="dxa"/>
        </w:trPr>
        <w:tc>
          <w:tcPr>
            <w:tcW w:w="1388" w:type="pct"/>
            <w:vMerge/>
            <w:vAlign w:val="center"/>
            <w:hideMark/>
          </w:tcPr>
          <w:p w:rsidR="005444F6" w:rsidRPr="005444F6" w:rsidRDefault="005444F6" w:rsidP="005444F6">
            <w:pPr>
              <w:spacing w:before="100" w:beforeAutospacing="1" w:after="100" w:afterAutospacing="1" w:line="240" w:lineRule="auto"/>
              <w:rPr>
                <w:rFonts w:ascii="Arial" w:eastAsia="Times New Roman" w:hAnsi="Arial" w:cs="Arial"/>
                <w:sz w:val="20"/>
                <w:szCs w:val="20"/>
                <w:lang w:eastAsia="en-AU"/>
              </w:rPr>
            </w:pPr>
          </w:p>
        </w:tc>
        <w:tc>
          <w:tcPr>
            <w:tcW w:w="1819" w:type="pct"/>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t>E</w:t>
            </w:r>
            <w:r w:rsidR="0017417E">
              <w:rPr>
                <w:rFonts w:ascii="Arial" w:eastAsia="Times New Roman" w:hAnsi="Arial" w:cs="Arial"/>
                <w:b/>
                <w:bCs/>
                <w:sz w:val="20"/>
                <w:szCs w:val="20"/>
                <w:lang w:eastAsia="en-AU"/>
              </w:rPr>
              <w:t>54</w:t>
            </w:r>
            <w:r w:rsidRPr="005444F6">
              <w:rPr>
                <w:rFonts w:ascii="Arial" w:eastAsia="Times New Roman" w:hAnsi="Arial" w:cs="Arial"/>
                <w:b/>
                <w:bCs/>
                <w:sz w:val="20"/>
                <w:szCs w:val="20"/>
                <w:lang w:eastAsia="en-AU"/>
              </w:rPr>
              <w:t>.3</w:t>
            </w:r>
          </w:p>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 xml:space="preserve">On-site fire hydrant facilities are maintained in effective operating order in a manner prescribed in </w:t>
            </w:r>
            <w:r w:rsidRPr="005444F6">
              <w:rPr>
                <w:rFonts w:ascii="Arial" w:eastAsia="Times New Roman" w:hAnsi="Arial" w:cs="Arial"/>
                <w:i/>
                <w:iCs/>
                <w:sz w:val="20"/>
                <w:szCs w:val="20"/>
                <w:lang w:eastAsia="en-AU"/>
              </w:rPr>
              <w:t>Australian Standard AS1851 (2012) – Routine service of fire protection systems and equipment</w:t>
            </w:r>
            <w:r w:rsidRPr="005444F6">
              <w:rPr>
                <w:rFonts w:ascii="Arial" w:eastAsia="Times New Roman" w:hAnsi="Arial" w:cs="Arial"/>
                <w:sz w:val="20"/>
                <w:szCs w:val="20"/>
                <w:lang w:eastAsia="en-AU"/>
              </w:rPr>
              <w:t xml:space="preserve">. </w:t>
            </w:r>
          </w:p>
        </w:tc>
        <w:tc>
          <w:tcPr>
            <w:tcW w:w="249"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496"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r>
      <w:tr w:rsidR="00CE04D7" w:rsidRPr="005444F6" w:rsidTr="00855226">
        <w:trPr>
          <w:tblCellSpacing w:w="15" w:type="dxa"/>
        </w:trPr>
        <w:tc>
          <w:tcPr>
            <w:tcW w:w="1388" w:type="pct"/>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t>PO5</w:t>
            </w:r>
            <w:r w:rsidR="0017417E">
              <w:rPr>
                <w:rFonts w:ascii="Arial" w:eastAsia="Times New Roman" w:hAnsi="Arial" w:cs="Arial"/>
                <w:b/>
                <w:bCs/>
                <w:sz w:val="20"/>
                <w:szCs w:val="20"/>
                <w:lang w:eastAsia="en-AU"/>
              </w:rPr>
              <w:t>5</w:t>
            </w:r>
          </w:p>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 xml:space="preserve">On-site fire hydrants that are external to buildings, as well as the available fire fighting appliance access routes to those hydrants, </w:t>
            </w:r>
            <w:proofErr w:type="gramStart"/>
            <w:r w:rsidRPr="005444F6">
              <w:rPr>
                <w:rFonts w:ascii="Arial" w:eastAsia="Times New Roman" w:hAnsi="Arial" w:cs="Arial"/>
                <w:sz w:val="20"/>
                <w:szCs w:val="20"/>
                <w:lang w:eastAsia="en-AU"/>
              </w:rPr>
              <w:t>can be readily identified at all times</w:t>
            </w:r>
            <w:proofErr w:type="gramEnd"/>
            <w:r w:rsidRPr="005444F6">
              <w:rPr>
                <w:rFonts w:ascii="Arial" w:eastAsia="Times New Roman" w:hAnsi="Arial" w:cs="Arial"/>
                <w:sz w:val="20"/>
                <w:szCs w:val="20"/>
                <w:lang w:eastAsia="en-AU"/>
              </w:rPr>
              <w:t xml:space="preserve"> from, or at, the vehicular entry point to the development site. </w:t>
            </w:r>
          </w:p>
        </w:tc>
        <w:tc>
          <w:tcPr>
            <w:tcW w:w="1819" w:type="pct"/>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t>E5</w:t>
            </w:r>
            <w:r w:rsidR="0017417E">
              <w:rPr>
                <w:rFonts w:ascii="Arial" w:eastAsia="Times New Roman" w:hAnsi="Arial" w:cs="Arial"/>
                <w:b/>
                <w:bCs/>
                <w:sz w:val="20"/>
                <w:szCs w:val="20"/>
                <w:lang w:eastAsia="en-AU"/>
              </w:rPr>
              <w:t>5</w:t>
            </w:r>
          </w:p>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For development that contains on-site fire hydrants external to buildings:</w:t>
            </w:r>
          </w:p>
          <w:p w:rsidR="005444F6" w:rsidRPr="005444F6" w:rsidRDefault="005444F6" w:rsidP="008B043C">
            <w:pPr>
              <w:numPr>
                <w:ilvl w:val="0"/>
                <w:numId w:val="37"/>
              </w:numPr>
              <w:spacing w:before="100" w:beforeAutospacing="1" w:after="100" w:afterAutospacing="1" w:line="240" w:lineRule="auto"/>
              <w:ind w:left="600" w:right="150"/>
              <w:rPr>
                <w:rFonts w:ascii="Arial" w:eastAsia="Times New Roman" w:hAnsi="Arial" w:cs="Arial"/>
                <w:sz w:val="20"/>
                <w:szCs w:val="20"/>
                <w:lang w:eastAsia="en-AU"/>
              </w:rPr>
            </w:pPr>
            <w:r w:rsidRPr="005444F6">
              <w:rPr>
                <w:rFonts w:ascii="Arial" w:eastAsia="Times New Roman" w:hAnsi="Arial" w:cs="Arial"/>
                <w:sz w:val="20"/>
                <w:szCs w:val="20"/>
                <w:lang w:eastAsia="en-AU"/>
              </w:rPr>
              <w:t>those external hydrants can be seen from the vehicular entry point to the site; or</w:t>
            </w:r>
          </w:p>
          <w:p w:rsidR="005444F6" w:rsidRPr="005444F6" w:rsidRDefault="005444F6" w:rsidP="008B043C">
            <w:pPr>
              <w:numPr>
                <w:ilvl w:val="0"/>
                <w:numId w:val="37"/>
              </w:numPr>
              <w:spacing w:before="100" w:beforeAutospacing="1" w:after="100" w:afterAutospacing="1" w:line="240" w:lineRule="auto"/>
              <w:ind w:left="600" w:right="150"/>
              <w:rPr>
                <w:rFonts w:ascii="Arial" w:eastAsia="Times New Roman" w:hAnsi="Arial" w:cs="Arial"/>
                <w:sz w:val="20"/>
                <w:szCs w:val="20"/>
                <w:lang w:eastAsia="en-AU"/>
              </w:rPr>
            </w:pPr>
            <w:r w:rsidRPr="005444F6">
              <w:rPr>
                <w:rFonts w:ascii="Arial" w:eastAsia="Times New Roman" w:hAnsi="Arial" w:cs="Arial"/>
                <w:sz w:val="20"/>
                <w:szCs w:val="20"/>
                <w:lang w:eastAsia="en-AU"/>
              </w:rPr>
              <w:t>a sign identifying the following is provided at the vehicular entry point to the site:</w:t>
            </w:r>
          </w:p>
          <w:p w:rsidR="005444F6" w:rsidRPr="005444F6" w:rsidRDefault="005444F6" w:rsidP="008B043C">
            <w:pPr>
              <w:numPr>
                <w:ilvl w:val="1"/>
                <w:numId w:val="37"/>
              </w:numPr>
              <w:spacing w:before="100" w:beforeAutospacing="1" w:after="100" w:afterAutospacing="1" w:line="240" w:lineRule="auto"/>
              <w:ind w:left="10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the overall layout of the development (to scale);</w:t>
            </w:r>
          </w:p>
          <w:p w:rsidR="005444F6" w:rsidRPr="005444F6" w:rsidRDefault="005444F6" w:rsidP="008B043C">
            <w:pPr>
              <w:numPr>
                <w:ilvl w:val="1"/>
                <w:numId w:val="37"/>
              </w:numPr>
              <w:spacing w:before="100" w:beforeAutospacing="1" w:after="100" w:afterAutospacing="1" w:line="240" w:lineRule="auto"/>
              <w:ind w:left="10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internal road names (where used);</w:t>
            </w:r>
          </w:p>
          <w:p w:rsidR="005444F6" w:rsidRPr="005444F6" w:rsidRDefault="005444F6" w:rsidP="008B043C">
            <w:pPr>
              <w:numPr>
                <w:ilvl w:val="1"/>
                <w:numId w:val="37"/>
              </w:numPr>
              <w:spacing w:before="100" w:beforeAutospacing="1" w:after="100" w:afterAutospacing="1" w:line="240" w:lineRule="auto"/>
              <w:ind w:left="10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all communal facilities (where provided);</w:t>
            </w:r>
          </w:p>
          <w:p w:rsidR="005444F6" w:rsidRPr="005444F6" w:rsidRDefault="005444F6" w:rsidP="008B043C">
            <w:pPr>
              <w:numPr>
                <w:ilvl w:val="1"/>
                <w:numId w:val="37"/>
              </w:numPr>
              <w:spacing w:before="100" w:beforeAutospacing="1" w:after="100" w:afterAutospacing="1" w:line="240" w:lineRule="auto"/>
              <w:ind w:left="10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the reception area and on-site manager’s office (where provided);</w:t>
            </w:r>
          </w:p>
          <w:p w:rsidR="005444F6" w:rsidRPr="005444F6" w:rsidRDefault="005444F6" w:rsidP="008B043C">
            <w:pPr>
              <w:numPr>
                <w:ilvl w:val="1"/>
                <w:numId w:val="37"/>
              </w:numPr>
              <w:spacing w:before="100" w:beforeAutospacing="1" w:after="100" w:afterAutospacing="1" w:line="240" w:lineRule="auto"/>
              <w:ind w:left="10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external hydrants and hydrant booster points;</w:t>
            </w:r>
          </w:p>
          <w:p w:rsidR="005444F6" w:rsidRPr="005444F6" w:rsidRDefault="005444F6" w:rsidP="008B043C">
            <w:pPr>
              <w:numPr>
                <w:ilvl w:val="1"/>
                <w:numId w:val="37"/>
              </w:numPr>
              <w:spacing w:before="100" w:beforeAutospacing="1" w:after="100" w:afterAutospacing="1" w:line="240" w:lineRule="auto"/>
              <w:ind w:left="10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 xml:space="preserve">physical constraints within the internal roadway system which would restrict access by fire fighting appliances to external hydrants and hydrant booster points.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619"/>
            </w:tblGrid>
            <w:tr w:rsidR="005444F6" w:rsidRPr="005444F6" w:rsidTr="005444F6">
              <w:trPr>
                <w:tblCellSpacing w:w="15" w:type="dxa"/>
              </w:trPr>
              <w:tc>
                <w:tcPr>
                  <w:tcW w:w="6159" w:type="dxa"/>
                  <w:vAlign w:val="center"/>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Note - The sign prescribed above, and the graphics used are to be:</w:t>
                  </w:r>
                </w:p>
                <w:p w:rsidR="005444F6" w:rsidRPr="005444F6" w:rsidRDefault="005444F6" w:rsidP="008B043C">
                  <w:pPr>
                    <w:numPr>
                      <w:ilvl w:val="0"/>
                      <w:numId w:val="38"/>
                    </w:numPr>
                    <w:spacing w:before="100" w:beforeAutospacing="1" w:after="100" w:afterAutospacing="1" w:line="240" w:lineRule="auto"/>
                    <w:ind w:left="600" w:right="150"/>
                    <w:rPr>
                      <w:rFonts w:ascii="Arial" w:eastAsia="Times New Roman" w:hAnsi="Arial" w:cs="Arial"/>
                      <w:sz w:val="20"/>
                      <w:szCs w:val="20"/>
                      <w:lang w:eastAsia="en-AU"/>
                    </w:rPr>
                  </w:pPr>
                  <w:r w:rsidRPr="005444F6">
                    <w:rPr>
                      <w:rFonts w:ascii="Arial" w:eastAsia="Times New Roman" w:hAnsi="Arial" w:cs="Arial"/>
                      <w:sz w:val="20"/>
                      <w:szCs w:val="20"/>
                      <w:lang w:eastAsia="en-AU"/>
                    </w:rPr>
                    <w:lastRenderedPageBreak/>
                    <w:t>in a form;</w:t>
                  </w:r>
                </w:p>
                <w:p w:rsidR="005444F6" w:rsidRPr="005444F6" w:rsidRDefault="005444F6" w:rsidP="008B043C">
                  <w:pPr>
                    <w:numPr>
                      <w:ilvl w:val="0"/>
                      <w:numId w:val="38"/>
                    </w:numPr>
                    <w:spacing w:before="100" w:beforeAutospacing="1" w:after="100" w:afterAutospacing="1" w:line="240" w:lineRule="auto"/>
                    <w:ind w:left="600" w:right="150"/>
                    <w:rPr>
                      <w:rFonts w:ascii="Arial" w:eastAsia="Times New Roman" w:hAnsi="Arial" w:cs="Arial"/>
                      <w:sz w:val="20"/>
                      <w:szCs w:val="20"/>
                      <w:lang w:eastAsia="en-AU"/>
                    </w:rPr>
                  </w:pPr>
                  <w:r w:rsidRPr="005444F6">
                    <w:rPr>
                      <w:rFonts w:ascii="Arial" w:eastAsia="Times New Roman" w:hAnsi="Arial" w:cs="Arial"/>
                      <w:sz w:val="20"/>
                      <w:szCs w:val="20"/>
                      <w:lang w:eastAsia="en-AU"/>
                    </w:rPr>
                    <w:t>of a size;</w:t>
                  </w:r>
                </w:p>
                <w:p w:rsidR="005444F6" w:rsidRPr="005444F6" w:rsidRDefault="005444F6" w:rsidP="008B043C">
                  <w:pPr>
                    <w:numPr>
                      <w:ilvl w:val="0"/>
                      <w:numId w:val="38"/>
                    </w:numPr>
                    <w:spacing w:before="100" w:beforeAutospacing="1" w:after="100" w:afterAutospacing="1" w:line="240" w:lineRule="auto"/>
                    <w:ind w:left="600" w:right="150"/>
                    <w:rPr>
                      <w:rFonts w:ascii="Arial" w:eastAsia="Times New Roman" w:hAnsi="Arial" w:cs="Arial"/>
                      <w:sz w:val="20"/>
                      <w:szCs w:val="20"/>
                      <w:lang w:eastAsia="en-AU"/>
                    </w:rPr>
                  </w:pPr>
                  <w:r w:rsidRPr="005444F6">
                    <w:rPr>
                      <w:rFonts w:ascii="Arial" w:eastAsia="Times New Roman" w:hAnsi="Arial" w:cs="Arial"/>
                      <w:sz w:val="20"/>
                      <w:szCs w:val="20"/>
                      <w:lang w:eastAsia="en-AU"/>
                    </w:rPr>
                    <w:t>illuminated to a level;</w:t>
                  </w:r>
                </w:p>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 xml:space="preserve">which allows the information on the sign to be readily understood, </w:t>
                  </w:r>
                  <w:proofErr w:type="gramStart"/>
                  <w:r w:rsidRPr="005444F6">
                    <w:rPr>
                      <w:rFonts w:ascii="Arial" w:eastAsia="Times New Roman" w:hAnsi="Arial" w:cs="Arial"/>
                      <w:sz w:val="20"/>
                      <w:szCs w:val="20"/>
                      <w:lang w:eastAsia="en-AU"/>
                    </w:rPr>
                    <w:t>at all times</w:t>
                  </w:r>
                  <w:proofErr w:type="gramEnd"/>
                  <w:r w:rsidRPr="005444F6">
                    <w:rPr>
                      <w:rFonts w:ascii="Arial" w:eastAsia="Times New Roman" w:hAnsi="Arial" w:cs="Arial"/>
                      <w:sz w:val="20"/>
                      <w:szCs w:val="20"/>
                      <w:lang w:eastAsia="en-AU"/>
                    </w:rPr>
                    <w:t xml:space="preserve">, by a person in a fire fighting appliance up to 4.5m from the sign. </w:t>
                  </w:r>
                </w:p>
              </w:tc>
            </w:tr>
          </w:tbl>
          <w:p w:rsidR="005444F6" w:rsidRPr="005444F6" w:rsidRDefault="005444F6" w:rsidP="005444F6">
            <w:pPr>
              <w:spacing w:before="100" w:beforeAutospacing="1" w:after="100" w:afterAutospacing="1" w:line="240" w:lineRule="auto"/>
              <w:rPr>
                <w:rFonts w:ascii="Arial" w:eastAsia="Times New Roman" w:hAnsi="Arial" w:cs="Arial"/>
                <w:sz w:val="20"/>
                <w:szCs w:val="20"/>
                <w:lang w:eastAsia="en-AU"/>
              </w:rPr>
            </w:pPr>
          </w:p>
        </w:tc>
        <w:tc>
          <w:tcPr>
            <w:tcW w:w="249"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496"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r>
      <w:tr w:rsidR="00CE04D7" w:rsidRPr="005444F6" w:rsidTr="00855226">
        <w:trPr>
          <w:tblCellSpacing w:w="15" w:type="dxa"/>
        </w:trPr>
        <w:tc>
          <w:tcPr>
            <w:tcW w:w="1388" w:type="pct"/>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t>PO5</w:t>
            </w:r>
            <w:r w:rsidR="0017417E">
              <w:rPr>
                <w:rFonts w:ascii="Arial" w:eastAsia="Times New Roman" w:hAnsi="Arial" w:cs="Arial"/>
                <w:b/>
                <w:bCs/>
                <w:sz w:val="20"/>
                <w:szCs w:val="20"/>
                <w:lang w:eastAsia="en-AU"/>
              </w:rPr>
              <w:t>6</w:t>
            </w:r>
          </w:p>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 xml:space="preserve">Each on-site fire hydrant that is external to a building is signposted in a way that </w:t>
            </w:r>
            <w:proofErr w:type="gramStart"/>
            <w:r w:rsidRPr="005444F6">
              <w:rPr>
                <w:rFonts w:ascii="Arial" w:eastAsia="Times New Roman" w:hAnsi="Arial" w:cs="Arial"/>
                <w:sz w:val="20"/>
                <w:szCs w:val="20"/>
                <w:lang w:eastAsia="en-AU"/>
              </w:rPr>
              <w:t>enables it to be readily identified at all times</w:t>
            </w:r>
            <w:proofErr w:type="gramEnd"/>
            <w:r w:rsidRPr="005444F6">
              <w:rPr>
                <w:rFonts w:ascii="Arial" w:eastAsia="Times New Roman" w:hAnsi="Arial" w:cs="Arial"/>
                <w:sz w:val="20"/>
                <w:szCs w:val="20"/>
                <w:lang w:eastAsia="en-AU"/>
              </w:rPr>
              <w:t xml:space="preserve"> by the occupants of any firefighting appliance traversing the development site. </w:t>
            </w:r>
          </w:p>
        </w:tc>
        <w:tc>
          <w:tcPr>
            <w:tcW w:w="1819" w:type="pct"/>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t>E5</w:t>
            </w:r>
            <w:r w:rsidR="0017417E">
              <w:rPr>
                <w:rFonts w:ascii="Arial" w:eastAsia="Times New Roman" w:hAnsi="Arial" w:cs="Arial"/>
                <w:b/>
                <w:bCs/>
                <w:sz w:val="20"/>
                <w:szCs w:val="20"/>
                <w:lang w:eastAsia="en-AU"/>
              </w:rPr>
              <w:t>6</w:t>
            </w:r>
          </w:p>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 xml:space="preserve">For development that contains on-site fire hydrants external to buildings, those hydrants are identified by way of marker posts and raised reflective pavement markers in the manner prescribed in the technical note </w:t>
            </w:r>
            <w:r w:rsidRPr="005444F6">
              <w:rPr>
                <w:rFonts w:ascii="Arial" w:eastAsia="Times New Roman" w:hAnsi="Arial" w:cs="Arial"/>
                <w:i/>
                <w:iCs/>
                <w:sz w:val="20"/>
                <w:szCs w:val="20"/>
                <w:lang w:eastAsia="en-AU"/>
              </w:rPr>
              <w:t>Fire hydrant indication system</w:t>
            </w:r>
            <w:r w:rsidRPr="005444F6">
              <w:rPr>
                <w:rFonts w:ascii="Arial" w:eastAsia="Times New Roman" w:hAnsi="Arial" w:cs="Arial"/>
                <w:sz w:val="20"/>
                <w:szCs w:val="20"/>
                <w:lang w:eastAsia="en-AU"/>
              </w:rPr>
              <w:t xml:space="preserve"> produced by the Queensland Department of Transport and Main Roads.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619"/>
            </w:tblGrid>
            <w:tr w:rsidR="005444F6" w:rsidRPr="005444F6" w:rsidTr="005444F6">
              <w:trPr>
                <w:tblCellSpacing w:w="15" w:type="dxa"/>
              </w:trPr>
              <w:tc>
                <w:tcPr>
                  <w:tcW w:w="6159" w:type="dxa"/>
                  <w:vAlign w:val="center"/>
                  <w:hideMark/>
                </w:tcPr>
                <w:p w:rsidR="005444F6" w:rsidRPr="005444F6" w:rsidRDefault="005444F6" w:rsidP="005444F6">
                  <w:pPr>
                    <w:spacing w:before="100" w:beforeAutospacing="1" w:after="100" w:afterAutospacing="1" w:line="240" w:lineRule="auto"/>
                    <w:rPr>
                      <w:rFonts w:ascii="Arial" w:eastAsia="Times New Roman" w:hAnsi="Arial" w:cs="Arial"/>
                      <w:sz w:val="20"/>
                      <w:szCs w:val="20"/>
                      <w:lang w:eastAsia="en-AU"/>
                    </w:rPr>
                  </w:pPr>
                  <w:r w:rsidRPr="005444F6">
                    <w:rPr>
                      <w:rFonts w:ascii="Arial" w:eastAsia="Times New Roman" w:hAnsi="Arial" w:cs="Arial"/>
                      <w:sz w:val="20"/>
                      <w:szCs w:val="20"/>
                      <w:lang w:eastAsia="en-AU"/>
                    </w:rPr>
                    <w:t xml:space="preserve">Note - Technical note Fire hydrant indication system is available on the website of the Queensland Department of Transport and Main Roads. </w:t>
                  </w:r>
                </w:p>
              </w:tc>
            </w:tr>
          </w:tbl>
          <w:p w:rsidR="005444F6" w:rsidRPr="005444F6" w:rsidRDefault="005444F6" w:rsidP="005444F6">
            <w:pPr>
              <w:spacing w:before="100" w:beforeAutospacing="1" w:after="100" w:afterAutospacing="1" w:line="240" w:lineRule="auto"/>
              <w:rPr>
                <w:rFonts w:ascii="Arial" w:eastAsia="Times New Roman" w:hAnsi="Arial" w:cs="Arial"/>
                <w:sz w:val="20"/>
                <w:szCs w:val="20"/>
                <w:lang w:eastAsia="en-AU"/>
              </w:rPr>
            </w:pPr>
          </w:p>
        </w:tc>
        <w:tc>
          <w:tcPr>
            <w:tcW w:w="249"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496"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r>
    </w:tbl>
    <w:p w:rsidR="00FA4385" w:rsidRDefault="00FA4385"/>
    <w:tbl>
      <w:tblPr>
        <w:tblW w:w="5000" w:type="pct"/>
        <w:tblCellSpacing w:w="1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4A0" w:firstRow="1" w:lastRow="0" w:firstColumn="1" w:lastColumn="0" w:noHBand="0" w:noVBand="1"/>
        <w:tblDescription w:val=""/>
      </w:tblPr>
      <w:tblGrid>
        <w:gridCol w:w="4652"/>
        <w:gridCol w:w="5713"/>
        <w:gridCol w:w="875"/>
        <w:gridCol w:w="4142"/>
      </w:tblGrid>
      <w:tr w:rsidR="008C75D2" w:rsidRPr="005444F6" w:rsidTr="008C75D2">
        <w:trPr>
          <w:tblCellSpacing w:w="15" w:type="dxa"/>
        </w:trPr>
        <w:tc>
          <w:tcPr>
            <w:tcW w:w="4980" w:type="pct"/>
            <w:gridSpan w:val="4"/>
            <w:shd w:val="clear" w:color="auto" w:fill="CCCCCC"/>
            <w:hideMark/>
          </w:tcPr>
          <w:p w:rsidR="008C75D2" w:rsidRPr="005444F6" w:rsidRDefault="008C75D2" w:rsidP="005444F6">
            <w:pPr>
              <w:spacing w:before="100" w:beforeAutospacing="1" w:after="100" w:afterAutospacing="1" w:line="240" w:lineRule="auto"/>
              <w:ind w:left="150" w:right="150"/>
              <w:jc w:val="center"/>
              <w:rPr>
                <w:rFonts w:ascii="Arial" w:eastAsia="Times New Roman" w:hAnsi="Arial" w:cs="Arial"/>
                <w:b/>
                <w:bCs/>
                <w:sz w:val="20"/>
                <w:szCs w:val="20"/>
                <w:lang w:eastAsia="en-AU"/>
              </w:rPr>
            </w:pPr>
            <w:r w:rsidRPr="005444F6">
              <w:rPr>
                <w:rFonts w:ascii="Arial" w:eastAsia="Times New Roman" w:hAnsi="Arial" w:cs="Arial"/>
                <w:b/>
                <w:bCs/>
                <w:sz w:val="20"/>
                <w:szCs w:val="20"/>
                <w:lang w:eastAsia="en-AU"/>
              </w:rPr>
              <w:t>Use specific criteria</w:t>
            </w:r>
          </w:p>
        </w:tc>
      </w:tr>
      <w:tr w:rsidR="008C75D2" w:rsidRPr="005444F6" w:rsidTr="00FA4385">
        <w:trPr>
          <w:tblCellSpacing w:w="15" w:type="dxa"/>
        </w:trPr>
        <w:tc>
          <w:tcPr>
            <w:tcW w:w="3364" w:type="pct"/>
            <w:gridSpan w:val="2"/>
            <w:shd w:val="clear" w:color="auto" w:fill="CCCCCC"/>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t>Caretaker’s accommodation</w:t>
            </w:r>
            <w:r w:rsidRPr="005444F6">
              <w:rPr>
                <w:rFonts w:ascii="Arial" w:eastAsia="Times New Roman" w:hAnsi="Arial" w:cs="Arial"/>
                <w:sz w:val="20"/>
                <w:szCs w:val="20"/>
                <w:lang w:eastAsia="en-AU"/>
              </w:rPr>
              <w:t xml:space="preserve"> </w:t>
            </w:r>
            <w:r w:rsidRPr="005444F6">
              <w:rPr>
                <w:rFonts w:ascii="Arial" w:eastAsia="Times New Roman" w:hAnsi="Arial" w:cs="Arial"/>
                <w:sz w:val="20"/>
                <w:szCs w:val="20"/>
                <w:vertAlign w:val="superscript"/>
                <w:lang w:eastAsia="en-AU"/>
              </w:rPr>
              <w:t>(</w:t>
            </w:r>
            <w:hyperlink r:id="rId18" w:anchor="target-d60297e447244" w:tooltip="Caretaker’s accommodation - A dwelling provided for a caretaker of a non-residential use on the same premises." w:history="1">
              <w:r w:rsidRPr="005444F6">
                <w:rPr>
                  <w:rFonts w:ascii="Arial" w:eastAsia="Times New Roman" w:hAnsi="Arial" w:cs="Arial"/>
                  <w:color w:val="0000FF"/>
                  <w:sz w:val="20"/>
                  <w:szCs w:val="20"/>
                  <w:vertAlign w:val="superscript"/>
                  <w:lang w:eastAsia="en-AU"/>
                </w:rPr>
                <w:t>10</w:t>
              </w:r>
            </w:hyperlink>
            <w:r w:rsidRPr="005444F6">
              <w:rPr>
                <w:rFonts w:ascii="Arial" w:eastAsia="Times New Roman" w:hAnsi="Arial" w:cs="Arial"/>
                <w:sz w:val="20"/>
                <w:szCs w:val="20"/>
                <w:vertAlign w:val="superscript"/>
                <w:lang w:eastAsia="en-AU"/>
              </w:rPr>
              <w:t>)</w:t>
            </w:r>
          </w:p>
        </w:tc>
        <w:tc>
          <w:tcPr>
            <w:tcW w:w="276" w:type="pct"/>
            <w:shd w:val="clear" w:color="auto" w:fill="CCCCCC"/>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21" w:type="pct"/>
            <w:shd w:val="clear" w:color="auto" w:fill="CCCCCC"/>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r>
      <w:tr w:rsidR="008C75D2" w:rsidRPr="005444F6" w:rsidTr="00FA4385">
        <w:trPr>
          <w:tblCellSpacing w:w="15" w:type="dxa"/>
        </w:trPr>
        <w:tc>
          <w:tcPr>
            <w:tcW w:w="1506" w:type="pct"/>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t>PO5</w:t>
            </w:r>
            <w:r w:rsidR="0017417E">
              <w:rPr>
                <w:rFonts w:ascii="Arial" w:eastAsia="Times New Roman" w:hAnsi="Arial" w:cs="Arial"/>
                <w:b/>
                <w:bCs/>
                <w:sz w:val="20"/>
                <w:szCs w:val="20"/>
                <w:lang w:eastAsia="en-AU"/>
              </w:rPr>
              <w:t>7</w:t>
            </w:r>
          </w:p>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Development for a Caretaker's accommodation</w:t>
            </w:r>
            <w:r w:rsidRPr="005444F6">
              <w:rPr>
                <w:rFonts w:ascii="Arial" w:eastAsia="Times New Roman" w:hAnsi="Arial" w:cs="Arial"/>
                <w:sz w:val="20"/>
                <w:szCs w:val="20"/>
                <w:vertAlign w:val="superscript"/>
                <w:lang w:eastAsia="en-AU"/>
              </w:rPr>
              <w:t>(</w:t>
            </w:r>
            <w:hyperlink r:id="rId19" w:anchor="target-d60297e447244" w:tooltip="Caretaker’s accommodation - A dwelling provided for a caretaker of a non-residential use on the same premises." w:history="1">
              <w:r w:rsidRPr="005444F6">
                <w:rPr>
                  <w:rFonts w:ascii="Arial" w:eastAsia="Times New Roman" w:hAnsi="Arial" w:cs="Arial"/>
                  <w:color w:val="0000FF"/>
                  <w:sz w:val="20"/>
                  <w:szCs w:val="20"/>
                  <w:vertAlign w:val="superscript"/>
                  <w:lang w:eastAsia="en-AU"/>
                </w:rPr>
                <w:t>10</w:t>
              </w:r>
            </w:hyperlink>
            <w:r w:rsidRPr="005444F6">
              <w:rPr>
                <w:rFonts w:ascii="Arial" w:eastAsia="Times New Roman" w:hAnsi="Arial" w:cs="Arial"/>
                <w:sz w:val="20"/>
                <w:szCs w:val="20"/>
                <w:vertAlign w:val="superscript"/>
                <w:lang w:eastAsia="en-AU"/>
              </w:rPr>
              <w:t>)</w:t>
            </w:r>
            <w:r w:rsidRPr="005444F6">
              <w:rPr>
                <w:rFonts w:ascii="Arial" w:eastAsia="Times New Roman" w:hAnsi="Arial" w:cs="Arial"/>
                <w:sz w:val="20"/>
                <w:szCs w:val="20"/>
                <w:lang w:eastAsia="en-AU"/>
              </w:rPr>
              <w:t xml:space="preserve">: </w:t>
            </w:r>
          </w:p>
          <w:p w:rsidR="005444F6" w:rsidRPr="005444F6" w:rsidRDefault="005444F6" w:rsidP="008B043C">
            <w:pPr>
              <w:numPr>
                <w:ilvl w:val="0"/>
                <w:numId w:val="39"/>
              </w:numPr>
              <w:spacing w:before="100" w:beforeAutospacing="1" w:after="100" w:afterAutospacing="1" w:line="240" w:lineRule="auto"/>
              <w:ind w:left="600" w:right="150"/>
              <w:rPr>
                <w:rFonts w:ascii="Arial" w:eastAsia="Times New Roman" w:hAnsi="Arial" w:cs="Arial"/>
                <w:sz w:val="20"/>
                <w:szCs w:val="20"/>
                <w:lang w:eastAsia="en-AU"/>
              </w:rPr>
            </w:pPr>
            <w:r w:rsidRPr="005444F6">
              <w:rPr>
                <w:rFonts w:ascii="Arial" w:eastAsia="Times New Roman" w:hAnsi="Arial" w:cs="Arial"/>
                <w:sz w:val="20"/>
                <w:szCs w:val="20"/>
                <w:lang w:eastAsia="en-AU"/>
              </w:rPr>
              <w:t>does not compromise the productivity of the use;</w:t>
            </w:r>
          </w:p>
          <w:p w:rsidR="005444F6" w:rsidRPr="005444F6" w:rsidRDefault="005444F6" w:rsidP="008B043C">
            <w:pPr>
              <w:numPr>
                <w:ilvl w:val="0"/>
                <w:numId w:val="39"/>
              </w:numPr>
              <w:spacing w:before="100" w:beforeAutospacing="1" w:after="100" w:afterAutospacing="1" w:line="240" w:lineRule="auto"/>
              <w:ind w:left="600" w:right="150"/>
              <w:rPr>
                <w:rFonts w:ascii="Arial" w:eastAsia="Times New Roman" w:hAnsi="Arial" w:cs="Arial"/>
                <w:sz w:val="20"/>
                <w:szCs w:val="20"/>
                <w:lang w:eastAsia="en-AU"/>
              </w:rPr>
            </w:pPr>
            <w:r w:rsidRPr="005444F6">
              <w:rPr>
                <w:rFonts w:ascii="Arial" w:eastAsia="Times New Roman" w:hAnsi="Arial" w:cs="Arial"/>
                <w:sz w:val="20"/>
                <w:szCs w:val="20"/>
                <w:lang w:eastAsia="en-AU"/>
              </w:rPr>
              <w:t>is domestic in scale;</w:t>
            </w:r>
          </w:p>
          <w:p w:rsidR="005444F6" w:rsidRPr="005444F6" w:rsidRDefault="005444F6" w:rsidP="008B043C">
            <w:pPr>
              <w:numPr>
                <w:ilvl w:val="0"/>
                <w:numId w:val="39"/>
              </w:numPr>
              <w:spacing w:before="100" w:beforeAutospacing="1" w:after="100" w:afterAutospacing="1" w:line="240" w:lineRule="auto"/>
              <w:ind w:left="600" w:right="150"/>
              <w:rPr>
                <w:rFonts w:ascii="Arial" w:eastAsia="Times New Roman" w:hAnsi="Arial" w:cs="Arial"/>
                <w:sz w:val="20"/>
                <w:szCs w:val="20"/>
                <w:lang w:eastAsia="en-AU"/>
              </w:rPr>
            </w:pPr>
            <w:r w:rsidRPr="005444F6">
              <w:rPr>
                <w:rFonts w:ascii="Arial" w:eastAsia="Times New Roman" w:hAnsi="Arial" w:cs="Arial"/>
                <w:sz w:val="20"/>
                <w:szCs w:val="20"/>
                <w:lang w:eastAsia="en-AU"/>
              </w:rPr>
              <w:t>provides adequate car parking provisions exclusive to the primary use of the site;</w:t>
            </w:r>
          </w:p>
          <w:p w:rsidR="005444F6" w:rsidRPr="005444F6" w:rsidRDefault="005444F6" w:rsidP="008B043C">
            <w:pPr>
              <w:numPr>
                <w:ilvl w:val="0"/>
                <w:numId w:val="39"/>
              </w:numPr>
              <w:spacing w:before="100" w:beforeAutospacing="1" w:after="100" w:afterAutospacing="1" w:line="240" w:lineRule="auto"/>
              <w:ind w:left="600" w:right="150"/>
              <w:rPr>
                <w:rFonts w:ascii="Arial" w:eastAsia="Times New Roman" w:hAnsi="Arial" w:cs="Arial"/>
                <w:sz w:val="20"/>
                <w:szCs w:val="20"/>
                <w:lang w:eastAsia="en-AU"/>
              </w:rPr>
            </w:pPr>
            <w:r w:rsidRPr="005444F6">
              <w:rPr>
                <w:rFonts w:ascii="Arial" w:eastAsia="Times New Roman" w:hAnsi="Arial" w:cs="Arial"/>
                <w:sz w:val="20"/>
                <w:szCs w:val="20"/>
                <w:lang w:eastAsia="en-AU"/>
              </w:rPr>
              <w:t>is safe for the residents;</w:t>
            </w:r>
          </w:p>
          <w:p w:rsidR="005444F6" w:rsidRPr="005444F6" w:rsidRDefault="005444F6" w:rsidP="008B043C">
            <w:pPr>
              <w:numPr>
                <w:ilvl w:val="0"/>
                <w:numId w:val="39"/>
              </w:numPr>
              <w:spacing w:before="100" w:beforeAutospacing="1" w:after="100" w:afterAutospacing="1" w:line="240" w:lineRule="auto"/>
              <w:ind w:left="600" w:right="150"/>
              <w:rPr>
                <w:rFonts w:ascii="Arial" w:eastAsia="Times New Roman" w:hAnsi="Arial" w:cs="Arial"/>
                <w:sz w:val="20"/>
                <w:szCs w:val="20"/>
                <w:lang w:eastAsia="en-AU"/>
              </w:rPr>
            </w:pPr>
            <w:r w:rsidRPr="005444F6">
              <w:rPr>
                <w:rFonts w:ascii="Arial" w:eastAsia="Times New Roman" w:hAnsi="Arial" w:cs="Arial"/>
                <w:sz w:val="20"/>
                <w:szCs w:val="20"/>
                <w:lang w:eastAsia="en-AU"/>
              </w:rPr>
              <w:t>has regards to the landscape and private recreation needs of the resident.</w:t>
            </w:r>
          </w:p>
        </w:tc>
        <w:tc>
          <w:tcPr>
            <w:tcW w:w="1848" w:type="pct"/>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t>E5</w:t>
            </w:r>
            <w:r w:rsidR="0017417E">
              <w:rPr>
                <w:rFonts w:ascii="Arial" w:eastAsia="Times New Roman" w:hAnsi="Arial" w:cs="Arial"/>
                <w:b/>
                <w:bCs/>
                <w:sz w:val="20"/>
                <w:szCs w:val="20"/>
                <w:lang w:eastAsia="en-AU"/>
              </w:rPr>
              <w:t>7</w:t>
            </w:r>
          </w:p>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Caretaker's accommodation</w:t>
            </w:r>
            <w:r w:rsidRPr="005444F6">
              <w:rPr>
                <w:rFonts w:ascii="Arial" w:eastAsia="Times New Roman" w:hAnsi="Arial" w:cs="Arial"/>
                <w:sz w:val="20"/>
                <w:szCs w:val="20"/>
                <w:vertAlign w:val="superscript"/>
                <w:lang w:eastAsia="en-AU"/>
              </w:rPr>
              <w:t>(</w:t>
            </w:r>
            <w:hyperlink r:id="rId20" w:anchor="target-d60297e447244" w:tooltip="Caretaker’s accommodation - A dwelling provided for a caretaker of a non-residential use on the same premises." w:history="1">
              <w:r w:rsidRPr="005444F6">
                <w:rPr>
                  <w:rFonts w:ascii="Arial" w:eastAsia="Times New Roman" w:hAnsi="Arial" w:cs="Arial"/>
                  <w:color w:val="0000FF"/>
                  <w:sz w:val="20"/>
                  <w:szCs w:val="20"/>
                  <w:vertAlign w:val="superscript"/>
                  <w:lang w:eastAsia="en-AU"/>
                </w:rPr>
                <w:t>10</w:t>
              </w:r>
            </w:hyperlink>
            <w:r w:rsidRPr="005444F6">
              <w:rPr>
                <w:rFonts w:ascii="Arial" w:eastAsia="Times New Roman" w:hAnsi="Arial" w:cs="Arial"/>
                <w:sz w:val="20"/>
                <w:szCs w:val="20"/>
                <w:vertAlign w:val="superscript"/>
                <w:lang w:eastAsia="en-AU"/>
              </w:rPr>
              <w:t>)</w:t>
            </w:r>
            <w:r w:rsidRPr="005444F6">
              <w:rPr>
                <w:rFonts w:ascii="Arial" w:eastAsia="Times New Roman" w:hAnsi="Arial" w:cs="Arial"/>
                <w:sz w:val="20"/>
                <w:szCs w:val="20"/>
                <w:lang w:eastAsia="en-AU"/>
              </w:rPr>
              <w:t xml:space="preserve">: </w:t>
            </w:r>
          </w:p>
          <w:p w:rsidR="005444F6" w:rsidRPr="005444F6" w:rsidRDefault="005444F6" w:rsidP="008B043C">
            <w:pPr>
              <w:numPr>
                <w:ilvl w:val="0"/>
                <w:numId w:val="40"/>
              </w:numPr>
              <w:spacing w:before="100" w:beforeAutospacing="1" w:after="100" w:afterAutospacing="1" w:line="240" w:lineRule="auto"/>
              <w:ind w:left="600" w:right="150"/>
              <w:rPr>
                <w:rFonts w:ascii="Arial" w:eastAsia="Times New Roman" w:hAnsi="Arial" w:cs="Arial"/>
                <w:sz w:val="20"/>
                <w:szCs w:val="20"/>
                <w:lang w:eastAsia="en-AU"/>
              </w:rPr>
            </w:pPr>
            <w:r w:rsidRPr="005444F6">
              <w:rPr>
                <w:rFonts w:ascii="Arial" w:eastAsia="Times New Roman" w:hAnsi="Arial" w:cs="Arial"/>
                <w:sz w:val="20"/>
                <w:szCs w:val="20"/>
                <w:lang w:eastAsia="en-AU"/>
              </w:rPr>
              <w:t>has a maximum GFA of 80m²; </w:t>
            </w:r>
          </w:p>
          <w:p w:rsidR="005444F6" w:rsidRPr="005444F6" w:rsidRDefault="005444F6" w:rsidP="008B043C">
            <w:pPr>
              <w:numPr>
                <w:ilvl w:val="0"/>
                <w:numId w:val="40"/>
              </w:numPr>
              <w:spacing w:before="100" w:beforeAutospacing="1" w:after="100" w:afterAutospacing="1" w:line="240" w:lineRule="auto"/>
              <w:ind w:left="600" w:right="150"/>
              <w:rPr>
                <w:rFonts w:ascii="Arial" w:eastAsia="Times New Roman" w:hAnsi="Arial" w:cs="Arial"/>
                <w:sz w:val="20"/>
                <w:szCs w:val="20"/>
                <w:lang w:eastAsia="en-AU"/>
              </w:rPr>
            </w:pPr>
            <w:r w:rsidRPr="005444F6">
              <w:rPr>
                <w:rFonts w:ascii="Arial" w:eastAsia="Times New Roman" w:hAnsi="Arial" w:cs="Arial"/>
                <w:sz w:val="20"/>
                <w:szCs w:val="20"/>
                <w:lang w:eastAsia="en-AU"/>
              </w:rPr>
              <w:t>no more than 1 caretaker's accommodation</w:t>
            </w:r>
            <w:r w:rsidRPr="005444F6">
              <w:rPr>
                <w:rFonts w:ascii="Arial" w:eastAsia="Times New Roman" w:hAnsi="Arial" w:cs="Arial"/>
                <w:sz w:val="20"/>
                <w:szCs w:val="20"/>
                <w:vertAlign w:val="superscript"/>
                <w:lang w:eastAsia="en-AU"/>
              </w:rPr>
              <w:t>(</w:t>
            </w:r>
            <w:hyperlink r:id="rId21" w:anchor="target-d60297e447244" w:tooltip="Caretaker’s accommodation - A dwelling provided for a caretaker of a non-residential use on the same premises." w:history="1">
              <w:r w:rsidRPr="005444F6">
                <w:rPr>
                  <w:rFonts w:ascii="Arial" w:eastAsia="Times New Roman" w:hAnsi="Arial" w:cs="Arial"/>
                  <w:color w:val="0000FF"/>
                  <w:sz w:val="20"/>
                  <w:szCs w:val="20"/>
                  <w:vertAlign w:val="superscript"/>
                  <w:lang w:eastAsia="en-AU"/>
                </w:rPr>
                <w:t>10</w:t>
              </w:r>
            </w:hyperlink>
            <w:r w:rsidRPr="005444F6">
              <w:rPr>
                <w:rFonts w:ascii="Arial" w:eastAsia="Times New Roman" w:hAnsi="Arial" w:cs="Arial"/>
                <w:sz w:val="20"/>
                <w:szCs w:val="20"/>
                <w:vertAlign w:val="superscript"/>
                <w:lang w:eastAsia="en-AU"/>
              </w:rPr>
              <w:t>)</w:t>
            </w:r>
            <w:r w:rsidRPr="005444F6">
              <w:rPr>
                <w:rFonts w:ascii="Arial" w:eastAsia="Times New Roman" w:hAnsi="Arial" w:cs="Arial"/>
                <w:sz w:val="20"/>
                <w:szCs w:val="20"/>
                <w:lang w:eastAsia="en-AU"/>
              </w:rPr>
              <w:t xml:space="preserve"> is established per site; </w:t>
            </w:r>
          </w:p>
          <w:p w:rsidR="005444F6" w:rsidRPr="005444F6" w:rsidRDefault="005444F6" w:rsidP="008B043C">
            <w:pPr>
              <w:numPr>
                <w:ilvl w:val="0"/>
                <w:numId w:val="40"/>
              </w:numPr>
              <w:spacing w:before="100" w:beforeAutospacing="1" w:after="100" w:afterAutospacing="1" w:line="240" w:lineRule="auto"/>
              <w:ind w:left="600" w:right="150"/>
              <w:rPr>
                <w:rFonts w:ascii="Arial" w:eastAsia="Times New Roman" w:hAnsi="Arial" w:cs="Arial"/>
                <w:sz w:val="20"/>
                <w:szCs w:val="20"/>
                <w:lang w:eastAsia="en-AU"/>
              </w:rPr>
            </w:pPr>
            <w:r w:rsidRPr="005444F6">
              <w:rPr>
                <w:rFonts w:ascii="Arial" w:eastAsia="Times New Roman" w:hAnsi="Arial" w:cs="Arial"/>
                <w:sz w:val="20"/>
                <w:szCs w:val="20"/>
                <w:lang w:eastAsia="en-AU"/>
              </w:rPr>
              <w:t>does not gain access from a separate driveway to the main use on the site;</w:t>
            </w:r>
          </w:p>
          <w:p w:rsidR="005444F6" w:rsidRPr="005444F6" w:rsidRDefault="005444F6" w:rsidP="008B043C">
            <w:pPr>
              <w:numPr>
                <w:ilvl w:val="0"/>
                <w:numId w:val="40"/>
              </w:numPr>
              <w:spacing w:before="100" w:beforeAutospacing="1" w:after="100" w:afterAutospacing="1" w:line="240" w:lineRule="auto"/>
              <w:ind w:left="600" w:right="150"/>
              <w:rPr>
                <w:rFonts w:ascii="Arial" w:eastAsia="Times New Roman" w:hAnsi="Arial" w:cs="Arial"/>
                <w:sz w:val="20"/>
                <w:szCs w:val="20"/>
                <w:lang w:eastAsia="en-AU"/>
              </w:rPr>
            </w:pPr>
            <w:r w:rsidRPr="005444F6">
              <w:rPr>
                <w:rFonts w:ascii="Arial" w:eastAsia="Times New Roman" w:hAnsi="Arial" w:cs="Arial"/>
                <w:sz w:val="20"/>
                <w:szCs w:val="20"/>
                <w:lang w:eastAsia="en-AU"/>
              </w:rPr>
              <w:t>provides a minimum 16m</w:t>
            </w:r>
            <w:r w:rsidRPr="005444F6">
              <w:rPr>
                <w:rFonts w:ascii="Arial" w:eastAsia="Times New Roman" w:hAnsi="Arial" w:cs="Arial"/>
                <w:sz w:val="20"/>
                <w:szCs w:val="20"/>
                <w:vertAlign w:val="superscript"/>
                <w:lang w:eastAsia="en-AU"/>
              </w:rPr>
              <w:t>2</w:t>
            </w:r>
            <w:r w:rsidRPr="005444F6">
              <w:rPr>
                <w:rFonts w:ascii="Arial" w:eastAsia="Times New Roman" w:hAnsi="Arial" w:cs="Arial"/>
                <w:sz w:val="20"/>
                <w:szCs w:val="20"/>
                <w:lang w:eastAsia="en-AU"/>
              </w:rPr>
              <w:t xml:space="preserve"> of private open space directly accessible from a habitable room; </w:t>
            </w:r>
          </w:p>
          <w:p w:rsidR="005444F6" w:rsidRPr="005444F6" w:rsidRDefault="005444F6" w:rsidP="008B043C">
            <w:pPr>
              <w:numPr>
                <w:ilvl w:val="0"/>
                <w:numId w:val="40"/>
              </w:numPr>
              <w:spacing w:before="100" w:beforeAutospacing="1" w:after="100" w:afterAutospacing="1" w:line="240" w:lineRule="auto"/>
              <w:ind w:left="600" w:right="150"/>
              <w:rPr>
                <w:rFonts w:ascii="Arial" w:eastAsia="Times New Roman" w:hAnsi="Arial" w:cs="Arial"/>
                <w:sz w:val="20"/>
                <w:szCs w:val="20"/>
                <w:lang w:eastAsia="en-AU"/>
              </w:rPr>
            </w:pPr>
            <w:r w:rsidRPr="005444F6">
              <w:rPr>
                <w:rFonts w:ascii="Arial" w:eastAsia="Times New Roman" w:hAnsi="Arial" w:cs="Arial"/>
                <w:sz w:val="20"/>
                <w:szCs w:val="20"/>
                <w:lang w:eastAsia="en-AU"/>
              </w:rPr>
              <w:t>provides car parking in accordance with Schedule 7 - Car parking.</w:t>
            </w:r>
          </w:p>
        </w:tc>
        <w:tc>
          <w:tcPr>
            <w:tcW w:w="276"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21"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r>
      <w:tr w:rsidR="008C75D2" w:rsidRPr="005444F6" w:rsidTr="00FA4385">
        <w:trPr>
          <w:tblCellSpacing w:w="15" w:type="dxa"/>
        </w:trPr>
        <w:tc>
          <w:tcPr>
            <w:tcW w:w="3364" w:type="pct"/>
            <w:gridSpan w:val="2"/>
            <w:shd w:val="clear" w:color="auto" w:fill="CCCCCC"/>
            <w:vAlign w:val="center"/>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t>Major electricity infrastructure</w:t>
            </w:r>
            <w:r w:rsidRPr="005444F6">
              <w:rPr>
                <w:rFonts w:ascii="Arial" w:eastAsia="Times New Roman" w:hAnsi="Arial" w:cs="Arial"/>
                <w:b/>
                <w:bCs/>
                <w:sz w:val="20"/>
                <w:szCs w:val="20"/>
                <w:vertAlign w:val="superscript"/>
                <w:lang w:eastAsia="en-AU"/>
              </w:rPr>
              <w:t>(</w:t>
            </w:r>
            <w:hyperlink r:id="rId22" w:anchor="target-d60297e448008" w:tooltip="Major electricity infrastructure - All aspects of development for either the transmission grid or electricity supply networks as defined under the Electricity Act 1994.  The use may include ancillary telecommunication facilities." w:history="1">
              <w:r w:rsidRPr="005444F6">
                <w:rPr>
                  <w:rFonts w:ascii="Arial" w:eastAsia="Times New Roman" w:hAnsi="Arial" w:cs="Arial"/>
                  <w:color w:val="0000FF"/>
                  <w:sz w:val="20"/>
                  <w:szCs w:val="20"/>
                  <w:vertAlign w:val="superscript"/>
                  <w:lang w:eastAsia="en-AU"/>
                </w:rPr>
                <w:t>43</w:t>
              </w:r>
            </w:hyperlink>
            <w:r w:rsidRPr="005444F6">
              <w:rPr>
                <w:rFonts w:ascii="Arial" w:eastAsia="Times New Roman" w:hAnsi="Arial" w:cs="Arial"/>
                <w:b/>
                <w:bCs/>
                <w:sz w:val="20"/>
                <w:szCs w:val="20"/>
                <w:vertAlign w:val="superscript"/>
                <w:lang w:eastAsia="en-AU"/>
              </w:rPr>
              <w:t>)</w:t>
            </w:r>
            <w:r w:rsidRPr="005444F6">
              <w:rPr>
                <w:rFonts w:ascii="Arial" w:eastAsia="Times New Roman" w:hAnsi="Arial" w:cs="Arial"/>
                <w:b/>
                <w:bCs/>
                <w:sz w:val="20"/>
                <w:szCs w:val="20"/>
                <w:lang w:eastAsia="en-AU"/>
              </w:rPr>
              <w:t>, Substation</w:t>
            </w:r>
            <w:r w:rsidRPr="005444F6">
              <w:rPr>
                <w:rFonts w:ascii="Arial" w:eastAsia="Times New Roman" w:hAnsi="Arial" w:cs="Arial"/>
                <w:b/>
                <w:bCs/>
                <w:sz w:val="20"/>
                <w:szCs w:val="20"/>
                <w:vertAlign w:val="superscript"/>
                <w:lang w:eastAsia="en-AU"/>
              </w:rPr>
              <w:t>(</w:t>
            </w:r>
            <w:hyperlink r:id="rId23" w:anchor="target-d60297e449077" w:tooltip="Substation - Premises forming part of a transmission grid or supply network under the Electricity Act 1994, and used for:converting or transforming electrical energy from one voltage to anotherregulating voltage in an electrical circuitcontrolling electrical c" w:history="1">
              <w:r w:rsidRPr="005444F6">
                <w:rPr>
                  <w:rFonts w:ascii="Arial" w:eastAsia="Times New Roman" w:hAnsi="Arial" w:cs="Arial"/>
                  <w:color w:val="0000FF"/>
                  <w:sz w:val="20"/>
                  <w:szCs w:val="20"/>
                  <w:vertAlign w:val="superscript"/>
                  <w:lang w:eastAsia="en-AU"/>
                </w:rPr>
                <w:t>80</w:t>
              </w:r>
            </w:hyperlink>
            <w:r w:rsidRPr="005444F6">
              <w:rPr>
                <w:rFonts w:ascii="Arial" w:eastAsia="Times New Roman" w:hAnsi="Arial" w:cs="Arial"/>
                <w:b/>
                <w:bCs/>
                <w:sz w:val="20"/>
                <w:szCs w:val="20"/>
                <w:vertAlign w:val="superscript"/>
                <w:lang w:eastAsia="en-AU"/>
              </w:rPr>
              <w:t>)</w:t>
            </w:r>
            <w:r w:rsidRPr="005444F6">
              <w:rPr>
                <w:rFonts w:ascii="Arial" w:eastAsia="Times New Roman" w:hAnsi="Arial" w:cs="Arial"/>
                <w:b/>
                <w:bCs/>
                <w:sz w:val="20"/>
                <w:szCs w:val="20"/>
                <w:lang w:eastAsia="en-AU"/>
              </w:rPr>
              <w:t xml:space="preserve"> and Utility installation</w:t>
            </w:r>
            <w:r w:rsidRPr="005444F6">
              <w:rPr>
                <w:rFonts w:ascii="Arial" w:eastAsia="Times New Roman" w:hAnsi="Arial" w:cs="Arial"/>
                <w:b/>
                <w:bCs/>
                <w:sz w:val="20"/>
                <w:szCs w:val="20"/>
                <w:vertAlign w:val="superscript"/>
                <w:lang w:eastAsia="en-AU"/>
              </w:rPr>
              <w:t>(</w:t>
            </w:r>
            <w:hyperlink r:id="rId24" w:anchor="target-d60297e449256" w:tooltip="Utility installation - Premises used to provide the public with the following services:supply or treatment of water, hydraulic power or gassewerage, drainage or stormwater servicestransport services including road, rail or waterwaste management facilitiesnetwo" w:history="1">
              <w:r w:rsidRPr="005444F6">
                <w:rPr>
                  <w:rFonts w:ascii="Arial" w:eastAsia="Times New Roman" w:hAnsi="Arial" w:cs="Arial"/>
                  <w:color w:val="0000FF"/>
                  <w:sz w:val="20"/>
                  <w:szCs w:val="20"/>
                  <w:vertAlign w:val="superscript"/>
                  <w:lang w:eastAsia="en-AU"/>
                </w:rPr>
                <w:t>86</w:t>
              </w:r>
            </w:hyperlink>
            <w:r w:rsidRPr="005444F6">
              <w:rPr>
                <w:rFonts w:ascii="Arial" w:eastAsia="Times New Roman" w:hAnsi="Arial" w:cs="Arial"/>
                <w:b/>
                <w:bCs/>
                <w:sz w:val="20"/>
                <w:szCs w:val="20"/>
                <w:vertAlign w:val="superscript"/>
                <w:lang w:eastAsia="en-AU"/>
              </w:rPr>
              <w:t>)</w:t>
            </w:r>
          </w:p>
        </w:tc>
        <w:tc>
          <w:tcPr>
            <w:tcW w:w="276" w:type="pct"/>
            <w:shd w:val="clear" w:color="auto" w:fill="CCCCCC"/>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21" w:type="pct"/>
            <w:shd w:val="clear" w:color="auto" w:fill="CCCCCC"/>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r>
      <w:tr w:rsidR="008C75D2" w:rsidRPr="005444F6" w:rsidTr="00FA4385">
        <w:trPr>
          <w:tblCellSpacing w:w="15" w:type="dxa"/>
        </w:trPr>
        <w:tc>
          <w:tcPr>
            <w:tcW w:w="1506" w:type="pct"/>
            <w:vMerge w:val="restart"/>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lastRenderedPageBreak/>
              <w:t>PO5</w:t>
            </w:r>
            <w:r w:rsidR="0017417E">
              <w:rPr>
                <w:rFonts w:ascii="Arial" w:eastAsia="Times New Roman" w:hAnsi="Arial" w:cs="Arial"/>
                <w:b/>
                <w:bCs/>
                <w:sz w:val="20"/>
                <w:szCs w:val="20"/>
                <w:lang w:eastAsia="en-AU"/>
              </w:rPr>
              <w:t>8</w:t>
            </w:r>
          </w:p>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The development does not have an adverse impact on the visual amenity of a locality and is:</w:t>
            </w:r>
          </w:p>
          <w:p w:rsidR="005444F6" w:rsidRPr="005444F6" w:rsidRDefault="005444F6" w:rsidP="008B043C">
            <w:pPr>
              <w:numPr>
                <w:ilvl w:val="0"/>
                <w:numId w:val="41"/>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high quality design and construction;</w:t>
            </w:r>
          </w:p>
          <w:p w:rsidR="005444F6" w:rsidRPr="005444F6" w:rsidRDefault="005444F6" w:rsidP="008B043C">
            <w:pPr>
              <w:numPr>
                <w:ilvl w:val="0"/>
                <w:numId w:val="41"/>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visually integrated with the surrounding area;</w:t>
            </w:r>
          </w:p>
          <w:p w:rsidR="005444F6" w:rsidRPr="005444F6" w:rsidRDefault="005444F6" w:rsidP="008B043C">
            <w:pPr>
              <w:numPr>
                <w:ilvl w:val="0"/>
                <w:numId w:val="41"/>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not visually dominant or intrusive;</w:t>
            </w:r>
          </w:p>
          <w:p w:rsidR="005444F6" w:rsidRPr="005444F6" w:rsidRDefault="005444F6" w:rsidP="008B043C">
            <w:pPr>
              <w:numPr>
                <w:ilvl w:val="0"/>
                <w:numId w:val="41"/>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located behind the main building line;</w:t>
            </w:r>
          </w:p>
          <w:p w:rsidR="005444F6" w:rsidRPr="005444F6" w:rsidRDefault="005444F6" w:rsidP="008B043C">
            <w:pPr>
              <w:numPr>
                <w:ilvl w:val="0"/>
                <w:numId w:val="41"/>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below the level of the predominant tree canopy or the level of the surrounding buildings and structures;</w:t>
            </w:r>
          </w:p>
          <w:p w:rsidR="005444F6" w:rsidRPr="005444F6" w:rsidRDefault="005444F6" w:rsidP="008B043C">
            <w:pPr>
              <w:numPr>
                <w:ilvl w:val="0"/>
                <w:numId w:val="41"/>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camouflaged through the use of colours and materials which blend into the landscape;</w:t>
            </w:r>
          </w:p>
          <w:p w:rsidR="005444F6" w:rsidRPr="005444F6" w:rsidRDefault="005444F6" w:rsidP="008B043C">
            <w:pPr>
              <w:numPr>
                <w:ilvl w:val="0"/>
                <w:numId w:val="41"/>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treated to eliminate glare and reflectivity;</w:t>
            </w:r>
          </w:p>
          <w:p w:rsidR="005444F6" w:rsidRPr="005444F6" w:rsidRDefault="005444F6" w:rsidP="008B043C">
            <w:pPr>
              <w:numPr>
                <w:ilvl w:val="0"/>
                <w:numId w:val="41"/>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landscaped;</w:t>
            </w:r>
          </w:p>
          <w:p w:rsidR="005444F6" w:rsidRPr="005444F6" w:rsidRDefault="005444F6" w:rsidP="008B043C">
            <w:pPr>
              <w:numPr>
                <w:ilvl w:val="0"/>
                <w:numId w:val="41"/>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otherwise consistent with the amenity and character of the zone and surrounding area.</w:t>
            </w:r>
          </w:p>
        </w:tc>
        <w:tc>
          <w:tcPr>
            <w:tcW w:w="1848" w:type="pct"/>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t>E5</w:t>
            </w:r>
            <w:r w:rsidR="0017417E">
              <w:rPr>
                <w:rFonts w:ascii="Arial" w:eastAsia="Times New Roman" w:hAnsi="Arial" w:cs="Arial"/>
                <w:b/>
                <w:bCs/>
                <w:sz w:val="20"/>
                <w:szCs w:val="20"/>
                <w:lang w:eastAsia="en-AU"/>
              </w:rPr>
              <w:t>8</w:t>
            </w:r>
            <w:r w:rsidRPr="005444F6">
              <w:rPr>
                <w:rFonts w:ascii="Arial" w:eastAsia="Times New Roman" w:hAnsi="Arial" w:cs="Arial"/>
                <w:b/>
                <w:bCs/>
                <w:sz w:val="20"/>
                <w:szCs w:val="20"/>
                <w:lang w:eastAsia="en-AU"/>
              </w:rPr>
              <w:t>.1</w:t>
            </w:r>
          </w:p>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 xml:space="preserve">Development is designed to minimise surrounding land use conflicts by ensuring infrastructure, buildings, structures and other equipment: </w:t>
            </w:r>
          </w:p>
          <w:p w:rsidR="005444F6" w:rsidRPr="005444F6" w:rsidRDefault="005444F6" w:rsidP="008B043C">
            <w:pPr>
              <w:numPr>
                <w:ilvl w:val="0"/>
                <w:numId w:val="42"/>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are enclosed within buildings or structures;</w:t>
            </w:r>
          </w:p>
          <w:p w:rsidR="005444F6" w:rsidRPr="005444F6" w:rsidRDefault="005444F6" w:rsidP="008B043C">
            <w:pPr>
              <w:numPr>
                <w:ilvl w:val="0"/>
                <w:numId w:val="42"/>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are located behind the main building line;</w:t>
            </w:r>
          </w:p>
          <w:p w:rsidR="005444F6" w:rsidRPr="005444F6" w:rsidRDefault="005444F6" w:rsidP="008B043C">
            <w:pPr>
              <w:numPr>
                <w:ilvl w:val="0"/>
                <w:numId w:val="42"/>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have a similar height, bulk and scale to the surrounding fabric;</w:t>
            </w:r>
          </w:p>
          <w:p w:rsidR="005444F6" w:rsidRPr="005444F6" w:rsidRDefault="005444F6" w:rsidP="008B043C">
            <w:pPr>
              <w:numPr>
                <w:ilvl w:val="0"/>
                <w:numId w:val="42"/>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have horizontal and vertical articulation applied to all exterior walls.</w:t>
            </w:r>
          </w:p>
        </w:tc>
        <w:tc>
          <w:tcPr>
            <w:tcW w:w="276"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21"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r>
      <w:tr w:rsidR="008C75D2" w:rsidRPr="005444F6" w:rsidTr="00FA4385">
        <w:trPr>
          <w:tblCellSpacing w:w="15" w:type="dxa"/>
        </w:trPr>
        <w:tc>
          <w:tcPr>
            <w:tcW w:w="1506" w:type="pct"/>
            <w:vMerge/>
            <w:vAlign w:val="center"/>
            <w:hideMark/>
          </w:tcPr>
          <w:p w:rsidR="005444F6" w:rsidRPr="005444F6" w:rsidRDefault="005444F6" w:rsidP="005444F6">
            <w:pPr>
              <w:spacing w:before="100" w:beforeAutospacing="1" w:after="100" w:afterAutospacing="1" w:line="240" w:lineRule="auto"/>
              <w:rPr>
                <w:rFonts w:ascii="Arial" w:eastAsia="Times New Roman" w:hAnsi="Arial" w:cs="Arial"/>
                <w:sz w:val="20"/>
                <w:szCs w:val="20"/>
                <w:lang w:eastAsia="en-AU"/>
              </w:rPr>
            </w:pPr>
          </w:p>
        </w:tc>
        <w:tc>
          <w:tcPr>
            <w:tcW w:w="1848" w:type="pct"/>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t>E5</w:t>
            </w:r>
            <w:r w:rsidR="0017417E">
              <w:rPr>
                <w:rFonts w:ascii="Arial" w:eastAsia="Times New Roman" w:hAnsi="Arial" w:cs="Arial"/>
                <w:b/>
                <w:bCs/>
                <w:sz w:val="20"/>
                <w:szCs w:val="20"/>
                <w:lang w:eastAsia="en-AU"/>
              </w:rPr>
              <w:t>8</w:t>
            </w:r>
            <w:r w:rsidRPr="005444F6">
              <w:rPr>
                <w:rFonts w:ascii="Arial" w:eastAsia="Times New Roman" w:hAnsi="Arial" w:cs="Arial"/>
                <w:b/>
                <w:bCs/>
                <w:sz w:val="20"/>
                <w:szCs w:val="20"/>
                <w:lang w:eastAsia="en-AU"/>
              </w:rPr>
              <w:t>.2</w:t>
            </w:r>
          </w:p>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 xml:space="preserve">A minimum 3m wide strip of dense planting is provided around the outside of the fenced area, between the development and street frontage, side and rear boundaries. </w:t>
            </w:r>
          </w:p>
        </w:tc>
        <w:tc>
          <w:tcPr>
            <w:tcW w:w="276"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21"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r>
      <w:tr w:rsidR="008C75D2" w:rsidRPr="005444F6" w:rsidTr="00FA4385">
        <w:trPr>
          <w:tblCellSpacing w:w="15" w:type="dxa"/>
        </w:trPr>
        <w:tc>
          <w:tcPr>
            <w:tcW w:w="1506" w:type="pct"/>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t>PO5</w:t>
            </w:r>
            <w:r w:rsidR="0017417E">
              <w:rPr>
                <w:rFonts w:ascii="Arial" w:eastAsia="Times New Roman" w:hAnsi="Arial" w:cs="Arial"/>
                <w:b/>
                <w:bCs/>
                <w:sz w:val="20"/>
                <w:szCs w:val="20"/>
                <w:lang w:eastAsia="en-AU"/>
              </w:rPr>
              <w:t>9</w:t>
            </w:r>
          </w:p>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Infrastructure does not have an impact on pedestrian health and safety.</w:t>
            </w:r>
          </w:p>
        </w:tc>
        <w:tc>
          <w:tcPr>
            <w:tcW w:w="1848" w:type="pct"/>
            <w:vAlign w:val="center"/>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t>E5</w:t>
            </w:r>
            <w:r w:rsidR="0017417E">
              <w:rPr>
                <w:rFonts w:ascii="Arial" w:eastAsia="Times New Roman" w:hAnsi="Arial" w:cs="Arial"/>
                <w:b/>
                <w:bCs/>
                <w:sz w:val="20"/>
                <w:szCs w:val="20"/>
                <w:lang w:eastAsia="en-AU"/>
              </w:rPr>
              <w:t>9</w:t>
            </w:r>
          </w:p>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Access control arrangements:</w:t>
            </w:r>
          </w:p>
          <w:p w:rsidR="005444F6" w:rsidRPr="005444F6" w:rsidRDefault="005444F6" w:rsidP="008B043C">
            <w:pPr>
              <w:numPr>
                <w:ilvl w:val="0"/>
                <w:numId w:val="43"/>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do not create dead-ends or dark alleyways adjacent to the infrastructure;</w:t>
            </w:r>
          </w:p>
          <w:p w:rsidR="005444F6" w:rsidRPr="005444F6" w:rsidRDefault="005444F6" w:rsidP="008B043C">
            <w:pPr>
              <w:numPr>
                <w:ilvl w:val="0"/>
                <w:numId w:val="43"/>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minimise the number and width of crossovers and entry points;</w:t>
            </w:r>
          </w:p>
          <w:p w:rsidR="005444F6" w:rsidRPr="005444F6" w:rsidRDefault="005444F6" w:rsidP="008B043C">
            <w:pPr>
              <w:numPr>
                <w:ilvl w:val="0"/>
                <w:numId w:val="43"/>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provide safe vehicular access to the site;</w:t>
            </w:r>
          </w:p>
          <w:p w:rsidR="005444F6" w:rsidRPr="005444F6" w:rsidRDefault="005444F6" w:rsidP="008B043C">
            <w:pPr>
              <w:numPr>
                <w:ilvl w:val="0"/>
                <w:numId w:val="43"/>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do not utilise barbed wire or razor wire.</w:t>
            </w:r>
          </w:p>
        </w:tc>
        <w:tc>
          <w:tcPr>
            <w:tcW w:w="276"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21"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r>
      <w:tr w:rsidR="008C75D2" w:rsidRPr="005444F6" w:rsidTr="00FA4385">
        <w:trPr>
          <w:tblCellSpacing w:w="15" w:type="dxa"/>
        </w:trPr>
        <w:tc>
          <w:tcPr>
            <w:tcW w:w="1506" w:type="pct"/>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t>PO</w:t>
            </w:r>
            <w:r w:rsidR="0017417E">
              <w:rPr>
                <w:rFonts w:ascii="Arial" w:eastAsia="Times New Roman" w:hAnsi="Arial" w:cs="Arial"/>
                <w:b/>
                <w:bCs/>
                <w:sz w:val="20"/>
                <w:szCs w:val="20"/>
                <w:lang w:eastAsia="en-AU"/>
              </w:rPr>
              <w:t>60</w:t>
            </w:r>
          </w:p>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 xml:space="preserve">All activities associated with the development occur within an environment incorporating </w:t>
            </w:r>
            <w:proofErr w:type="gramStart"/>
            <w:r w:rsidRPr="005444F6">
              <w:rPr>
                <w:rFonts w:ascii="Arial" w:eastAsia="Times New Roman" w:hAnsi="Arial" w:cs="Arial"/>
                <w:sz w:val="20"/>
                <w:szCs w:val="20"/>
                <w:lang w:eastAsia="en-AU"/>
              </w:rPr>
              <w:t>sufficient</w:t>
            </w:r>
            <w:proofErr w:type="gramEnd"/>
            <w:r w:rsidRPr="005444F6">
              <w:rPr>
                <w:rFonts w:ascii="Arial" w:eastAsia="Times New Roman" w:hAnsi="Arial" w:cs="Arial"/>
                <w:sz w:val="20"/>
                <w:szCs w:val="20"/>
                <w:lang w:eastAsia="en-AU"/>
              </w:rPr>
              <w:t xml:space="preserve"> controls to ensure the facility: </w:t>
            </w:r>
          </w:p>
          <w:p w:rsidR="005444F6" w:rsidRPr="005444F6" w:rsidRDefault="005444F6" w:rsidP="008B043C">
            <w:pPr>
              <w:numPr>
                <w:ilvl w:val="0"/>
                <w:numId w:val="44"/>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generates no audible sound at the site boundaries where in a residential setting; or</w:t>
            </w:r>
          </w:p>
          <w:p w:rsidR="005444F6" w:rsidRPr="005444F6" w:rsidRDefault="005444F6" w:rsidP="008B043C">
            <w:pPr>
              <w:numPr>
                <w:ilvl w:val="0"/>
                <w:numId w:val="44"/>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lastRenderedPageBreak/>
              <w:t>meet the objectives as set out in the Environmental Protection (Noise) Policy 2008.</w:t>
            </w:r>
          </w:p>
        </w:tc>
        <w:tc>
          <w:tcPr>
            <w:tcW w:w="1848" w:type="pct"/>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lastRenderedPageBreak/>
              <w:t>E</w:t>
            </w:r>
            <w:r w:rsidR="0017417E">
              <w:rPr>
                <w:rFonts w:ascii="Arial" w:eastAsia="Times New Roman" w:hAnsi="Arial" w:cs="Arial"/>
                <w:b/>
                <w:bCs/>
                <w:sz w:val="20"/>
                <w:szCs w:val="20"/>
                <w:lang w:eastAsia="en-AU"/>
              </w:rPr>
              <w:t>60</w:t>
            </w:r>
          </w:p>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 xml:space="preserve">All equipment which produces audible or non-audible sound is housed within a fully enclosed building incorporating sound control measures </w:t>
            </w:r>
            <w:proofErr w:type="gramStart"/>
            <w:r w:rsidRPr="005444F6">
              <w:rPr>
                <w:rFonts w:ascii="Arial" w:eastAsia="Times New Roman" w:hAnsi="Arial" w:cs="Arial"/>
                <w:sz w:val="20"/>
                <w:szCs w:val="20"/>
                <w:lang w:eastAsia="en-AU"/>
              </w:rPr>
              <w:t>sufficient</w:t>
            </w:r>
            <w:proofErr w:type="gramEnd"/>
            <w:r w:rsidRPr="005444F6">
              <w:rPr>
                <w:rFonts w:ascii="Arial" w:eastAsia="Times New Roman" w:hAnsi="Arial" w:cs="Arial"/>
                <w:sz w:val="20"/>
                <w:szCs w:val="20"/>
                <w:lang w:eastAsia="en-AU"/>
              </w:rPr>
              <w:t xml:space="preserve"> to ensure noise emissions meet the objectives as set out in the Environmental Protection (Noise) Policy 2008. </w:t>
            </w:r>
          </w:p>
        </w:tc>
        <w:tc>
          <w:tcPr>
            <w:tcW w:w="276"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21"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r>
      <w:tr w:rsidR="008C75D2" w:rsidRPr="005444F6" w:rsidTr="00FA4385">
        <w:trPr>
          <w:tblCellSpacing w:w="15" w:type="dxa"/>
        </w:trPr>
        <w:tc>
          <w:tcPr>
            <w:tcW w:w="3364" w:type="pct"/>
            <w:gridSpan w:val="2"/>
            <w:shd w:val="clear" w:color="auto" w:fill="CCCCCC"/>
            <w:vAlign w:val="center"/>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t>Market</w:t>
            </w:r>
            <w:r w:rsidRPr="005444F6">
              <w:rPr>
                <w:rFonts w:ascii="Arial" w:eastAsia="Times New Roman" w:hAnsi="Arial" w:cs="Arial"/>
                <w:sz w:val="20"/>
                <w:szCs w:val="20"/>
                <w:lang w:eastAsia="en-AU"/>
              </w:rPr>
              <w:t xml:space="preserve"> </w:t>
            </w:r>
            <w:r w:rsidRPr="005444F6">
              <w:rPr>
                <w:rFonts w:ascii="Arial" w:eastAsia="Times New Roman" w:hAnsi="Arial" w:cs="Arial"/>
                <w:sz w:val="20"/>
                <w:szCs w:val="20"/>
                <w:vertAlign w:val="superscript"/>
                <w:lang w:eastAsia="en-AU"/>
              </w:rPr>
              <w:t>(</w:t>
            </w:r>
            <w:hyperlink r:id="rId25" w:anchor="target-d60297e448081" w:tooltip="Market - Premises used for the sale of goods to the public on a regular basis, where goods are primarily sold from temporary structures such as stalls, booths or trestle tables.  The use may include entertainment provided for the enjoyment of customers." w:history="1">
              <w:r w:rsidRPr="005444F6">
                <w:rPr>
                  <w:rFonts w:ascii="Arial" w:eastAsia="Times New Roman" w:hAnsi="Arial" w:cs="Arial"/>
                  <w:color w:val="0000FF"/>
                  <w:sz w:val="20"/>
                  <w:szCs w:val="20"/>
                  <w:vertAlign w:val="superscript"/>
                  <w:lang w:eastAsia="en-AU"/>
                </w:rPr>
                <w:t>46</w:t>
              </w:r>
            </w:hyperlink>
            <w:r w:rsidRPr="005444F6">
              <w:rPr>
                <w:rFonts w:ascii="Arial" w:eastAsia="Times New Roman" w:hAnsi="Arial" w:cs="Arial"/>
                <w:sz w:val="20"/>
                <w:szCs w:val="20"/>
                <w:vertAlign w:val="superscript"/>
                <w:lang w:eastAsia="en-AU"/>
              </w:rPr>
              <w:t>)</w:t>
            </w:r>
          </w:p>
        </w:tc>
        <w:tc>
          <w:tcPr>
            <w:tcW w:w="276" w:type="pct"/>
            <w:shd w:val="clear" w:color="auto" w:fill="CCCCCC"/>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21" w:type="pct"/>
            <w:shd w:val="clear" w:color="auto" w:fill="CCCCCC"/>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r>
      <w:tr w:rsidR="008C75D2" w:rsidRPr="005444F6" w:rsidTr="00FA4385">
        <w:trPr>
          <w:tblCellSpacing w:w="15" w:type="dxa"/>
        </w:trPr>
        <w:tc>
          <w:tcPr>
            <w:tcW w:w="1506" w:type="pct"/>
            <w:vAlign w:val="center"/>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t>PO</w:t>
            </w:r>
            <w:r w:rsidR="0017417E">
              <w:rPr>
                <w:rFonts w:ascii="Arial" w:eastAsia="Times New Roman" w:hAnsi="Arial" w:cs="Arial"/>
                <w:b/>
                <w:bCs/>
                <w:sz w:val="20"/>
                <w:szCs w:val="20"/>
                <w:lang w:eastAsia="en-AU"/>
              </w:rPr>
              <w:t>61</w:t>
            </w:r>
          </w:p>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Markets</w:t>
            </w:r>
            <w:r w:rsidRPr="005444F6">
              <w:rPr>
                <w:rFonts w:ascii="Arial" w:eastAsia="Times New Roman" w:hAnsi="Arial" w:cs="Arial"/>
                <w:sz w:val="20"/>
                <w:szCs w:val="20"/>
                <w:vertAlign w:val="superscript"/>
                <w:lang w:eastAsia="en-AU"/>
              </w:rPr>
              <w:t>(</w:t>
            </w:r>
            <w:hyperlink r:id="rId26" w:anchor="target-d60297e448081" w:tooltip="Market - Premises used for the sale of goods to the public on a regular basis, where goods are primarily sold from temporary structures such as stalls, booths or trestle tables.  The use may include entertainment provided for the enjoyment of customers." w:history="1">
              <w:r w:rsidRPr="005444F6">
                <w:rPr>
                  <w:rFonts w:ascii="Arial" w:eastAsia="Times New Roman" w:hAnsi="Arial" w:cs="Arial"/>
                  <w:color w:val="0000FF"/>
                  <w:sz w:val="20"/>
                  <w:szCs w:val="20"/>
                  <w:vertAlign w:val="superscript"/>
                  <w:lang w:eastAsia="en-AU"/>
                </w:rPr>
                <w:t>46</w:t>
              </w:r>
            </w:hyperlink>
            <w:r w:rsidRPr="005444F6">
              <w:rPr>
                <w:rFonts w:ascii="Arial" w:eastAsia="Times New Roman" w:hAnsi="Arial" w:cs="Arial"/>
                <w:sz w:val="20"/>
                <w:szCs w:val="20"/>
                <w:vertAlign w:val="superscript"/>
                <w:lang w:eastAsia="en-AU"/>
              </w:rPr>
              <w:t>)</w:t>
            </w:r>
            <w:r w:rsidRPr="005444F6">
              <w:rPr>
                <w:rFonts w:ascii="Arial" w:eastAsia="Times New Roman" w:hAnsi="Arial" w:cs="Arial"/>
                <w:sz w:val="20"/>
                <w:szCs w:val="20"/>
                <w:lang w:eastAsia="en-AU"/>
              </w:rPr>
              <w:t xml:space="preserve"> are located and laid out in a manner that provides for:  </w:t>
            </w:r>
          </w:p>
          <w:p w:rsidR="005444F6" w:rsidRPr="005444F6" w:rsidRDefault="005444F6" w:rsidP="008B043C">
            <w:pPr>
              <w:numPr>
                <w:ilvl w:val="0"/>
                <w:numId w:val="45"/>
              </w:numPr>
              <w:spacing w:before="100" w:beforeAutospacing="1" w:after="100" w:afterAutospacing="1" w:line="240" w:lineRule="auto"/>
              <w:ind w:left="600" w:right="150"/>
              <w:rPr>
                <w:rFonts w:ascii="Arial" w:eastAsia="Times New Roman" w:hAnsi="Arial" w:cs="Arial"/>
                <w:sz w:val="20"/>
                <w:szCs w:val="20"/>
                <w:lang w:eastAsia="en-AU"/>
              </w:rPr>
            </w:pPr>
            <w:r w:rsidRPr="005444F6">
              <w:rPr>
                <w:rFonts w:ascii="Arial" w:eastAsia="Times New Roman" w:hAnsi="Arial" w:cs="Arial"/>
                <w:sz w:val="20"/>
                <w:szCs w:val="20"/>
                <w:lang w:eastAsia="en-AU"/>
              </w:rPr>
              <w:t>convenient pedestrian access and movement between proposed stalls;</w:t>
            </w:r>
          </w:p>
          <w:p w:rsidR="005444F6" w:rsidRPr="005444F6" w:rsidRDefault="005444F6" w:rsidP="008B043C">
            <w:pPr>
              <w:numPr>
                <w:ilvl w:val="0"/>
                <w:numId w:val="45"/>
              </w:numPr>
              <w:spacing w:before="100" w:beforeAutospacing="1" w:after="100" w:afterAutospacing="1" w:line="240" w:lineRule="auto"/>
              <w:ind w:left="600" w:right="150"/>
              <w:rPr>
                <w:rFonts w:ascii="Arial" w:eastAsia="Times New Roman" w:hAnsi="Arial" w:cs="Arial"/>
                <w:sz w:val="20"/>
                <w:szCs w:val="20"/>
                <w:lang w:eastAsia="en-AU"/>
              </w:rPr>
            </w:pPr>
            <w:r w:rsidRPr="005444F6">
              <w:rPr>
                <w:rFonts w:ascii="Arial" w:eastAsia="Times New Roman" w:hAnsi="Arial" w:cs="Arial"/>
                <w:sz w:val="20"/>
                <w:szCs w:val="20"/>
                <w:lang w:eastAsia="en-AU"/>
              </w:rPr>
              <w:t>view corridors and legibility between stalls to adjacent roads,</w:t>
            </w:r>
          </w:p>
          <w:p w:rsidR="005444F6" w:rsidRPr="005444F6" w:rsidRDefault="005444F6" w:rsidP="008B043C">
            <w:pPr>
              <w:numPr>
                <w:ilvl w:val="0"/>
                <w:numId w:val="45"/>
              </w:numPr>
              <w:spacing w:before="100" w:beforeAutospacing="1" w:after="100" w:afterAutospacing="1" w:line="240" w:lineRule="auto"/>
              <w:ind w:left="600" w:right="150"/>
              <w:rPr>
                <w:rFonts w:ascii="Arial" w:eastAsia="Times New Roman" w:hAnsi="Arial" w:cs="Arial"/>
                <w:sz w:val="20"/>
                <w:szCs w:val="20"/>
                <w:lang w:eastAsia="en-AU"/>
              </w:rPr>
            </w:pPr>
            <w:r w:rsidRPr="005444F6">
              <w:rPr>
                <w:rFonts w:ascii="Arial" w:eastAsia="Times New Roman" w:hAnsi="Arial" w:cs="Arial"/>
                <w:sz w:val="20"/>
                <w:szCs w:val="20"/>
                <w:lang w:eastAsia="en-AU"/>
              </w:rPr>
              <w:t>directional and information signage and surrounding uses;</w:t>
            </w:r>
          </w:p>
          <w:p w:rsidR="005444F6" w:rsidRPr="005444F6" w:rsidRDefault="005444F6" w:rsidP="008B043C">
            <w:pPr>
              <w:numPr>
                <w:ilvl w:val="0"/>
                <w:numId w:val="45"/>
              </w:numPr>
              <w:spacing w:before="100" w:beforeAutospacing="1" w:after="100" w:afterAutospacing="1" w:line="240" w:lineRule="auto"/>
              <w:ind w:left="600" w:right="150"/>
              <w:rPr>
                <w:rFonts w:ascii="Arial" w:eastAsia="Times New Roman" w:hAnsi="Arial" w:cs="Arial"/>
                <w:sz w:val="20"/>
                <w:szCs w:val="20"/>
                <w:lang w:eastAsia="en-AU"/>
              </w:rPr>
            </w:pPr>
            <w:r w:rsidRPr="005444F6">
              <w:rPr>
                <w:rFonts w:ascii="Arial" w:eastAsia="Times New Roman" w:hAnsi="Arial" w:cs="Arial"/>
                <w:sz w:val="20"/>
                <w:szCs w:val="20"/>
                <w:lang w:eastAsia="en-AU"/>
              </w:rPr>
              <w:t>pedestrian comfort and safety, including the provision of public toilet facilities;</w:t>
            </w:r>
          </w:p>
          <w:p w:rsidR="005444F6" w:rsidRPr="005444F6" w:rsidRDefault="005444F6" w:rsidP="008B043C">
            <w:pPr>
              <w:numPr>
                <w:ilvl w:val="0"/>
                <w:numId w:val="45"/>
              </w:numPr>
              <w:spacing w:before="100" w:beforeAutospacing="1" w:after="100" w:afterAutospacing="1" w:line="240" w:lineRule="auto"/>
              <w:ind w:left="600" w:right="150"/>
              <w:rPr>
                <w:rFonts w:ascii="Arial" w:eastAsia="Times New Roman" w:hAnsi="Arial" w:cs="Arial"/>
                <w:sz w:val="20"/>
                <w:szCs w:val="20"/>
                <w:lang w:eastAsia="en-AU"/>
              </w:rPr>
            </w:pPr>
            <w:r w:rsidRPr="005444F6">
              <w:rPr>
                <w:rFonts w:ascii="Arial" w:eastAsia="Times New Roman" w:hAnsi="Arial" w:cs="Arial"/>
                <w:sz w:val="20"/>
                <w:szCs w:val="20"/>
                <w:lang w:eastAsia="en-AU"/>
              </w:rPr>
              <w:t>waste and rubbish disposal facilities appropriate to the type and scale of the proposed market</w:t>
            </w:r>
            <w:r w:rsidRPr="005444F6">
              <w:rPr>
                <w:rFonts w:ascii="Arial" w:eastAsia="Times New Roman" w:hAnsi="Arial" w:cs="Arial"/>
                <w:sz w:val="20"/>
                <w:szCs w:val="20"/>
                <w:vertAlign w:val="superscript"/>
                <w:lang w:eastAsia="en-AU"/>
              </w:rPr>
              <w:t>(</w:t>
            </w:r>
            <w:hyperlink r:id="rId27" w:anchor="target-d60297e448081" w:tooltip="Market - Premises used for the sale of goods to the public on a regular basis, where goods are primarily sold from temporary structures such as stalls, booths or trestle tables.  The use may include entertainment provided for the enjoyment of customers." w:history="1">
              <w:r w:rsidRPr="005444F6">
                <w:rPr>
                  <w:rFonts w:ascii="Arial" w:eastAsia="Times New Roman" w:hAnsi="Arial" w:cs="Arial"/>
                  <w:color w:val="0000FF"/>
                  <w:sz w:val="20"/>
                  <w:szCs w:val="20"/>
                  <w:vertAlign w:val="superscript"/>
                  <w:lang w:eastAsia="en-AU"/>
                </w:rPr>
                <w:t>46</w:t>
              </w:r>
            </w:hyperlink>
            <w:r w:rsidRPr="005444F6">
              <w:rPr>
                <w:rFonts w:ascii="Arial" w:eastAsia="Times New Roman" w:hAnsi="Arial" w:cs="Arial"/>
                <w:sz w:val="20"/>
                <w:szCs w:val="20"/>
                <w:vertAlign w:val="superscript"/>
                <w:lang w:eastAsia="en-AU"/>
              </w:rPr>
              <w:t>)</w:t>
            </w:r>
            <w:r w:rsidRPr="005444F6">
              <w:rPr>
                <w:rFonts w:ascii="Arial" w:eastAsia="Times New Roman" w:hAnsi="Arial" w:cs="Arial"/>
                <w:sz w:val="20"/>
                <w:szCs w:val="20"/>
                <w:lang w:eastAsia="en-AU"/>
              </w:rPr>
              <w:t xml:space="preserve">; </w:t>
            </w:r>
          </w:p>
          <w:p w:rsidR="005444F6" w:rsidRPr="005444F6" w:rsidRDefault="005444F6" w:rsidP="008B043C">
            <w:pPr>
              <w:numPr>
                <w:ilvl w:val="0"/>
                <w:numId w:val="45"/>
              </w:numPr>
              <w:spacing w:before="100" w:beforeAutospacing="1" w:after="100" w:afterAutospacing="1" w:line="240" w:lineRule="auto"/>
              <w:ind w:left="600" w:right="150"/>
              <w:rPr>
                <w:rFonts w:ascii="Arial" w:eastAsia="Times New Roman" w:hAnsi="Arial" w:cs="Arial"/>
                <w:sz w:val="20"/>
                <w:szCs w:val="20"/>
                <w:lang w:eastAsia="en-AU"/>
              </w:rPr>
            </w:pPr>
            <w:r w:rsidRPr="005444F6">
              <w:rPr>
                <w:rFonts w:ascii="Arial" w:eastAsia="Times New Roman" w:hAnsi="Arial" w:cs="Arial"/>
                <w:sz w:val="20"/>
                <w:szCs w:val="20"/>
                <w:lang w:eastAsia="en-AU"/>
              </w:rPr>
              <w:t>emergency vehicle access to and within the market</w:t>
            </w:r>
            <w:r w:rsidRPr="005444F6">
              <w:rPr>
                <w:rFonts w:ascii="Arial" w:eastAsia="Times New Roman" w:hAnsi="Arial" w:cs="Arial"/>
                <w:sz w:val="20"/>
                <w:szCs w:val="20"/>
                <w:vertAlign w:val="superscript"/>
                <w:lang w:eastAsia="en-AU"/>
              </w:rPr>
              <w:t>(</w:t>
            </w:r>
            <w:hyperlink r:id="rId28" w:anchor="target-d60297e448081" w:tooltip="Market - Premises used for the sale of goods to the public on a regular basis, where goods are primarily sold from temporary structures such as stalls, booths or trestle tables.  The use may include entertainment provided for the enjoyment of customers." w:history="1">
              <w:r w:rsidRPr="005444F6">
                <w:rPr>
                  <w:rFonts w:ascii="Arial" w:eastAsia="Times New Roman" w:hAnsi="Arial" w:cs="Arial"/>
                  <w:color w:val="0000FF"/>
                  <w:sz w:val="20"/>
                  <w:szCs w:val="20"/>
                  <w:vertAlign w:val="superscript"/>
                  <w:lang w:eastAsia="en-AU"/>
                </w:rPr>
                <w:t>46</w:t>
              </w:r>
            </w:hyperlink>
            <w:r w:rsidRPr="005444F6">
              <w:rPr>
                <w:rFonts w:ascii="Arial" w:eastAsia="Times New Roman" w:hAnsi="Arial" w:cs="Arial"/>
                <w:sz w:val="20"/>
                <w:szCs w:val="20"/>
                <w:vertAlign w:val="superscript"/>
                <w:lang w:eastAsia="en-AU"/>
              </w:rPr>
              <w:t>)</w:t>
            </w:r>
            <w:r w:rsidRPr="005444F6">
              <w:rPr>
                <w:rFonts w:ascii="Arial" w:eastAsia="Times New Roman" w:hAnsi="Arial" w:cs="Arial"/>
                <w:sz w:val="20"/>
                <w:szCs w:val="20"/>
                <w:lang w:eastAsia="en-AU"/>
              </w:rPr>
              <w:t xml:space="preserve">; </w:t>
            </w:r>
          </w:p>
          <w:p w:rsidR="005444F6" w:rsidRPr="005444F6" w:rsidRDefault="005444F6" w:rsidP="008B043C">
            <w:pPr>
              <w:numPr>
                <w:ilvl w:val="0"/>
                <w:numId w:val="45"/>
              </w:numPr>
              <w:spacing w:before="100" w:beforeAutospacing="1" w:after="100" w:afterAutospacing="1" w:line="240" w:lineRule="auto"/>
              <w:ind w:left="600" w:right="150"/>
              <w:rPr>
                <w:rFonts w:ascii="Arial" w:eastAsia="Times New Roman" w:hAnsi="Arial" w:cs="Arial"/>
                <w:sz w:val="20"/>
                <w:szCs w:val="20"/>
                <w:lang w:eastAsia="en-AU"/>
              </w:rPr>
            </w:pPr>
            <w:r w:rsidRPr="005444F6">
              <w:rPr>
                <w:rFonts w:ascii="Arial" w:eastAsia="Times New Roman" w:hAnsi="Arial" w:cs="Arial"/>
                <w:sz w:val="20"/>
                <w:szCs w:val="20"/>
                <w:lang w:eastAsia="en-AU"/>
              </w:rPr>
              <w:t>safe, convenient and accessible car parking is provided to meet demand.</w:t>
            </w:r>
          </w:p>
        </w:tc>
        <w:tc>
          <w:tcPr>
            <w:tcW w:w="1848" w:type="pct"/>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No example provided.</w:t>
            </w:r>
          </w:p>
        </w:tc>
        <w:tc>
          <w:tcPr>
            <w:tcW w:w="276"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p>
        </w:tc>
        <w:tc>
          <w:tcPr>
            <w:tcW w:w="1321"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p>
        </w:tc>
      </w:tr>
      <w:tr w:rsidR="008C75D2" w:rsidRPr="005444F6" w:rsidTr="008C75D2">
        <w:trPr>
          <w:tblCellSpacing w:w="15" w:type="dxa"/>
        </w:trPr>
        <w:tc>
          <w:tcPr>
            <w:tcW w:w="4980" w:type="pct"/>
            <w:gridSpan w:val="4"/>
            <w:shd w:val="clear" w:color="auto" w:fill="CCCCCC"/>
            <w:vAlign w:val="center"/>
            <w:hideMark/>
          </w:tcPr>
          <w:p w:rsidR="008C75D2" w:rsidRPr="005444F6" w:rsidRDefault="008C75D2"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t>Telecommunications facility</w:t>
            </w:r>
            <w:r w:rsidRPr="005444F6">
              <w:rPr>
                <w:rFonts w:ascii="Arial" w:eastAsia="Times New Roman" w:hAnsi="Arial" w:cs="Arial"/>
                <w:sz w:val="20"/>
                <w:szCs w:val="20"/>
                <w:lang w:eastAsia="en-AU"/>
              </w:rPr>
              <w:t xml:space="preserve"> </w:t>
            </w:r>
            <w:r w:rsidRPr="005444F6">
              <w:rPr>
                <w:rFonts w:ascii="Arial" w:eastAsia="Times New Roman" w:hAnsi="Arial" w:cs="Arial"/>
                <w:sz w:val="20"/>
                <w:szCs w:val="20"/>
                <w:vertAlign w:val="superscript"/>
                <w:lang w:eastAsia="en-AU"/>
              </w:rPr>
              <w:t>(</w:t>
            </w:r>
            <w:hyperlink r:id="rId29" w:anchor="target-d60297e449122" w:tooltip="Telecommunications facility - Premises used for systems that carry communications and signals by means of radio, including guided or unguided electromagnetic energy, whether such facility is manned or remotely controlled." w:history="1">
              <w:r w:rsidRPr="005444F6">
                <w:rPr>
                  <w:rFonts w:ascii="Arial" w:eastAsia="Times New Roman" w:hAnsi="Arial" w:cs="Arial"/>
                  <w:color w:val="0000FF"/>
                  <w:sz w:val="20"/>
                  <w:szCs w:val="20"/>
                  <w:vertAlign w:val="superscript"/>
                  <w:lang w:eastAsia="en-AU"/>
                </w:rPr>
                <w:t>81</w:t>
              </w:r>
            </w:hyperlink>
            <w:r w:rsidRPr="005444F6">
              <w:rPr>
                <w:rFonts w:ascii="Arial" w:eastAsia="Times New Roman" w:hAnsi="Arial" w:cs="Arial"/>
                <w:sz w:val="20"/>
                <w:szCs w:val="20"/>
                <w:vertAlign w:val="superscript"/>
                <w:lang w:eastAsia="en-AU"/>
              </w:rPr>
              <w:t>)</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92"/>
            </w:tblGrid>
            <w:tr w:rsidR="008C75D2" w:rsidRPr="005444F6" w:rsidTr="005444F6">
              <w:trPr>
                <w:tblCellSpacing w:w="15" w:type="dxa"/>
              </w:trPr>
              <w:tc>
                <w:tcPr>
                  <w:tcW w:w="15106" w:type="dxa"/>
                  <w:shd w:val="clear" w:color="auto" w:fill="CCCCCC"/>
                  <w:vAlign w:val="center"/>
                  <w:hideMark/>
                </w:tcPr>
                <w:p w:rsidR="008C75D2" w:rsidRPr="005444F6" w:rsidRDefault="008C75D2"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 xml:space="preserve">Editor's note - In accordance with the Federal legislation Telecommunications facilities </w:t>
                  </w:r>
                  <w:r w:rsidRPr="005444F6">
                    <w:rPr>
                      <w:rFonts w:ascii="Arial" w:eastAsia="Times New Roman" w:hAnsi="Arial" w:cs="Arial"/>
                      <w:sz w:val="20"/>
                      <w:szCs w:val="20"/>
                      <w:vertAlign w:val="superscript"/>
                      <w:lang w:eastAsia="en-AU"/>
                    </w:rPr>
                    <w:t>(</w:t>
                  </w:r>
                  <w:hyperlink r:id="rId30" w:anchor="target-d60297e449122" w:tooltip="Telecommunications facility - Premises used for systems that carry communications and signals by means of radio, including guided or unguided electromagnetic energy, whether such facility is manned or remotely controlled." w:history="1">
                    <w:r w:rsidRPr="005444F6">
                      <w:rPr>
                        <w:rFonts w:ascii="Arial" w:eastAsia="Times New Roman" w:hAnsi="Arial" w:cs="Arial"/>
                        <w:color w:val="0000FF"/>
                        <w:sz w:val="20"/>
                        <w:szCs w:val="20"/>
                        <w:vertAlign w:val="superscript"/>
                        <w:lang w:eastAsia="en-AU"/>
                      </w:rPr>
                      <w:t>81</w:t>
                    </w:r>
                  </w:hyperlink>
                  <w:r w:rsidRPr="005444F6">
                    <w:rPr>
                      <w:rFonts w:ascii="Arial" w:eastAsia="Times New Roman" w:hAnsi="Arial" w:cs="Arial"/>
                      <w:sz w:val="20"/>
                      <w:szCs w:val="20"/>
                      <w:vertAlign w:val="superscript"/>
                      <w:lang w:eastAsia="en-AU"/>
                    </w:rPr>
                    <w:t>)</w:t>
                  </w:r>
                  <w:r w:rsidRPr="005444F6">
                    <w:rPr>
                      <w:rFonts w:ascii="Arial" w:eastAsia="Times New Roman" w:hAnsi="Arial" w:cs="Arial"/>
                      <w:sz w:val="20"/>
                      <w:szCs w:val="20"/>
                      <w:lang w:eastAsia="en-AU"/>
                    </w:rPr>
                    <w:t xml:space="preserve">must be constructed and operated in a manner that will not cause human exposure to electromagnetic radiation beyond the limits outlined in the Radiocommunications (Electromagnetic Radiation - Human Exposure) Standard 2003 and Radio Protection Standard for Maximum Exposure Levels to Radiofrequency Fields - 3Khz to 300Ghz. </w:t>
                  </w:r>
                </w:p>
              </w:tc>
            </w:tr>
          </w:tbl>
          <w:p w:rsidR="008C75D2" w:rsidRPr="005444F6" w:rsidRDefault="008C75D2" w:rsidP="005444F6">
            <w:pPr>
              <w:spacing w:before="100" w:beforeAutospacing="1" w:after="100" w:afterAutospacing="1" w:line="240" w:lineRule="auto"/>
              <w:ind w:left="150" w:right="150"/>
              <w:rPr>
                <w:rFonts w:ascii="Arial" w:eastAsia="Times New Roman" w:hAnsi="Arial" w:cs="Arial"/>
                <w:b/>
                <w:bCs/>
                <w:sz w:val="20"/>
                <w:szCs w:val="20"/>
                <w:lang w:eastAsia="en-AU"/>
              </w:rPr>
            </w:pPr>
          </w:p>
        </w:tc>
      </w:tr>
      <w:tr w:rsidR="008C75D2" w:rsidRPr="005444F6" w:rsidTr="00FA4385">
        <w:trPr>
          <w:tblCellSpacing w:w="15" w:type="dxa"/>
        </w:trPr>
        <w:tc>
          <w:tcPr>
            <w:tcW w:w="1506" w:type="pct"/>
            <w:vMerge w:val="restart"/>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t>PO</w:t>
            </w:r>
            <w:r w:rsidR="0017417E">
              <w:rPr>
                <w:rFonts w:ascii="Arial" w:eastAsia="Times New Roman" w:hAnsi="Arial" w:cs="Arial"/>
                <w:b/>
                <w:bCs/>
                <w:sz w:val="20"/>
                <w:szCs w:val="20"/>
                <w:lang w:eastAsia="en-AU"/>
              </w:rPr>
              <w:t>62</w:t>
            </w:r>
          </w:p>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Telecommunications facilities</w:t>
            </w:r>
            <w:r w:rsidRPr="005444F6">
              <w:rPr>
                <w:rFonts w:ascii="Arial" w:eastAsia="Times New Roman" w:hAnsi="Arial" w:cs="Arial"/>
                <w:sz w:val="20"/>
                <w:szCs w:val="20"/>
                <w:vertAlign w:val="superscript"/>
                <w:lang w:eastAsia="en-AU"/>
              </w:rPr>
              <w:t>(</w:t>
            </w:r>
            <w:hyperlink r:id="rId31" w:anchor="target-d60297e449122" w:tooltip="Telecommunications facility - Premises used for systems that carry communications and signals by means of radio, including guided or unguided electromagnetic energy, whether such facility is manned or remotely controlled." w:history="1">
              <w:r w:rsidRPr="005444F6">
                <w:rPr>
                  <w:rFonts w:ascii="Arial" w:eastAsia="Times New Roman" w:hAnsi="Arial" w:cs="Arial"/>
                  <w:color w:val="0000FF"/>
                  <w:sz w:val="20"/>
                  <w:szCs w:val="20"/>
                  <w:vertAlign w:val="superscript"/>
                  <w:lang w:eastAsia="en-AU"/>
                </w:rPr>
                <w:t>81</w:t>
              </w:r>
            </w:hyperlink>
            <w:r w:rsidRPr="005444F6">
              <w:rPr>
                <w:rFonts w:ascii="Arial" w:eastAsia="Times New Roman" w:hAnsi="Arial" w:cs="Arial"/>
                <w:sz w:val="20"/>
                <w:szCs w:val="20"/>
                <w:vertAlign w:val="superscript"/>
                <w:lang w:eastAsia="en-AU"/>
              </w:rPr>
              <w:t>)</w:t>
            </w:r>
            <w:r w:rsidRPr="005444F6">
              <w:rPr>
                <w:rFonts w:ascii="Arial" w:eastAsia="Times New Roman" w:hAnsi="Arial" w:cs="Arial"/>
                <w:sz w:val="20"/>
                <w:szCs w:val="20"/>
                <w:lang w:eastAsia="en-AU"/>
              </w:rPr>
              <w:t xml:space="preserve"> are co-located with existing telecommunications facilities</w:t>
            </w:r>
            <w:r w:rsidRPr="005444F6">
              <w:rPr>
                <w:rFonts w:ascii="Arial" w:eastAsia="Times New Roman" w:hAnsi="Arial" w:cs="Arial"/>
                <w:sz w:val="20"/>
                <w:szCs w:val="20"/>
                <w:vertAlign w:val="superscript"/>
                <w:lang w:eastAsia="en-AU"/>
              </w:rPr>
              <w:t>(</w:t>
            </w:r>
            <w:hyperlink r:id="rId32" w:anchor="target-d60297e449122" w:tooltip="Telecommunications facility - Premises used for systems that carry communications and signals by means of radio, including guided or unguided electromagnetic energy, whether such facility is manned or remotely controlled." w:history="1">
              <w:r w:rsidRPr="005444F6">
                <w:rPr>
                  <w:rFonts w:ascii="Arial" w:eastAsia="Times New Roman" w:hAnsi="Arial" w:cs="Arial"/>
                  <w:color w:val="0000FF"/>
                  <w:sz w:val="20"/>
                  <w:szCs w:val="20"/>
                  <w:vertAlign w:val="superscript"/>
                  <w:lang w:eastAsia="en-AU"/>
                </w:rPr>
                <w:t>81</w:t>
              </w:r>
            </w:hyperlink>
            <w:r w:rsidRPr="005444F6">
              <w:rPr>
                <w:rFonts w:ascii="Arial" w:eastAsia="Times New Roman" w:hAnsi="Arial" w:cs="Arial"/>
                <w:sz w:val="20"/>
                <w:szCs w:val="20"/>
                <w:vertAlign w:val="superscript"/>
                <w:lang w:eastAsia="en-AU"/>
              </w:rPr>
              <w:t>)</w:t>
            </w:r>
            <w:r w:rsidRPr="005444F6">
              <w:rPr>
                <w:rFonts w:ascii="Arial" w:eastAsia="Times New Roman" w:hAnsi="Arial" w:cs="Arial"/>
                <w:sz w:val="20"/>
                <w:szCs w:val="20"/>
                <w:lang w:eastAsia="en-AU"/>
              </w:rPr>
              <w:t>, Utility installation</w:t>
            </w:r>
            <w:r w:rsidRPr="005444F6">
              <w:rPr>
                <w:rFonts w:ascii="Arial" w:eastAsia="Times New Roman" w:hAnsi="Arial" w:cs="Arial"/>
                <w:sz w:val="20"/>
                <w:szCs w:val="20"/>
                <w:vertAlign w:val="superscript"/>
                <w:lang w:eastAsia="en-AU"/>
              </w:rPr>
              <w:t>(</w:t>
            </w:r>
            <w:hyperlink r:id="rId33" w:anchor="target-d60297e449256" w:tooltip="Utility installation - Premises used to provide the public with the following services:supply or treatment of water, hydraulic power or gassewerage, drainage or stormwater servicestransport services including road, rail or waterwaste management facilitiesnetwo" w:history="1">
              <w:r w:rsidRPr="005444F6">
                <w:rPr>
                  <w:rFonts w:ascii="Arial" w:eastAsia="Times New Roman" w:hAnsi="Arial" w:cs="Arial"/>
                  <w:color w:val="0000FF"/>
                  <w:sz w:val="20"/>
                  <w:szCs w:val="20"/>
                  <w:vertAlign w:val="superscript"/>
                  <w:lang w:eastAsia="en-AU"/>
                </w:rPr>
                <w:t>86</w:t>
              </w:r>
            </w:hyperlink>
            <w:r w:rsidRPr="005444F6">
              <w:rPr>
                <w:rFonts w:ascii="Arial" w:eastAsia="Times New Roman" w:hAnsi="Arial" w:cs="Arial"/>
                <w:sz w:val="20"/>
                <w:szCs w:val="20"/>
                <w:vertAlign w:val="superscript"/>
                <w:lang w:eastAsia="en-AU"/>
              </w:rPr>
              <w:t>)</w:t>
            </w:r>
            <w:r w:rsidRPr="005444F6">
              <w:rPr>
                <w:rFonts w:ascii="Arial" w:eastAsia="Times New Roman" w:hAnsi="Arial" w:cs="Arial"/>
                <w:sz w:val="20"/>
                <w:szCs w:val="20"/>
                <w:lang w:eastAsia="en-AU"/>
              </w:rPr>
              <w:t>, Major electricity infrastructure</w:t>
            </w:r>
            <w:r w:rsidRPr="005444F6">
              <w:rPr>
                <w:rFonts w:ascii="Arial" w:eastAsia="Times New Roman" w:hAnsi="Arial" w:cs="Arial"/>
                <w:sz w:val="20"/>
                <w:szCs w:val="20"/>
                <w:vertAlign w:val="superscript"/>
                <w:lang w:eastAsia="en-AU"/>
              </w:rPr>
              <w:t>(</w:t>
            </w:r>
            <w:hyperlink r:id="rId34" w:anchor="target-d60297e448008" w:tooltip="Major electricity infrastructure - All aspects of development for either the transmission grid or electricity supply networks as defined under the Electricity Act 1994.  The use may include ancillary telecommunication facilities." w:history="1">
              <w:r w:rsidRPr="005444F6">
                <w:rPr>
                  <w:rFonts w:ascii="Arial" w:eastAsia="Times New Roman" w:hAnsi="Arial" w:cs="Arial"/>
                  <w:color w:val="0000FF"/>
                  <w:sz w:val="20"/>
                  <w:szCs w:val="20"/>
                  <w:vertAlign w:val="superscript"/>
                  <w:lang w:eastAsia="en-AU"/>
                </w:rPr>
                <w:t>43</w:t>
              </w:r>
            </w:hyperlink>
            <w:r w:rsidRPr="005444F6">
              <w:rPr>
                <w:rFonts w:ascii="Arial" w:eastAsia="Times New Roman" w:hAnsi="Arial" w:cs="Arial"/>
                <w:sz w:val="20"/>
                <w:szCs w:val="20"/>
                <w:vertAlign w:val="superscript"/>
                <w:lang w:eastAsia="en-AU"/>
              </w:rPr>
              <w:t>)</w:t>
            </w:r>
            <w:r w:rsidRPr="005444F6">
              <w:rPr>
                <w:rFonts w:ascii="Arial" w:eastAsia="Times New Roman" w:hAnsi="Arial" w:cs="Arial"/>
                <w:sz w:val="20"/>
                <w:szCs w:val="20"/>
                <w:lang w:eastAsia="en-AU"/>
              </w:rPr>
              <w:t xml:space="preserve"> or Substation</w:t>
            </w:r>
            <w:r w:rsidRPr="005444F6">
              <w:rPr>
                <w:rFonts w:ascii="Arial" w:eastAsia="Times New Roman" w:hAnsi="Arial" w:cs="Arial"/>
                <w:sz w:val="20"/>
                <w:szCs w:val="20"/>
                <w:vertAlign w:val="superscript"/>
                <w:lang w:eastAsia="en-AU"/>
              </w:rPr>
              <w:t>(</w:t>
            </w:r>
            <w:hyperlink r:id="rId35" w:anchor="target-d60297e449077" w:tooltip="Substation - Premises forming part of a transmission grid or supply network under the Electricity Act 1994, and used for:converting or transforming electrical energy from one voltage to anotherregulating voltage in an electrical circuitcontrolling electrical c" w:history="1">
              <w:r w:rsidRPr="005444F6">
                <w:rPr>
                  <w:rFonts w:ascii="Arial" w:eastAsia="Times New Roman" w:hAnsi="Arial" w:cs="Arial"/>
                  <w:color w:val="0000FF"/>
                  <w:sz w:val="20"/>
                  <w:szCs w:val="20"/>
                  <w:vertAlign w:val="superscript"/>
                  <w:lang w:eastAsia="en-AU"/>
                </w:rPr>
                <w:t>80</w:t>
              </w:r>
            </w:hyperlink>
            <w:r w:rsidRPr="005444F6">
              <w:rPr>
                <w:rFonts w:ascii="Arial" w:eastAsia="Times New Roman" w:hAnsi="Arial" w:cs="Arial"/>
                <w:sz w:val="20"/>
                <w:szCs w:val="20"/>
                <w:vertAlign w:val="superscript"/>
                <w:lang w:eastAsia="en-AU"/>
              </w:rPr>
              <w:t>)</w:t>
            </w:r>
            <w:r w:rsidRPr="005444F6">
              <w:rPr>
                <w:rFonts w:ascii="Arial" w:eastAsia="Times New Roman" w:hAnsi="Arial" w:cs="Arial"/>
                <w:sz w:val="20"/>
                <w:szCs w:val="20"/>
                <w:lang w:eastAsia="en-AU"/>
              </w:rPr>
              <w:t xml:space="preserve"> if there is already a facility in the same coverage area. </w:t>
            </w:r>
          </w:p>
        </w:tc>
        <w:tc>
          <w:tcPr>
            <w:tcW w:w="1848" w:type="pct"/>
            <w:vAlign w:val="center"/>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t>E</w:t>
            </w:r>
            <w:r w:rsidR="0017417E">
              <w:rPr>
                <w:rFonts w:ascii="Arial" w:eastAsia="Times New Roman" w:hAnsi="Arial" w:cs="Arial"/>
                <w:b/>
                <w:bCs/>
                <w:sz w:val="20"/>
                <w:szCs w:val="20"/>
                <w:lang w:eastAsia="en-AU"/>
              </w:rPr>
              <w:t>62</w:t>
            </w:r>
            <w:r w:rsidRPr="005444F6">
              <w:rPr>
                <w:rFonts w:ascii="Arial" w:eastAsia="Times New Roman" w:hAnsi="Arial" w:cs="Arial"/>
                <w:b/>
                <w:bCs/>
                <w:sz w:val="20"/>
                <w:szCs w:val="20"/>
                <w:lang w:eastAsia="en-AU"/>
              </w:rPr>
              <w:t>.1</w:t>
            </w:r>
          </w:p>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New telecommunication facilities</w:t>
            </w:r>
            <w:r w:rsidRPr="005444F6">
              <w:rPr>
                <w:rFonts w:ascii="Arial" w:eastAsia="Times New Roman" w:hAnsi="Arial" w:cs="Arial"/>
                <w:sz w:val="20"/>
                <w:szCs w:val="20"/>
                <w:vertAlign w:val="superscript"/>
                <w:lang w:eastAsia="en-AU"/>
              </w:rPr>
              <w:t>(</w:t>
            </w:r>
            <w:hyperlink r:id="rId36" w:anchor="target-d60297e449122" w:tooltip="Telecommunications facility - Premises used for systems that carry communications and signals by means of radio, including guided or unguided electromagnetic energy, whether such facility is manned or remotely controlled." w:history="1">
              <w:r w:rsidRPr="005444F6">
                <w:rPr>
                  <w:rFonts w:ascii="Arial" w:eastAsia="Times New Roman" w:hAnsi="Arial" w:cs="Arial"/>
                  <w:color w:val="0000FF"/>
                  <w:sz w:val="20"/>
                  <w:szCs w:val="20"/>
                  <w:vertAlign w:val="superscript"/>
                  <w:lang w:eastAsia="en-AU"/>
                </w:rPr>
                <w:t>81</w:t>
              </w:r>
            </w:hyperlink>
            <w:r w:rsidRPr="005444F6">
              <w:rPr>
                <w:rFonts w:ascii="Arial" w:eastAsia="Times New Roman" w:hAnsi="Arial" w:cs="Arial"/>
                <w:sz w:val="20"/>
                <w:szCs w:val="20"/>
                <w:vertAlign w:val="superscript"/>
                <w:lang w:eastAsia="en-AU"/>
              </w:rPr>
              <w:t>)</w:t>
            </w:r>
            <w:r w:rsidRPr="005444F6">
              <w:rPr>
                <w:rFonts w:ascii="Arial" w:eastAsia="Times New Roman" w:hAnsi="Arial" w:cs="Arial"/>
                <w:sz w:val="20"/>
                <w:szCs w:val="20"/>
                <w:lang w:eastAsia="en-AU"/>
              </w:rPr>
              <w:t xml:space="preserve"> are co-located on existing towers with new equipment shelter and associated structures positioned adjacent to the existing shelters and structures. </w:t>
            </w:r>
          </w:p>
        </w:tc>
        <w:tc>
          <w:tcPr>
            <w:tcW w:w="276"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21"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r>
      <w:tr w:rsidR="008C75D2" w:rsidRPr="005444F6" w:rsidTr="00FA4385">
        <w:trPr>
          <w:tblCellSpacing w:w="15" w:type="dxa"/>
        </w:trPr>
        <w:tc>
          <w:tcPr>
            <w:tcW w:w="1506" w:type="pct"/>
            <w:vMerge/>
            <w:vAlign w:val="center"/>
            <w:hideMark/>
          </w:tcPr>
          <w:p w:rsidR="005444F6" w:rsidRPr="005444F6" w:rsidRDefault="005444F6" w:rsidP="005444F6">
            <w:pPr>
              <w:spacing w:before="100" w:beforeAutospacing="1" w:after="100" w:afterAutospacing="1" w:line="240" w:lineRule="auto"/>
              <w:rPr>
                <w:rFonts w:ascii="Arial" w:eastAsia="Times New Roman" w:hAnsi="Arial" w:cs="Arial"/>
                <w:sz w:val="20"/>
                <w:szCs w:val="20"/>
                <w:lang w:eastAsia="en-AU"/>
              </w:rPr>
            </w:pPr>
          </w:p>
        </w:tc>
        <w:tc>
          <w:tcPr>
            <w:tcW w:w="1848" w:type="pct"/>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t>E</w:t>
            </w:r>
            <w:r w:rsidR="0017417E">
              <w:rPr>
                <w:rFonts w:ascii="Arial" w:eastAsia="Times New Roman" w:hAnsi="Arial" w:cs="Arial"/>
                <w:b/>
                <w:bCs/>
                <w:sz w:val="20"/>
                <w:szCs w:val="20"/>
                <w:lang w:eastAsia="en-AU"/>
              </w:rPr>
              <w:t>62</w:t>
            </w:r>
            <w:r w:rsidRPr="005444F6">
              <w:rPr>
                <w:rFonts w:ascii="Arial" w:eastAsia="Times New Roman" w:hAnsi="Arial" w:cs="Arial"/>
                <w:b/>
                <w:bCs/>
                <w:sz w:val="20"/>
                <w:szCs w:val="20"/>
                <w:lang w:eastAsia="en-AU"/>
              </w:rPr>
              <w:t>.2</w:t>
            </w:r>
          </w:p>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lastRenderedPageBreak/>
              <w:t xml:space="preserve">If not co-located with an existing facility, all co-location opportunities have been investigated and fully exhausted within a 2km radius of the site. </w:t>
            </w:r>
          </w:p>
        </w:tc>
        <w:tc>
          <w:tcPr>
            <w:tcW w:w="276"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21"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r>
      <w:tr w:rsidR="008C75D2" w:rsidRPr="005444F6" w:rsidTr="00FA4385">
        <w:trPr>
          <w:tblCellSpacing w:w="15" w:type="dxa"/>
        </w:trPr>
        <w:tc>
          <w:tcPr>
            <w:tcW w:w="1506" w:type="pct"/>
            <w:vAlign w:val="center"/>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t>PO</w:t>
            </w:r>
            <w:r w:rsidR="0017417E">
              <w:rPr>
                <w:rFonts w:ascii="Arial" w:eastAsia="Times New Roman" w:hAnsi="Arial" w:cs="Arial"/>
                <w:b/>
                <w:bCs/>
                <w:sz w:val="20"/>
                <w:szCs w:val="20"/>
                <w:lang w:eastAsia="en-AU"/>
              </w:rPr>
              <w:t>63</w:t>
            </w:r>
          </w:p>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A new Telecommunications facility</w:t>
            </w:r>
            <w:r w:rsidRPr="005444F6">
              <w:rPr>
                <w:rFonts w:ascii="Arial" w:eastAsia="Times New Roman" w:hAnsi="Arial" w:cs="Arial"/>
                <w:sz w:val="20"/>
                <w:szCs w:val="20"/>
                <w:vertAlign w:val="superscript"/>
                <w:lang w:eastAsia="en-AU"/>
              </w:rPr>
              <w:t>(</w:t>
            </w:r>
            <w:hyperlink r:id="rId37" w:anchor="target-d60297e449122" w:tooltip="Telecommunications facility - Premises used for systems that carry communications and signals by means of radio, including guided or unguided electromagnetic energy, whether such facility is manned or remotely controlled." w:history="1">
              <w:r w:rsidRPr="005444F6">
                <w:rPr>
                  <w:rFonts w:ascii="Arial" w:eastAsia="Times New Roman" w:hAnsi="Arial" w:cs="Arial"/>
                  <w:color w:val="0000FF"/>
                  <w:sz w:val="20"/>
                  <w:szCs w:val="20"/>
                  <w:vertAlign w:val="superscript"/>
                  <w:lang w:eastAsia="en-AU"/>
                </w:rPr>
                <w:t>81</w:t>
              </w:r>
            </w:hyperlink>
            <w:r w:rsidRPr="005444F6">
              <w:rPr>
                <w:rFonts w:ascii="Arial" w:eastAsia="Times New Roman" w:hAnsi="Arial" w:cs="Arial"/>
                <w:sz w:val="20"/>
                <w:szCs w:val="20"/>
                <w:vertAlign w:val="superscript"/>
                <w:lang w:eastAsia="en-AU"/>
              </w:rPr>
              <w:t>)</w:t>
            </w:r>
            <w:r w:rsidRPr="005444F6">
              <w:rPr>
                <w:rFonts w:ascii="Arial" w:eastAsia="Times New Roman" w:hAnsi="Arial" w:cs="Arial"/>
                <w:sz w:val="20"/>
                <w:szCs w:val="20"/>
                <w:lang w:eastAsia="en-AU"/>
              </w:rPr>
              <w:t xml:space="preserve"> is designed and constructed to ensure co-masting or co-siting with other carriers both on the tower or pole and at ground level is possible in the future. </w:t>
            </w:r>
          </w:p>
        </w:tc>
        <w:tc>
          <w:tcPr>
            <w:tcW w:w="1848" w:type="pct"/>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t>E</w:t>
            </w:r>
            <w:r w:rsidR="0017417E">
              <w:rPr>
                <w:rFonts w:ascii="Arial" w:eastAsia="Times New Roman" w:hAnsi="Arial" w:cs="Arial"/>
                <w:b/>
                <w:bCs/>
                <w:sz w:val="20"/>
                <w:szCs w:val="20"/>
                <w:lang w:eastAsia="en-AU"/>
              </w:rPr>
              <w:t>63</w:t>
            </w:r>
          </w:p>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 xml:space="preserve">A minimum </w:t>
            </w:r>
            <w:r w:rsidR="0017417E">
              <w:rPr>
                <w:rFonts w:ascii="Arial" w:eastAsia="Times New Roman" w:hAnsi="Arial" w:cs="Arial"/>
                <w:sz w:val="20"/>
                <w:szCs w:val="20"/>
                <w:lang w:eastAsia="en-AU"/>
              </w:rPr>
              <w:t xml:space="preserve">area </w:t>
            </w:r>
            <w:r w:rsidRPr="005444F6">
              <w:rPr>
                <w:rFonts w:ascii="Arial" w:eastAsia="Times New Roman" w:hAnsi="Arial" w:cs="Arial"/>
                <w:sz w:val="20"/>
                <w:szCs w:val="20"/>
                <w:lang w:eastAsia="en-AU"/>
              </w:rPr>
              <w:t>of 45m</w:t>
            </w:r>
            <w:r w:rsidRPr="005444F6">
              <w:rPr>
                <w:rFonts w:ascii="Arial" w:eastAsia="Times New Roman" w:hAnsi="Arial" w:cs="Arial"/>
                <w:sz w:val="20"/>
                <w:szCs w:val="20"/>
                <w:vertAlign w:val="superscript"/>
                <w:lang w:eastAsia="en-AU"/>
              </w:rPr>
              <w:t>2</w:t>
            </w:r>
            <w:r w:rsidRPr="005444F6">
              <w:rPr>
                <w:rFonts w:ascii="Arial" w:eastAsia="Times New Roman" w:hAnsi="Arial" w:cs="Arial"/>
                <w:sz w:val="20"/>
                <w:szCs w:val="20"/>
                <w:lang w:eastAsia="en-AU"/>
              </w:rPr>
              <w:t xml:space="preserve"> is available to allow for additional equipment shelters and associated structures for the purpose of co-locating on the proposed facility. </w:t>
            </w:r>
          </w:p>
        </w:tc>
        <w:tc>
          <w:tcPr>
            <w:tcW w:w="276"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21"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r>
      <w:tr w:rsidR="008C75D2" w:rsidRPr="005444F6" w:rsidTr="00FA4385">
        <w:trPr>
          <w:tblCellSpacing w:w="15" w:type="dxa"/>
        </w:trPr>
        <w:tc>
          <w:tcPr>
            <w:tcW w:w="1506" w:type="pct"/>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t>PO</w:t>
            </w:r>
            <w:r w:rsidR="0017417E">
              <w:rPr>
                <w:rFonts w:ascii="Arial" w:eastAsia="Times New Roman" w:hAnsi="Arial" w:cs="Arial"/>
                <w:b/>
                <w:bCs/>
                <w:sz w:val="20"/>
                <w:szCs w:val="20"/>
                <w:lang w:eastAsia="en-AU"/>
              </w:rPr>
              <w:t>64</w:t>
            </w:r>
          </w:p>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Telecommunications facilities</w:t>
            </w:r>
            <w:r w:rsidRPr="005444F6">
              <w:rPr>
                <w:rFonts w:ascii="Arial" w:eastAsia="Times New Roman" w:hAnsi="Arial" w:cs="Arial"/>
                <w:sz w:val="20"/>
                <w:szCs w:val="20"/>
                <w:vertAlign w:val="superscript"/>
                <w:lang w:eastAsia="en-AU"/>
              </w:rPr>
              <w:t>(</w:t>
            </w:r>
            <w:hyperlink r:id="rId38" w:anchor="target-d60297e449122" w:tooltip="Telecommunications facility - Premises used for systems that carry communications and signals by means of radio, including guided or unguided electromagnetic energy, whether such facility is manned or remotely controlled." w:history="1">
              <w:r w:rsidRPr="005444F6">
                <w:rPr>
                  <w:rFonts w:ascii="Arial" w:eastAsia="Times New Roman" w:hAnsi="Arial" w:cs="Arial"/>
                  <w:color w:val="0000FF"/>
                  <w:sz w:val="20"/>
                  <w:szCs w:val="20"/>
                  <w:vertAlign w:val="superscript"/>
                  <w:lang w:eastAsia="en-AU"/>
                </w:rPr>
                <w:t>81</w:t>
              </w:r>
            </w:hyperlink>
            <w:r w:rsidRPr="005444F6">
              <w:rPr>
                <w:rFonts w:ascii="Arial" w:eastAsia="Times New Roman" w:hAnsi="Arial" w:cs="Arial"/>
                <w:sz w:val="20"/>
                <w:szCs w:val="20"/>
                <w:vertAlign w:val="superscript"/>
                <w:lang w:eastAsia="en-AU"/>
              </w:rPr>
              <w:t>)</w:t>
            </w:r>
            <w:r w:rsidRPr="005444F6">
              <w:rPr>
                <w:rFonts w:ascii="Arial" w:eastAsia="Times New Roman" w:hAnsi="Arial" w:cs="Arial"/>
                <w:sz w:val="20"/>
                <w:szCs w:val="20"/>
                <w:lang w:eastAsia="en-AU"/>
              </w:rPr>
              <w:t xml:space="preserve"> do not conflict with lawful existing land uses both on and adjoining the site. </w:t>
            </w:r>
          </w:p>
        </w:tc>
        <w:tc>
          <w:tcPr>
            <w:tcW w:w="1848" w:type="pct"/>
            <w:vAlign w:val="center"/>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t>E</w:t>
            </w:r>
            <w:r w:rsidR="0017417E">
              <w:rPr>
                <w:rFonts w:ascii="Arial" w:eastAsia="Times New Roman" w:hAnsi="Arial" w:cs="Arial"/>
                <w:b/>
                <w:bCs/>
                <w:sz w:val="20"/>
                <w:szCs w:val="20"/>
                <w:lang w:eastAsia="en-AU"/>
              </w:rPr>
              <w:t>64</w:t>
            </w:r>
          </w:p>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 xml:space="preserve">The development results in no net reduction in the minimum quantity and standard of landscaping, private or communal open space or car parking spaces required under the planning scheme or under an existing development approval. </w:t>
            </w:r>
          </w:p>
        </w:tc>
        <w:tc>
          <w:tcPr>
            <w:tcW w:w="276"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21"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r>
      <w:tr w:rsidR="008C75D2" w:rsidRPr="005444F6" w:rsidTr="00FA4385">
        <w:trPr>
          <w:tblCellSpacing w:w="15" w:type="dxa"/>
        </w:trPr>
        <w:tc>
          <w:tcPr>
            <w:tcW w:w="1506" w:type="pct"/>
            <w:vMerge w:val="restart"/>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t>PO6</w:t>
            </w:r>
            <w:r w:rsidR="0017417E">
              <w:rPr>
                <w:rFonts w:ascii="Arial" w:eastAsia="Times New Roman" w:hAnsi="Arial" w:cs="Arial"/>
                <w:b/>
                <w:bCs/>
                <w:sz w:val="20"/>
                <w:szCs w:val="20"/>
                <w:lang w:eastAsia="en-AU"/>
              </w:rPr>
              <w:t>5</w:t>
            </w:r>
          </w:p>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The Telecommunications facility</w:t>
            </w:r>
            <w:r w:rsidRPr="005444F6">
              <w:rPr>
                <w:rFonts w:ascii="Arial" w:eastAsia="Times New Roman" w:hAnsi="Arial" w:cs="Arial"/>
                <w:sz w:val="20"/>
                <w:szCs w:val="20"/>
                <w:vertAlign w:val="superscript"/>
                <w:lang w:eastAsia="en-AU"/>
              </w:rPr>
              <w:t>(</w:t>
            </w:r>
            <w:hyperlink r:id="rId39" w:anchor="target-d60297e449122" w:tooltip="Telecommunications facility - Premises used for systems that carry communications and signals by means of radio, including guided or unguided electromagnetic energy, whether such facility is manned or remotely controlled." w:history="1">
              <w:r w:rsidRPr="005444F6">
                <w:rPr>
                  <w:rFonts w:ascii="Arial" w:eastAsia="Times New Roman" w:hAnsi="Arial" w:cs="Arial"/>
                  <w:color w:val="0000FF"/>
                  <w:sz w:val="20"/>
                  <w:szCs w:val="20"/>
                  <w:vertAlign w:val="superscript"/>
                  <w:lang w:eastAsia="en-AU"/>
                </w:rPr>
                <w:t>81</w:t>
              </w:r>
            </w:hyperlink>
            <w:r w:rsidRPr="005444F6">
              <w:rPr>
                <w:rFonts w:ascii="Arial" w:eastAsia="Times New Roman" w:hAnsi="Arial" w:cs="Arial"/>
                <w:sz w:val="20"/>
                <w:szCs w:val="20"/>
                <w:vertAlign w:val="superscript"/>
                <w:lang w:eastAsia="en-AU"/>
              </w:rPr>
              <w:t>)</w:t>
            </w:r>
            <w:r w:rsidRPr="005444F6">
              <w:rPr>
                <w:rFonts w:ascii="Arial" w:eastAsia="Times New Roman" w:hAnsi="Arial" w:cs="Arial"/>
                <w:sz w:val="20"/>
                <w:szCs w:val="20"/>
                <w:lang w:eastAsia="en-AU"/>
              </w:rPr>
              <w:t xml:space="preserve"> does not have an adverse impact on the visual amenity of a locality and is: </w:t>
            </w:r>
          </w:p>
          <w:p w:rsidR="005444F6" w:rsidRPr="005444F6" w:rsidRDefault="005444F6" w:rsidP="008B043C">
            <w:pPr>
              <w:numPr>
                <w:ilvl w:val="0"/>
                <w:numId w:val="46"/>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high quality design and construction;</w:t>
            </w:r>
          </w:p>
          <w:p w:rsidR="005444F6" w:rsidRPr="005444F6" w:rsidRDefault="005444F6" w:rsidP="008B043C">
            <w:pPr>
              <w:numPr>
                <w:ilvl w:val="0"/>
                <w:numId w:val="46"/>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visually integrated with the surrounding area;</w:t>
            </w:r>
          </w:p>
          <w:p w:rsidR="005444F6" w:rsidRPr="005444F6" w:rsidRDefault="005444F6" w:rsidP="008B043C">
            <w:pPr>
              <w:numPr>
                <w:ilvl w:val="0"/>
                <w:numId w:val="46"/>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not visually dominant or intrusive;</w:t>
            </w:r>
          </w:p>
          <w:p w:rsidR="005444F6" w:rsidRPr="005444F6" w:rsidRDefault="005444F6" w:rsidP="008B043C">
            <w:pPr>
              <w:numPr>
                <w:ilvl w:val="0"/>
                <w:numId w:val="46"/>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located behind the main building line;</w:t>
            </w:r>
          </w:p>
          <w:p w:rsidR="005444F6" w:rsidRPr="005444F6" w:rsidRDefault="005444F6" w:rsidP="008B043C">
            <w:pPr>
              <w:numPr>
                <w:ilvl w:val="0"/>
                <w:numId w:val="46"/>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below the level of the predominant tree canopy or the level of the surrounding buildings and structures;</w:t>
            </w:r>
          </w:p>
          <w:p w:rsidR="005444F6" w:rsidRPr="005444F6" w:rsidRDefault="005444F6" w:rsidP="008B043C">
            <w:pPr>
              <w:numPr>
                <w:ilvl w:val="0"/>
                <w:numId w:val="46"/>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camouflaged through the use of colours and materials which blend into the landscape;</w:t>
            </w:r>
          </w:p>
          <w:p w:rsidR="005444F6" w:rsidRPr="005444F6" w:rsidRDefault="005444F6" w:rsidP="008B043C">
            <w:pPr>
              <w:numPr>
                <w:ilvl w:val="0"/>
                <w:numId w:val="46"/>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treated to eliminate glare and reflectivity;</w:t>
            </w:r>
          </w:p>
          <w:p w:rsidR="005444F6" w:rsidRPr="005444F6" w:rsidRDefault="005444F6" w:rsidP="008B043C">
            <w:pPr>
              <w:numPr>
                <w:ilvl w:val="0"/>
                <w:numId w:val="46"/>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landscaped;</w:t>
            </w:r>
          </w:p>
          <w:p w:rsidR="005444F6" w:rsidRPr="005444F6" w:rsidRDefault="005444F6" w:rsidP="008B043C">
            <w:pPr>
              <w:numPr>
                <w:ilvl w:val="0"/>
                <w:numId w:val="46"/>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otherwise consistent with the amenity and character of the zone and surrounding area.</w:t>
            </w:r>
          </w:p>
        </w:tc>
        <w:tc>
          <w:tcPr>
            <w:tcW w:w="1848" w:type="pct"/>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t>E6</w:t>
            </w:r>
            <w:r w:rsidR="0017417E">
              <w:rPr>
                <w:rFonts w:ascii="Arial" w:eastAsia="Times New Roman" w:hAnsi="Arial" w:cs="Arial"/>
                <w:b/>
                <w:bCs/>
                <w:sz w:val="20"/>
                <w:szCs w:val="20"/>
                <w:lang w:eastAsia="en-AU"/>
              </w:rPr>
              <w:t>5</w:t>
            </w:r>
            <w:r w:rsidRPr="005444F6">
              <w:rPr>
                <w:rFonts w:ascii="Arial" w:eastAsia="Times New Roman" w:hAnsi="Arial" w:cs="Arial"/>
                <w:b/>
                <w:bCs/>
                <w:sz w:val="20"/>
                <w:szCs w:val="20"/>
                <w:lang w:eastAsia="en-AU"/>
              </w:rPr>
              <w:t>.1</w:t>
            </w:r>
          </w:p>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 xml:space="preserve">Where in an urban area, the development does not protrude more than 5m above the level of the existing </w:t>
            </w:r>
            <w:proofErr w:type="spellStart"/>
            <w:r w:rsidRPr="005444F6">
              <w:rPr>
                <w:rFonts w:ascii="Arial" w:eastAsia="Times New Roman" w:hAnsi="Arial" w:cs="Arial"/>
                <w:sz w:val="20"/>
                <w:szCs w:val="20"/>
                <w:lang w:eastAsia="en-AU"/>
              </w:rPr>
              <w:t>treeline</w:t>
            </w:r>
            <w:proofErr w:type="spellEnd"/>
            <w:r w:rsidRPr="005444F6">
              <w:rPr>
                <w:rFonts w:ascii="Arial" w:eastAsia="Times New Roman" w:hAnsi="Arial" w:cs="Arial"/>
                <w:sz w:val="20"/>
                <w:szCs w:val="20"/>
                <w:lang w:eastAsia="en-AU"/>
              </w:rPr>
              <w:t xml:space="preserve">, prominent ridgeline or building rooftops in the surrounding townscape. </w:t>
            </w:r>
          </w:p>
        </w:tc>
        <w:tc>
          <w:tcPr>
            <w:tcW w:w="276"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21"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r>
      <w:tr w:rsidR="008C75D2" w:rsidRPr="005444F6" w:rsidTr="00FA4385">
        <w:trPr>
          <w:tblCellSpacing w:w="15" w:type="dxa"/>
        </w:trPr>
        <w:tc>
          <w:tcPr>
            <w:tcW w:w="1506" w:type="pct"/>
            <w:vMerge/>
            <w:vAlign w:val="center"/>
            <w:hideMark/>
          </w:tcPr>
          <w:p w:rsidR="005444F6" w:rsidRPr="005444F6" w:rsidRDefault="005444F6" w:rsidP="005444F6">
            <w:pPr>
              <w:spacing w:before="100" w:beforeAutospacing="1" w:after="100" w:afterAutospacing="1" w:line="240" w:lineRule="auto"/>
              <w:rPr>
                <w:rFonts w:ascii="Arial" w:eastAsia="Times New Roman" w:hAnsi="Arial" w:cs="Arial"/>
                <w:sz w:val="20"/>
                <w:szCs w:val="20"/>
                <w:lang w:eastAsia="en-AU"/>
              </w:rPr>
            </w:pPr>
          </w:p>
        </w:tc>
        <w:tc>
          <w:tcPr>
            <w:tcW w:w="1848" w:type="pct"/>
            <w:vAlign w:val="center"/>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t>E6</w:t>
            </w:r>
            <w:r w:rsidR="0017417E">
              <w:rPr>
                <w:rFonts w:ascii="Arial" w:eastAsia="Times New Roman" w:hAnsi="Arial" w:cs="Arial"/>
                <w:b/>
                <w:bCs/>
                <w:sz w:val="20"/>
                <w:szCs w:val="20"/>
                <w:lang w:eastAsia="en-AU"/>
              </w:rPr>
              <w:t>5</w:t>
            </w:r>
            <w:r w:rsidRPr="005444F6">
              <w:rPr>
                <w:rFonts w:ascii="Arial" w:eastAsia="Times New Roman" w:hAnsi="Arial" w:cs="Arial"/>
                <w:b/>
                <w:bCs/>
                <w:sz w:val="20"/>
                <w:szCs w:val="20"/>
                <w:lang w:eastAsia="en-AU"/>
              </w:rPr>
              <w:t>.2</w:t>
            </w:r>
          </w:p>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In all other areas towers do not exceed 35m in height.</w:t>
            </w:r>
          </w:p>
        </w:tc>
        <w:tc>
          <w:tcPr>
            <w:tcW w:w="276"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21"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r>
      <w:tr w:rsidR="008C75D2" w:rsidRPr="005444F6" w:rsidTr="00FA4385">
        <w:trPr>
          <w:tblCellSpacing w:w="15" w:type="dxa"/>
        </w:trPr>
        <w:tc>
          <w:tcPr>
            <w:tcW w:w="1506" w:type="pct"/>
            <w:vMerge/>
            <w:vAlign w:val="center"/>
            <w:hideMark/>
          </w:tcPr>
          <w:p w:rsidR="005444F6" w:rsidRPr="005444F6" w:rsidRDefault="005444F6" w:rsidP="005444F6">
            <w:pPr>
              <w:spacing w:before="100" w:beforeAutospacing="1" w:after="100" w:afterAutospacing="1" w:line="240" w:lineRule="auto"/>
              <w:rPr>
                <w:rFonts w:ascii="Arial" w:eastAsia="Times New Roman" w:hAnsi="Arial" w:cs="Arial"/>
                <w:sz w:val="20"/>
                <w:szCs w:val="20"/>
                <w:lang w:eastAsia="en-AU"/>
              </w:rPr>
            </w:pPr>
          </w:p>
        </w:tc>
        <w:tc>
          <w:tcPr>
            <w:tcW w:w="1848" w:type="pct"/>
            <w:vAlign w:val="center"/>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t>E6</w:t>
            </w:r>
            <w:r w:rsidR="0017417E">
              <w:rPr>
                <w:rFonts w:ascii="Arial" w:eastAsia="Times New Roman" w:hAnsi="Arial" w:cs="Arial"/>
                <w:b/>
                <w:bCs/>
                <w:sz w:val="20"/>
                <w:szCs w:val="20"/>
                <w:lang w:eastAsia="en-AU"/>
              </w:rPr>
              <w:t>5</w:t>
            </w:r>
            <w:r w:rsidRPr="005444F6">
              <w:rPr>
                <w:rFonts w:ascii="Arial" w:eastAsia="Times New Roman" w:hAnsi="Arial" w:cs="Arial"/>
                <w:b/>
                <w:bCs/>
                <w:sz w:val="20"/>
                <w:szCs w:val="20"/>
                <w:lang w:eastAsia="en-AU"/>
              </w:rPr>
              <w:t>.3</w:t>
            </w:r>
          </w:p>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Towers, equipment shelters and associated structures are of a design, colour and material to:</w:t>
            </w:r>
          </w:p>
          <w:p w:rsidR="005444F6" w:rsidRPr="005444F6" w:rsidRDefault="005444F6" w:rsidP="008B043C">
            <w:pPr>
              <w:numPr>
                <w:ilvl w:val="0"/>
                <w:numId w:val="47"/>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reduce recognition in the landscape;</w:t>
            </w:r>
          </w:p>
          <w:p w:rsidR="005444F6" w:rsidRPr="005444F6" w:rsidRDefault="005444F6" w:rsidP="008B043C">
            <w:pPr>
              <w:numPr>
                <w:ilvl w:val="0"/>
                <w:numId w:val="47"/>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reduce glare and reflectivity.</w:t>
            </w:r>
          </w:p>
        </w:tc>
        <w:tc>
          <w:tcPr>
            <w:tcW w:w="276"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21"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r>
      <w:tr w:rsidR="008C75D2" w:rsidRPr="005444F6" w:rsidTr="00FA4385">
        <w:trPr>
          <w:tblCellSpacing w:w="15" w:type="dxa"/>
        </w:trPr>
        <w:tc>
          <w:tcPr>
            <w:tcW w:w="1506" w:type="pct"/>
            <w:vMerge/>
            <w:vAlign w:val="center"/>
            <w:hideMark/>
          </w:tcPr>
          <w:p w:rsidR="005444F6" w:rsidRPr="005444F6" w:rsidRDefault="005444F6" w:rsidP="005444F6">
            <w:pPr>
              <w:spacing w:before="100" w:beforeAutospacing="1" w:after="100" w:afterAutospacing="1" w:line="240" w:lineRule="auto"/>
              <w:rPr>
                <w:rFonts w:ascii="Arial" w:eastAsia="Times New Roman" w:hAnsi="Arial" w:cs="Arial"/>
                <w:sz w:val="20"/>
                <w:szCs w:val="20"/>
                <w:lang w:eastAsia="en-AU"/>
              </w:rPr>
            </w:pPr>
          </w:p>
        </w:tc>
        <w:tc>
          <w:tcPr>
            <w:tcW w:w="1848" w:type="pct"/>
            <w:vAlign w:val="center"/>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t>E6</w:t>
            </w:r>
            <w:r w:rsidR="0017417E">
              <w:rPr>
                <w:rFonts w:ascii="Arial" w:eastAsia="Times New Roman" w:hAnsi="Arial" w:cs="Arial"/>
                <w:b/>
                <w:bCs/>
                <w:sz w:val="20"/>
                <w:szCs w:val="20"/>
                <w:lang w:eastAsia="en-AU"/>
              </w:rPr>
              <w:t>5</w:t>
            </w:r>
            <w:r w:rsidRPr="005444F6">
              <w:rPr>
                <w:rFonts w:ascii="Arial" w:eastAsia="Times New Roman" w:hAnsi="Arial" w:cs="Arial"/>
                <w:b/>
                <w:bCs/>
                <w:sz w:val="20"/>
                <w:szCs w:val="20"/>
                <w:lang w:eastAsia="en-AU"/>
              </w:rPr>
              <w:t>.4</w:t>
            </w:r>
          </w:p>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 xml:space="preserve">All structures and buildings are setback behind the main building line and a minimum of 10m from side and rear </w:t>
            </w:r>
            <w:r w:rsidRPr="005444F6">
              <w:rPr>
                <w:rFonts w:ascii="Arial" w:eastAsia="Times New Roman" w:hAnsi="Arial" w:cs="Arial"/>
                <w:sz w:val="20"/>
                <w:szCs w:val="20"/>
                <w:lang w:eastAsia="en-AU"/>
              </w:rPr>
              <w:lastRenderedPageBreak/>
              <w:t xml:space="preserve">boundaries, except where in the Industry and Extractive industry zones, the minimum side and rear setback is 3m. </w:t>
            </w:r>
          </w:p>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Where there is no established building line the facility is located at the rear of the site.</w:t>
            </w:r>
          </w:p>
        </w:tc>
        <w:tc>
          <w:tcPr>
            <w:tcW w:w="276"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21"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r>
      <w:tr w:rsidR="008C75D2" w:rsidRPr="005444F6" w:rsidTr="00FA4385">
        <w:trPr>
          <w:tblCellSpacing w:w="15" w:type="dxa"/>
        </w:trPr>
        <w:tc>
          <w:tcPr>
            <w:tcW w:w="1506" w:type="pct"/>
            <w:vMerge/>
            <w:vAlign w:val="center"/>
            <w:hideMark/>
          </w:tcPr>
          <w:p w:rsidR="005444F6" w:rsidRPr="005444F6" w:rsidRDefault="005444F6" w:rsidP="005444F6">
            <w:pPr>
              <w:spacing w:before="100" w:beforeAutospacing="1" w:after="100" w:afterAutospacing="1" w:line="240" w:lineRule="auto"/>
              <w:rPr>
                <w:rFonts w:ascii="Arial" w:eastAsia="Times New Roman" w:hAnsi="Arial" w:cs="Arial"/>
                <w:sz w:val="20"/>
                <w:szCs w:val="20"/>
                <w:lang w:eastAsia="en-AU"/>
              </w:rPr>
            </w:pPr>
          </w:p>
        </w:tc>
        <w:tc>
          <w:tcPr>
            <w:tcW w:w="1848" w:type="pct"/>
            <w:vAlign w:val="center"/>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t>E6</w:t>
            </w:r>
            <w:r w:rsidR="0017417E">
              <w:rPr>
                <w:rFonts w:ascii="Arial" w:eastAsia="Times New Roman" w:hAnsi="Arial" w:cs="Arial"/>
                <w:b/>
                <w:bCs/>
                <w:sz w:val="20"/>
                <w:szCs w:val="20"/>
                <w:lang w:eastAsia="en-AU"/>
              </w:rPr>
              <w:t>5</w:t>
            </w:r>
            <w:r w:rsidRPr="005444F6">
              <w:rPr>
                <w:rFonts w:ascii="Arial" w:eastAsia="Times New Roman" w:hAnsi="Arial" w:cs="Arial"/>
                <w:b/>
                <w:bCs/>
                <w:sz w:val="20"/>
                <w:szCs w:val="20"/>
                <w:lang w:eastAsia="en-AU"/>
              </w:rPr>
              <w:t>.5</w:t>
            </w:r>
          </w:p>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The facility is enclosed by security fencing or by other means to ensure public access is prohibited.</w:t>
            </w:r>
          </w:p>
        </w:tc>
        <w:tc>
          <w:tcPr>
            <w:tcW w:w="276"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21"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r>
      <w:tr w:rsidR="008C75D2" w:rsidRPr="005444F6" w:rsidTr="00FA4385">
        <w:trPr>
          <w:tblCellSpacing w:w="15" w:type="dxa"/>
        </w:trPr>
        <w:tc>
          <w:tcPr>
            <w:tcW w:w="1506" w:type="pct"/>
            <w:vMerge/>
            <w:vAlign w:val="center"/>
            <w:hideMark/>
          </w:tcPr>
          <w:p w:rsidR="005444F6" w:rsidRPr="005444F6" w:rsidRDefault="005444F6" w:rsidP="005444F6">
            <w:pPr>
              <w:spacing w:before="100" w:beforeAutospacing="1" w:after="100" w:afterAutospacing="1" w:line="240" w:lineRule="auto"/>
              <w:rPr>
                <w:rFonts w:ascii="Arial" w:eastAsia="Times New Roman" w:hAnsi="Arial" w:cs="Arial"/>
                <w:sz w:val="20"/>
                <w:szCs w:val="20"/>
                <w:lang w:eastAsia="en-AU"/>
              </w:rPr>
            </w:pPr>
          </w:p>
        </w:tc>
        <w:tc>
          <w:tcPr>
            <w:tcW w:w="1848" w:type="pct"/>
            <w:vAlign w:val="center"/>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t>E6</w:t>
            </w:r>
            <w:r w:rsidR="0017417E">
              <w:rPr>
                <w:rFonts w:ascii="Arial" w:eastAsia="Times New Roman" w:hAnsi="Arial" w:cs="Arial"/>
                <w:b/>
                <w:bCs/>
                <w:sz w:val="20"/>
                <w:szCs w:val="20"/>
                <w:lang w:eastAsia="en-AU"/>
              </w:rPr>
              <w:t>5</w:t>
            </w:r>
            <w:r w:rsidRPr="005444F6">
              <w:rPr>
                <w:rFonts w:ascii="Arial" w:eastAsia="Times New Roman" w:hAnsi="Arial" w:cs="Arial"/>
                <w:b/>
                <w:bCs/>
                <w:sz w:val="20"/>
                <w:szCs w:val="20"/>
                <w:lang w:eastAsia="en-AU"/>
              </w:rPr>
              <w:t>.6</w:t>
            </w:r>
          </w:p>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 xml:space="preserve">A minimum 3m wide strip of dense planting is provided around the perimeter of the fenced area, between the facility and street frontage and adjoining uses.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653"/>
            </w:tblGrid>
            <w:tr w:rsidR="005444F6" w:rsidRPr="005444F6" w:rsidTr="005444F6">
              <w:trPr>
                <w:tblCellSpacing w:w="15" w:type="dxa"/>
              </w:trPr>
              <w:tc>
                <w:tcPr>
                  <w:tcW w:w="6159" w:type="dxa"/>
                  <w:vAlign w:val="center"/>
                  <w:hideMark/>
                </w:tcPr>
                <w:p w:rsidR="005444F6" w:rsidRPr="005444F6" w:rsidRDefault="005444F6" w:rsidP="005444F6">
                  <w:pPr>
                    <w:spacing w:before="100" w:beforeAutospacing="1" w:after="100" w:afterAutospacing="1" w:line="240" w:lineRule="auto"/>
                    <w:rPr>
                      <w:rFonts w:ascii="Arial" w:eastAsia="Times New Roman" w:hAnsi="Arial" w:cs="Arial"/>
                      <w:sz w:val="20"/>
                      <w:szCs w:val="20"/>
                      <w:lang w:eastAsia="en-AU"/>
                    </w:rPr>
                  </w:pPr>
                  <w:r w:rsidRPr="005444F6">
                    <w:rPr>
                      <w:rFonts w:ascii="Arial" w:eastAsia="Times New Roman" w:hAnsi="Arial" w:cs="Arial"/>
                      <w:sz w:val="20"/>
                      <w:szCs w:val="20"/>
                      <w:lang w:eastAsia="en-AU"/>
                    </w:rPr>
                    <w:t>Note - Landscaping is provided in accordance with Planning scheme policy - Integrated design.</w:t>
                  </w:r>
                </w:p>
              </w:tc>
            </w:tr>
            <w:tr w:rsidR="005444F6" w:rsidRPr="005444F6" w:rsidTr="005444F6">
              <w:trPr>
                <w:tblCellSpacing w:w="15" w:type="dxa"/>
              </w:trPr>
              <w:tc>
                <w:tcPr>
                  <w:tcW w:w="6159" w:type="dxa"/>
                  <w:vAlign w:val="center"/>
                  <w:hideMark/>
                </w:tcPr>
                <w:p w:rsidR="005444F6" w:rsidRPr="005444F6" w:rsidRDefault="005444F6" w:rsidP="005444F6">
                  <w:pPr>
                    <w:spacing w:before="100" w:beforeAutospacing="1" w:after="100" w:afterAutospacing="1" w:line="240" w:lineRule="auto"/>
                    <w:rPr>
                      <w:rFonts w:ascii="Arial" w:eastAsia="Times New Roman" w:hAnsi="Arial" w:cs="Arial"/>
                      <w:sz w:val="20"/>
                      <w:szCs w:val="20"/>
                      <w:lang w:eastAsia="en-AU"/>
                    </w:rPr>
                  </w:pPr>
                  <w:r w:rsidRPr="005444F6">
                    <w:rPr>
                      <w:rFonts w:ascii="Arial" w:eastAsia="Times New Roman" w:hAnsi="Arial" w:cs="Arial"/>
                      <w:sz w:val="20"/>
                      <w:szCs w:val="20"/>
                      <w:lang w:eastAsia="en-AU"/>
                    </w:rPr>
                    <w:t xml:space="preserve">Note - Council may require a detailed landscaping plan, prepared by a suitably qualified person, to ensure compliance with Planning scheme policy - Integrated design. </w:t>
                  </w:r>
                </w:p>
              </w:tc>
            </w:tr>
          </w:tbl>
          <w:p w:rsidR="005444F6" w:rsidRPr="005444F6" w:rsidRDefault="005444F6" w:rsidP="005444F6">
            <w:pPr>
              <w:spacing w:before="100" w:beforeAutospacing="1" w:after="100" w:afterAutospacing="1" w:line="240" w:lineRule="auto"/>
              <w:rPr>
                <w:rFonts w:ascii="Arial" w:eastAsia="Times New Roman" w:hAnsi="Arial" w:cs="Arial"/>
                <w:sz w:val="20"/>
                <w:szCs w:val="20"/>
                <w:lang w:eastAsia="en-AU"/>
              </w:rPr>
            </w:pPr>
          </w:p>
        </w:tc>
        <w:tc>
          <w:tcPr>
            <w:tcW w:w="276"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21"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r>
      <w:tr w:rsidR="008C75D2" w:rsidRPr="005444F6" w:rsidTr="00FA4385">
        <w:trPr>
          <w:tblCellSpacing w:w="15" w:type="dxa"/>
        </w:trPr>
        <w:tc>
          <w:tcPr>
            <w:tcW w:w="1506" w:type="pct"/>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t>PO6</w:t>
            </w:r>
            <w:r w:rsidR="0017417E">
              <w:rPr>
                <w:rFonts w:ascii="Arial" w:eastAsia="Times New Roman" w:hAnsi="Arial" w:cs="Arial"/>
                <w:b/>
                <w:bCs/>
                <w:sz w:val="20"/>
                <w:szCs w:val="20"/>
                <w:lang w:eastAsia="en-AU"/>
              </w:rPr>
              <w:t>6</w:t>
            </w:r>
          </w:p>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 xml:space="preserve">Lawful access </w:t>
            </w:r>
            <w:proofErr w:type="gramStart"/>
            <w:r w:rsidRPr="005444F6">
              <w:rPr>
                <w:rFonts w:ascii="Arial" w:eastAsia="Times New Roman" w:hAnsi="Arial" w:cs="Arial"/>
                <w:sz w:val="20"/>
                <w:szCs w:val="20"/>
                <w:lang w:eastAsia="en-AU"/>
              </w:rPr>
              <w:t>is maintained to the site at all times</w:t>
            </w:r>
            <w:proofErr w:type="gramEnd"/>
            <w:r w:rsidRPr="005444F6">
              <w:rPr>
                <w:rFonts w:ascii="Arial" w:eastAsia="Times New Roman" w:hAnsi="Arial" w:cs="Arial"/>
                <w:sz w:val="20"/>
                <w:szCs w:val="20"/>
                <w:lang w:eastAsia="en-AU"/>
              </w:rPr>
              <w:t xml:space="preserve"> that does not alter the amenity of the landscape or surrounding uses.</w:t>
            </w:r>
          </w:p>
        </w:tc>
        <w:tc>
          <w:tcPr>
            <w:tcW w:w="1848" w:type="pct"/>
            <w:vAlign w:val="center"/>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t>E6</w:t>
            </w:r>
            <w:r w:rsidR="0017417E">
              <w:rPr>
                <w:rFonts w:ascii="Arial" w:eastAsia="Times New Roman" w:hAnsi="Arial" w:cs="Arial"/>
                <w:b/>
                <w:bCs/>
                <w:sz w:val="20"/>
                <w:szCs w:val="20"/>
                <w:lang w:eastAsia="en-AU"/>
              </w:rPr>
              <w:t>6</w:t>
            </w:r>
          </w:p>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 xml:space="preserve">An Access and Landscape Plan demonstrates how </w:t>
            </w:r>
            <w:proofErr w:type="gramStart"/>
            <w:r w:rsidRPr="005444F6">
              <w:rPr>
                <w:rFonts w:ascii="Arial" w:eastAsia="Times New Roman" w:hAnsi="Arial" w:cs="Arial"/>
                <w:sz w:val="20"/>
                <w:szCs w:val="20"/>
                <w:lang w:eastAsia="en-AU"/>
              </w:rPr>
              <w:t>24 hour</w:t>
            </w:r>
            <w:proofErr w:type="gramEnd"/>
            <w:r w:rsidRPr="005444F6">
              <w:rPr>
                <w:rFonts w:ascii="Arial" w:eastAsia="Times New Roman" w:hAnsi="Arial" w:cs="Arial"/>
                <w:sz w:val="20"/>
                <w:szCs w:val="20"/>
                <w:lang w:eastAsia="en-AU"/>
              </w:rPr>
              <w:t xml:space="preserve"> vehicular access will be obtained and maintained to the facility in a manner that is appropriate to the site’s context. </w:t>
            </w:r>
          </w:p>
        </w:tc>
        <w:tc>
          <w:tcPr>
            <w:tcW w:w="276"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21"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r>
      <w:tr w:rsidR="008C75D2" w:rsidRPr="005444F6" w:rsidTr="00FA4385">
        <w:trPr>
          <w:tblCellSpacing w:w="15" w:type="dxa"/>
        </w:trPr>
        <w:tc>
          <w:tcPr>
            <w:tcW w:w="1506" w:type="pct"/>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t>PO6</w:t>
            </w:r>
            <w:r w:rsidR="0017417E">
              <w:rPr>
                <w:rFonts w:ascii="Arial" w:eastAsia="Times New Roman" w:hAnsi="Arial" w:cs="Arial"/>
                <w:b/>
                <w:bCs/>
                <w:sz w:val="20"/>
                <w:szCs w:val="20"/>
                <w:lang w:eastAsia="en-AU"/>
              </w:rPr>
              <w:t>7</w:t>
            </w:r>
          </w:p>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 xml:space="preserve">All activities associated with the development occur within an environment incorporating </w:t>
            </w:r>
            <w:proofErr w:type="gramStart"/>
            <w:r w:rsidRPr="005444F6">
              <w:rPr>
                <w:rFonts w:ascii="Arial" w:eastAsia="Times New Roman" w:hAnsi="Arial" w:cs="Arial"/>
                <w:sz w:val="20"/>
                <w:szCs w:val="20"/>
                <w:lang w:eastAsia="en-AU"/>
              </w:rPr>
              <w:t>sufficient</w:t>
            </w:r>
            <w:proofErr w:type="gramEnd"/>
            <w:r w:rsidRPr="005444F6">
              <w:rPr>
                <w:rFonts w:ascii="Arial" w:eastAsia="Times New Roman" w:hAnsi="Arial" w:cs="Arial"/>
                <w:sz w:val="20"/>
                <w:szCs w:val="20"/>
                <w:lang w:eastAsia="en-AU"/>
              </w:rPr>
              <w:t xml:space="preserve"> controls to ensure the facility generates no audible sound at the site boundaries where in a residential setting. </w:t>
            </w:r>
          </w:p>
        </w:tc>
        <w:tc>
          <w:tcPr>
            <w:tcW w:w="1848" w:type="pct"/>
            <w:vAlign w:val="center"/>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t>E6</w:t>
            </w:r>
            <w:r w:rsidR="0017417E">
              <w:rPr>
                <w:rFonts w:ascii="Arial" w:eastAsia="Times New Roman" w:hAnsi="Arial" w:cs="Arial"/>
                <w:b/>
                <w:bCs/>
                <w:sz w:val="20"/>
                <w:szCs w:val="20"/>
                <w:lang w:eastAsia="en-AU"/>
              </w:rPr>
              <w:t>7</w:t>
            </w:r>
          </w:p>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All equipment comprising the Telecommunications facility</w:t>
            </w:r>
            <w:r w:rsidRPr="005444F6">
              <w:rPr>
                <w:rFonts w:ascii="Arial" w:eastAsia="Times New Roman" w:hAnsi="Arial" w:cs="Arial"/>
                <w:sz w:val="20"/>
                <w:szCs w:val="20"/>
                <w:vertAlign w:val="superscript"/>
                <w:lang w:eastAsia="en-AU"/>
              </w:rPr>
              <w:t>(</w:t>
            </w:r>
            <w:hyperlink r:id="rId40" w:anchor="target-d60297e449122" w:tooltip="Telecommunications facility - Premises used for systems that carry communications and signals by means of radio, including guided or unguided electromagnetic energy, whether such facility is manned or remotely controlled." w:history="1">
              <w:r w:rsidRPr="005444F6">
                <w:rPr>
                  <w:rFonts w:ascii="Arial" w:eastAsia="Times New Roman" w:hAnsi="Arial" w:cs="Arial"/>
                  <w:color w:val="0000FF"/>
                  <w:sz w:val="20"/>
                  <w:szCs w:val="20"/>
                  <w:vertAlign w:val="superscript"/>
                  <w:lang w:eastAsia="en-AU"/>
                </w:rPr>
                <w:t>81</w:t>
              </w:r>
            </w:hyperlink>
            <w:r w:rsidRPr="005444F6">
              <w:rPr>
                <w:rFonts w:ascii="Arial" w:eastAsia="Times New Roman" w:hAnsi="Arial" w:cs="Arial"/>
                <w:sz w:val="20"/>
                <w:szCs w:val="20"/>
                <w:vertAlign w:val="superscript"/>
                <w:lang w:eastAsia="en-AU"/>
              </w:rPr>
              <w:t>)</w:t>
            </w:r>
            <w:r w:rsidRPr="005444F6">
              <w:rPr>
                <w:rFonts w:ascii="Arial" w:eastAsia="Times New Roman" w:hAnsi="Arial" w:cs="Arial"/>
                <w:sz w:val="20"/>
                <w:szCs w:val="20"/>
                <w:lang w:eastAsia="en-AU"/>
              </w:rPr>
              <w:t xml:space="preserve"> which produces audible or non-audible sound is housed within a fully enclosed building incorporating sound control measures sufficient to ensure no noise from this equipment can be heard, or felt at the site boundary. </w:t>
            </w:r>
          </w:p>
        </w:tc>
        <w:tc>
          <w:tcPr>
            <w:tcW w:w="276"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21"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r>
      <w:tr w:rsidR="008C75D2" w:rsidRPr="005444F6" w:rsidTr="00FA4385">
        <w:trPr>
          <w:tblCellSpacing w:w="15" w:type="dxa"/>
        </w:trPr>
        <w:tc>
          <w:tcPr>
            <w:tcW w:w="3364" w:type="pct"/>
            <w:gridSpan w:val="2"/>
            <w:shd w:val="clear" w:color="auto" w:fill="CCCCCC"/>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t>Tourist park</w:t>
            </w:r>
            <w:r w:rsidRPr="005444F6">
              <w:rPr>
                <w:rFonts w:ascii="Arial" w:eastAsia="Times New Roman" w:hAnsi="Arial" w:cs="Arial"/>
                <w:sz w:val="20"/>
                <w:szCs w:val="20"/>
                <w:lang w:eastAsia="en-AU"/>
              </w:rPr>
              <w:t xml:space="preserve"> </w:t>
            </w:r>
            <w:r w:rsidRPr="005444F6">
              <w:rPr>
                <w:rFonts w:ascii="Arial" w:eastAsia="Times New Roman" w:hAnsi="Arial" w:cs="Arial"/>
                <w:sz w:val="20"/>
                <w:szCs w:val="20"/>
                <w:vertAlign w:val="superscript"/>
                <w:lang w:eastAsia="en-AU"/>
              </w:rPr>
              <w:t>(</w:t>
            </w:r>
            <w:hyperlink r:id="rId41" w:anchor="target-d60297e449196" w:tooltip="Tourist park - Premises used to provide for accommodation in caravans, self-contained cabins, tents and similar structures for the public for short term holiday purposes.  The use may include, where ancillary, a manager’s residence and office, kiosk, amenity b" w:history="1">
              <w:r w:rsidRPr="005444F6">
                <w:rPr>
                  <w:rFonts w:ascii="Arial" w:eastAsia="Times New Roman" w:hAnsi="Arial" w:cs="Arial"/>
                  <w:color w:val="0000FF"/>
                  <w:sz w:val="20"/>
                  <w:szCs w:val="20"/>
                  <w:vertAlign w:val="superscript"/>
                  <w:lang w:eastAsia="en-AU"/>
                </w:rPr>
                <w:t>84</w:t>
              </w:r>
            </w:hyperlink>
            <w:r w:rsidRPr="005444F6">
              <w:rPr>
                <w:rFonts w:ascii="Arial" w:eastAsia="Times New Roman" w:hAnsi="Arial" w:cs="Arial"/>
                <w:sz w:val="20"/>
                <w:szCs w:val="20"/>
                <w:vertAlign w:val="superscript"/>
                <w:lang w:eastAsia="en-AU"/>
              </w:rPr>
              <w:t>)</w:t>
            </w:r>
          </w:p>
        </w:tc>
        <w:tc>
          <w:tcPr>
            <w:tcW w:w="276" w:type="pct"/>
            <w:shd w:val="clear" w:color="auto" w:fill="CCCCCC"/>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21" w:type="pct"/>
            <w:shd w:val="clear" w:color="auto" w:fill="CCCCCC"/>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r>
      <w:tr w:rsidR="008C75D2" w:rsidRPr="005444F6" w:rsidTr="00FA4385">
        <w:trPr>
          <w:tblCellSpacing w:w="15" w:type="dxa"/>
        </w:trPr>
        <w:tc>
          <w:tcPr>
            <w:tcW w:w="1506" w:type="pct"/>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t>PO6</w:t>
            </w:r>
            <w:r w:rsidR="0017417E">
              <w:rPr>
                <w:rFonts w:ascii="Arial" w:eastAsia="Times New Roman" w:hAnsi="Arial" w:cs="Arial"/>
                <w:b/>
                <w:bCs/>
                <w:sz w:val="20"/>
                <w:szCs w:val="20"/>
                <w:lang w:eastAsia="en-AU"/>
              </w:rPr>
              <w:t>8</w:t>
            </w:r>
          </w:p>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Development associated with a tourist park</w:t>
            </w:r>
            <w:r w:rsidRPr="005444F6">
              <w:rPr>
                <w:rFonts w:ascii="Arial" w:eastAsia="Times New Roman" w:hAnsi="Arial" w:cs="Arial"/>
                <w:sz w:val="20"/>
                <w:szCs w:val="20"/>
                <w:vertAlign w:val="superscript"/>
                <w:lang w:eastAsia="en-AU"/>
              </w:rPr>
              <w:t>(</w:t>
            </w:r>
            <w:hyperlink r:id="rId42" w:anchor="target-d60297e449196" w:tooltip="Tourist park - Premises used to provide for accommodation in caravans, self-contained cabins, tents and similar structures for the public for short term holiday purposes.  The use may include, where ancillary, a manager’s residence and office, kiosk, amenity b" w:history="1">
              <w:r w:rsidRPr="005444F6">
                <w:rPr>
                  <w:rFonts w:ascii="Arial" w:eastAsia="Times New Roman" w:hAnsi="Arial" w:cs="Arial"/>
                  <w:color w:val="0000FF"/>
                  <w:sz w:val="20"/>
                  <w:szCs w:val="20"/>
                  <w:vertAlign w:val="superscript"/>
                  <w:lang w:eastAsia="en-AU"/>
                </w:rPr>
                <w:t>84</w:t>
              </w:r>
            </w:hyperlink>
            <w:r w:rsidRPr="005444F6">
              <w:rPr>
                <w:rFonts w:ascii="Arial" w:eastAsia="Times New Roman" w:hAnsi="Arial" w:cs="Arial"/>
                <w:sz w:val="20"/>
                <w:szCs w:val="20"/>
                <w:vertAlign w:val="superscript"/>
                <w:lang w:eastAsia="en-AU"/>
              </w:rPr>
              <w:t>)</w:t>
            </w:r>
            <w:r w:rsidRPr="005444F6">
              <w:rPr>
                <w:rFonts w:ascii="Arial" w:eastAsia="Times New Roman" w:hAnsi="Arial" w:cs="Arial"/>
                <w:sz w:val="20"/>
                <w:szCs w:val="20"/>
                <w:lang w:eastAsia="en-AU"/>
              </w:rPr>
              <w:t xml:space="preserve">: </w:t>
            </w:r>
          </w:p>
          <w:p w:rsidR="005444F6" w:rsidRPr="005444F6" w:rsidRDefault="005444F6" w:rsidP="008B043C">
            <w:pPr>
              <w:numPr>
                <w:ilvl w:val="0"/>
                <w:numId w:val="48"/>
              </w:numPr>
              <w:spacing w:before="100" w:beforeAutospacing="1" w:after="100" w:afterAutospacing="1" w:line="240" w:lineRule="auto"/>
              <w:ind w:left="600" w:right="150"/>
              <w:rPr>
                <w:rFonts w:ascii="Arial" w:eastAsia="Times New Roman" w:hAnsi="Arial" w:cs="Arial"/>
                <w:sz w:val="20"/>
                <w:szCs w:val="20"/>
                <w:lang w:eastAsia="en-AU"/>
              </w:rPr>
            </w:pPr>
            <w:r w:rsidRPr="005444F6">
              <w:rPr>
                <w:rFonts w:ascii="Arial" w:eastAsia="Times New Roman" w:hAnsi="Arial" w:cs="Arial"/>
                <w:sz w:val="20"/>
                <w:szCs w:val="20"/>
                <w:lang w:eastAsia="en-AU"/>
              </w:rPr>
              <w:lastRenderedPageBreak/>
              <w:t xml:space="preserve">is of a size, scale, intensity and design that minimises the potential for adverse noise, visual, privacy and traffic impacts on adjoining or nearby residents; </w:t>
            </w:r>
          </w:p>
          <w:p w:rsidR="005444F6" w:rsidRPr="005444F6" w:rsidRDefault="005444F6" w:rsidP="008B043C">
            <w:pPr>
              <w:numPr>
                <w:ilvl w:val="0"/>
                <w:numId w:val="48"/>
              </w:numPr>
              <w:spacing w:before="100" w:beforeAutospacing="1" w:after="100" w:afterAutospacing="1" w:line="240" w:lineRule="auto"/>
              <w:ind w:left="600" w:right="150"/>
              <w:rPr>
                <w:rFonts w:ascii="Arial" w:eastAsia="Times New Roman" w:hAnsi="Arial" w:cs="Arial"/>
                <w:sz w:val="20"/>
                <w:szCs w:val="20"/>
                <w:lang w:eastAsia="en-AU"/>
              </w:rPr>
            </w:pPr>
            <w:r w:rsidRPr="005444F6">
              <w:rPr>
                <w:rFonts w:ascii="Arial" w:eastAsia="Times New Roman" w:hAnsi="Arial" w:cs="Arial"/>
                <w:sz w:val="20"/>
                <w:szCs w:val="20"/>
                <w:lang w:eastAsia="en-AU"/>
              </w:rPr>
              <w:t xml:space="preserve">provides suitable open space, buildings and facilities that meet the recreational, social and amenity needs of people staying on-site;  </w:t>
            </w:r>
          </w:p>
          <w:p w:rsidR="005444F6" w:rsidRPr="005444F6" w:rsidRDefault="005444F6" w:rsidP="008B043C">
            <w:pPr>
              <w:numPr>
                <w:ilvl w:val="0"/>
                <w:numId w:val="48"/>
              </w:numPr>
              <w:spacing w:before="100" w:beforeAutospacing="1" w:after="100" w:afterAutospacing="1" w:line="240" w:lineRule="auto"/>
              <w:ind w:left="600" w:right="150"/>
              <w:rPr>
                <w:rFonts w:ascii="Arial" w:eastAsia="Times New Roman" w:hAnsi="Arial" w:cs="Arial"/>
                <w:sz w:val="20"/>
                <w:szCs w:val="20"/>
                <w:lang w:eastAsia="en-AU"/>
              </w:rPr>
            </w:pPr>
            <w:r w:rsidRPr="005444F6">
              <w:rPr>
                <w:rFonts w:ascii="Arial" w:eastAsia="Times New Roman" w:hAnsi="Arial" w:cs="Arial"/>
                <w:sz w:val="20"/>
                <w:szCs w:val="20"/>
                <w:lang w:eastAsia="en-AU"/>
              </w:rPr>
              <w:t>provides landscape buffer along adjoining property boundaries to fully screen activities occurring on the site.</w:t>
            </w:r>
          </w:p>
        </w:tc>
        <w:tc>
          <w:tcPr>
            <w:tcW w:w="1848" w:type="pct"/>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lastRenderedPageBreak/>
              <w:t>No example provided.</w:t>
            </w:r>
          </w:p>
        </w:tc>
        <w:tc>
          <w:tcPr>
            <w:tcW w:w="276"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p>
        </w:tc>
        <w:tc>
          <w:tcPr>
            <w:tcW w:w="1321"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p>
        </w:tc>
      </w:tr>
      <w:tr w:rsidR="008C75D2" w:rsidRPr="005444F6" w:rsidTr="00FA4385">
        <w:trPr>
          <w:tblCellSpacing w:w="15" w:type="dxa"/>
        </w:trPr>
        <w:tc>
          <w:tcPr>
            <w:tcW w:w="3364" w:type="pct"/>
            <w:gridSpan w:val="2"/>
            <w:shd w:val="clear" w:color="auto" w:fill="CCCCCC"/>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t>Transport depot</w:t>
            </w:r>
            <w:r w:rsidRPr="005444F6">
              <w:rPr>
                <w:rFonts w:ascii="Arial" w:eastAsia="Times New Roman" w:hAnsi="Arial" w:cs="Arial"/>
                <w:sz w:val="20"/>
                <w:szCs w:val="20"/>
                <w:lang w:eastAsia="en-AU"/>
              </w:rPr>
              <w:t xml:space="preserve"> </w:t>
            </w:r>
            <w:r w:rsidRPr="005444F6">
              <w:rPr>
                <w:rFonts w:ascii="Arial" w:eastAsia="Times New Roman" w:hAnsi="Arial" w:cs="Arial"/>
                <w:sz w:val="20"/>
                <w:szCs w:val="20"/>
                <w:vertAlign w:val="superscript"/>
                <w:lang w:eastAsia="en-AU"/>
              </w:rPr>
              <w:t>(</w:t>
            </w:r>
            <w:hyperlink r:id="rId43" w:anchor="target-d60297e449216" w:tooltip="Transport depot - Premises used for the storage, for commercial or public purposes, of more than one motor vehicle. The use includes premises for the storage of taxis, buses, trucks, heavy machinery and uses of a like nature. The term may include the ancillary" w:history="1">
              <w:r w:rsidRPr="005444F6">
                <w:rPr>
                  <w:rFonts w:ascii="Arial" w:eastAsia="Times New Roman" w:hAnsi="Arial" w:cs="Arial"/>
                  <w:color w:val="0000FF"/>
                  <w:sz w:val="20"/>
                  <w:szCs w:val="20"/>
                  <w:vertAlign w:val="superscript"/>
                  <w:lang w:eastAsia="en-AU"/>
                </w:rPr>
                <w:t>85</w:t>
              </w:r>
            </w:hyperlink>
            <w:r w:rsidRPr="005444F6">
              <w:rPr>
                <w:rFonts w:ascii="Arial" w:eastAsia="Times New Roman" w:hAnsi="Arial" w:cs="Arial"/>
                <w:sz w:val="20"/>
                <w:szCs w:val="20"/>
                <w:vertAlign w:val="superscript"/>
                <w:lang w:eastAsia="en-AU"/>
              </w:rPr>
              <w:t>)</w:t>
            </w:r>
          </w:p>
        </w:tc>
        <w:tc>
          <w:tcPr>
            <w:tcW w:w="276" w:type="pct"/>
            <w:shd w:val="clear" w:color="auto" w:fill="CCCCCC"/>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21" w:type="pct"/>
            <w:shd w:val="clear" w:color="auto" w:fill="CCCCCC"/>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r>
      <w:tr w:rsidR="008C75D2" w:rsidRPr="005444F6" w:rsidTr="00FA4385">
        <w:trPr>
          <w:tblCellSpacing w:w="15" w:type="dxa"/>
        </w:trPr>
        <w:tc>
          <w:tcPr>
            <w:tcW w:w="1506" w:type="pct"/>
            <w:vMerge w:val="restart"/>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t>PO6</w:t>
            </w:r>
            <w:r w:rsidR="0017417E">
              <w:rPr>
                <w:rFonts w:ascii="Arial" w:eastAsia="Times New Roman" w:hAnsi="Arial" w:cs="Arial"/>
                <w:b/>
                <w:bCs/>
                <w:sz w:val="20"/>
                <w:szCs w:val="20"/>
                <w:lang w:eastAsia="en-AU"/>
              </w:rPr>
              <w:t>9</w:t>
            </w:r>
          </w:p>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 xml:space="preserve">Development is located on a site of </w:t>
            </w:r>
            <w:proofErr w:type="gramStart"/>
            <w:r w:rsidRPr="005444F6">
              <w:rPr>
                <w:rFonts w:ascii="Arial" w:eastAsia="Times New Roman" w:hAnsi="Arial" w:cs="Arial"/>
                <w:sz w:val="20"/>
                <w:szCs w:val="20"/>
                <w:lang w:eastAsia="en-AU"/>
              </w:rPr>
              <w:t>sufficient</w:t>
            </w:r>
            <w:proofErr w:type="gramEnd"/>
            <w:r w:rsidRPr="005444F6">
              <w:rPr>
                <w:rFonts w:ascii="Arial" w:eastAsia="Times New Roman" w:hAnsi="Arial" w:cs="Arial"/>
                <w:sz w:val="20"/>
                <w:szCs w:val="20"/>
                <w:lang w:eastAsia="en-AU"/>
              </w:rPr>
              <w:t xml:space="preserve"> size to ensure:</w:t>
            </w:r>
          </w:p>
          <w:p w:rsidR="005444F6" w:rsidRPr="005444F6" w:rsidRDefault="005444F6" w:rsidP="008B043C">
            <w:pPr>
              <w:numPr>
                <w:ilvl w:val="0"/>
                <w:numId w:val="49"/>
              </w:numPr>
              <w:spacing w:before="100" w:beforeAutospacing="1" w:after="100" w:afterAutospacing="1" w:line="240" w:lineRule="auto"/>
              <w:ind w:left="600" w:right="150"/>
              <w:rPr>
                <w:rFonts w:ascii="Arial" w:eastAsia="Times New Roman" w:hAnsi="Arial" w:cs="Arial"/>
                <w:sz w:val="20"/>
                <w:szCs w:val="20"/>
                <w:lang w:eastAsia="en-AU"/>
              </w:rPr>
            </w:pPr>
            <w:r w:rsidRPr="005444F6">
              <w:rPr>
                <w:rFonts w:ascii="Arial" w:eastAsia="Times New Roman" w:hAnsi="Arial" w:cs="Arial"/>
                <w:sz w:val="20"/>
                <w:szCs w:val="20"/>
                <w:lang w:eastAsia="en-AU"/>
              </w:rPr>
              <w:t xml:space="preserve">the scale and intensity of the development does not result in adverse visual or nuisance impacts on the residents in adjoining or nearby dwellings;  </w:t>
            </w:r>
          </w:p>
          <w:p w:rsidR="005444F6" w:rsidRPr="005444F6" w:rsidRDefault="005444F6" w:rsidP="008B043C">
            <w:pPr>
              <w:numPr>
                <w:ilvl w:val="0"/>
                <w:numId w:val="49"/>
              </w:numPr>
              <w:spacing w:before="100" w:beforeAutospacing="1" w:after="100" w:afterAutospacing="1" w:line="240" w:lineRule="auto"/>
              <w:ind w:left="600" w:right="150"/>
              <w:rPr>
                <w:rFonts w:ascii="Arial" w:eastAsia="Times New Roman" w:hAnsi="Arial" w:cs="Arial"/>
                <w:sz w:val="20"/>
                <w:szCs w:val="20"/>
                <w:lang w:eastAsia="en-AU"/>
              </w:rPr>
            </w:pPr>
            <w:r w:rsidRPr="005444F6">
              <w:rPr>
                <w:rFonts w:ascii="Arial" w:eastAsia="Times New Roman" w:hAnsi="Arial" w:cs="Arial"/>
                <w:sz w:val="20"/>
                <w:szCs w:val="20"/>
                <w:lang w:eastAsia="en-AU"/>
              </w:rPr>
              <w:t>vehicular and pedestrian traffic generation consistent with that reasonably expected in the surrounding locality.</w:t>
            </w:r>
          </w:p>
        </w:tc>
        <w:tc>
          <w:tcPr>
            <w:tcW w:w="1848" w:type="pct"/>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t>E6</w:t>
            </w:r>
            <w:r w:rsidR="0017417E">
              <w:rPr>
                <w:rFonts w:ascii="Arial" w:eastAsia="Times New Roman" w:hAnsi="Arial" w:cs="Arial"/>
                <w:b/>
                <w:bCs/>
                <w:sz w:val="20"/>
                <w:szCs w:val="20"/>
                <w:lang w:eastAsia="en-AU"/>
              </w:rPr>
              <w:t>9</w:t>
            </w:r>
            <w:r w:rsidRPr="005444F6">
              <w:rPr>
                <w:rFonts w:ascii="Arial" w:eastAsia="Times New Roman" w:hAnsi="Arial" w:cs="Arial"/>
                <w:b/>
                <w:bCs/>
                <w:sz w:val="20"/>
                <w:szCs w:val="20"/>
                <w:lang w:eastAsia="en-AU"/>
              </w:rPr>
              <w:t>.1</w:t>
            </w:r>
          </w:p>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Development, including all vehicle parking, drive way areas and storage areas, is set back 30m from all property boundaries.</w:t>
            </w:r>
          </w:p>
        </w:tc>
        <w:tc>
          <w:tcPr>
            <w:tcW w:w="276"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21"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r>
      <w:tr w:rsidR="008C75D2" w:rsidRPr="005444F6" w:rsidTr="00FA4385">
        <w:trPr>
          <w:tblCellSpacing w:w="15" w:type="dxa"/>
        </w:trPr>
        <w:tc>
          <w:tcPr>
            <w:tcW w:w="1506" w:type="pct"/>
            <w:vMerge/>
            <w:vAlign w:val="center"/>
            <w:hideMark/>
          </w:tcPr>
          <w:p w:rsidR="005444F6" w:rsidRPr="005444F6" w:rsidRDefault="005444F6" w:rsidP="005444F6">
            <w:pPr>
              <w:spacing w:before="100" w:beforeAutospacing="1" w:after="100" w:afterAutospacing="1" w:line="240" w:lineRule="auto"/>
              <w:rPr>
                <w:rFonts w:ascii="Arial" w:eastAsia="Times New Roman" w:hAnsi="Arial" w:cs="Arial"/>
                <w:sz w:val="20"/>
                <w:szCs w:val="20"/>
                <w:lang w:eastAsia="en-AU"/>
              </w:rPr>
            </w:pPr>
          </w:p>
        </w:tc>
        <w:tc>
          <w:tcPr>
            <w:tcW w:w="1848" w:type="pct"/>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t>E6</w:t>
            </w:r>
            <w:r w:rsidR="0017417E">
              <w:rPr>
                <w:rFonts w:ascii="Arial" w:eastAsia="Times New Roman" w:hAnsi="Arial" w:cs="Arial"/>
                <w:b/>
                <w:bCs/>
                <w:sz w:val="20"/>
                <w:szCs w:val="20"/>
                <w:lang w:eastAsia="en-AU"/>
              </w:rPr>
              <w:t>9</w:t>
            </w:r>
            <w:r w:rsidRPr="005444F6">
              <w:rPr>
                <w:rFonts w:ascii="Arial" w:eastAsia="Times New Roman" w:hAnsi="Arial" w:cs="Arial"/>
                <w:b/>
                <w:bCs/>
                <w:sz w:val="20"/>
                <w:szCs w:val="20"/>
                <w:lang w:eastAsia="en-AU"/>
              </w:rPr>
              <w:t>.2</w:t>
            </w:r>
          </w:p>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The maximum number of heavy vehicles, trailers and motor vehicles stored on-site is as follows:</w:t>
            </w:r>
          </w:p>
          <w:p w:rsidR="005444F6" w:rsidRPr="005444F6" w:rsidRDefault="005444F6" w:rsidP="008B043C">
            <w:pPr>
              <w:numPr>
                <w:ilvl w:val="0"/>
                <w:numId w:val="50"/>
              </w:numPr>
              <w:spacing w:before="100" w:beforeAutospacing="1" w:after="100" w:afterAutospacing="1" w:line="240" w:lineRule="auto"/>
              <w:ind w:left="600" w:right="150"/>
              <w:rPr>
                <w:rFonts w:ascii="Arial" w:eastAsia="Times New Roman" w:hAnsi="Arial" w:cs="Arial"/>
                <w:sz w:val="20"/>
                <w:szCs w:val="20"/>
                <w:lang w:eastAsia="en-AU"/>
              </w:rPr>
            </w:pPr>
            <w:r w:rsidRPr="005444F6">
              <w:rPr>
                <w:rFonts w:ascii="Arial" w:eastAsia="Times New Roman" w:hAnsi="Arial" w:cs="Arial"/>
                <w:sz w:val="20"/>
                <w:szCs w:val="20"/>
                <w:lang w:eastAsia="en-AU"/>
              </w:rPr>
              <w:t>4 heavy vehicles</w:t>
            </w:r>
          </w:p>
          <w:p w:rsidR="005444F6" w:rsidRPr="005444F6" w:rsidRDefault="005444F6" w:rsidP="008B043C">
            <w:pPr>
              <w:numPr>
                <w:ilvl w:val="0"/>
                <w:numId w:val="50"/>
              </w:numPr>
              <w:spacing w:before="100" w:beforeAutospacing="1" w:after="100" w:afterAutospacing="1" w:line="240" w:lineRule="auto"/>
              <w:ind w:left="600" w:right="150"/>
              <w:rPr>
                <w:rFonts w:ascii="Arial" w:eastAsia="Times New Roman" w:hAnsi="Arial" w:cs="Arial"/>
                <w:sz w:val="20"/>
                <w:szCs w:val="20"/>
                <w:lang w:eastAsia="en-AU"/>
              </w:rPr>
            </w:pPr>
            <w:r w:rsidRPr="005444F6">
              <w:rPr>
                <w:rFonts w:ascii="Arial" w:eastAsia="Times New Roman" w:hAnsi="Arial" w:cs="Arial"/>
                <w:sz w:val="20"/>
                <w:szCs w:val="20"/>
                <w:lang w:eastAsia="en-AU"/>
              </w:rPr>
              <w:t>4 trailers</w:t>
            </w:r>
          </w:p>
          <w:p w:rsidR="005444F6" w:rsidRPr="005444F6" w:rsidRDefault="005444F6" w:rsidP="008B043C">
            <w:pPr>
              <w:numPr>
                <w:ilvl w:val="0"/>
                <w:numId w:val="50"/>
              </w:numPr>
              <w:spacing w:before="100" w:beforeAutospacing="1" w:after="100" w:afterAutospacing="1" w:line="240" w:lineRule="auto"/>
              <w:ind w:left="600" w:right="150"/>
              <w:rPr>
                <w:rFonts w:ascii="Arial" w:eastAsia="Times New Roman" w:hAnsi="Arial" w:cs="Arial"/>
                <w:sz w:val="20"/>
                <w:szCs w:val="20"/>
                <w:lang w:eastAsia="en-AU"/>
              </w:rPr>
            </w:pPr>
            <w:r w:rsidRPr="005444F6">
              <w:rPr>
                <w:rFonts w:ascii="Arial" w:eastAsia="Times New Roman" w:hAnsi="Arial" w:cs="Arial"/>
                <w:sz w:val="20"/>
                <w:szCs w:val="20"/>
                <w:lang w:eastAsia="en-AU"/>
              </w:rPr>
              <w:t>6 motor vehicles.</w:t>
            </w:r>
          </w:p>
        </w:tc>
        <w:tc>
          <w:tcPr>
            <w:tcW w:w="276"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21"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r>
      <w:tr w:rsidR="008C75D2" w:rsidRPr="005444F6" w:rsidTr="00FA4385">
        <w:trPr>
          <w:tblCellSpacing w:w="15" w:type="dxa"/>
        </w:trPr>
        <w:tc>
          <w:tcPr>
            <w:tcW w:w="1506" w:type="pct"/>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t>PO</w:t>
            </w:r>
            <w:r w:rsidR="0017417E">
              <w:rPr>
                <w:rFonts w:ascii="Arial" w:eastAsia="Times New Roman" w:hAnsi="Arial" w:cs="Arial"/>
                <w:b/>
                <w:bCs/>
                <w:sz w:val="20"/>
                <w:szCs w:val="20"/>
                <w:lang w:eastAsia="en-AU"/>
              </w:rPr>
              <w:t>70</w:t>
            </w:r>
          </w:p>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Development is suitably screened to ensure adverse visual impacts on the residents in adjoining or nearby dwellings are minimised.</w:t>
            </w:r>
          </w:p>
        </w:tc>
        <w:tc>
          <w:tcPr>
            <w:tcW w:w="1848" w:type="pct"/>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t>E</w:t>
            </w:r>
            <w:r w:rsidR="0017417E">
              <w:rPr>
                <w:rFonts w:ascii="Arial" w:eastAsia="Times New Roman" w:hAnsi="Arial" w:cs="Arial"/>
                <w:b/>
                <w:bCs/>
                <w:sz w:val="20"/>
                <w:szCs w:val="20"/>
                <w:lang w:eastAsia="en-AU"/>
              </w:rPr>
              <w:t>70</w:t>
            </w:r>
          </w:p>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 xml:space="preserve">Vehicle parking areas, vehicle standing areas and outdoor storage areas of plant and equipment are screened from adjoining sites by either planting, wall(s), fence(s) or a combination to at least 1.8m in height along the length of those areas. </w:t>
            </w:r>
          </w:p>
          <w:p w:rsidR="005444F6" w:rsidRPr="005444F6" w:rsidRDefault="005444F6" w:rsidP="005444F6">
            <w:pPr>
              <w:spacing w:before="100" w:beforeAutospacing="1" w:after="100" w:afterAutospacing="1" w:line="240" w:lineRule="auto"/>
              <w:rPr>
                <w:rFonts w:ascii="Arial" w:eastAsia="Times New Roman" w:hAnsi="Arial" w:cs="Arial"/>
                <w:sz w:val="20"/>
                <w:szCs w:val="20"/>
                <w:lang w:eastAsia="en-AU"/>
              </w:rPr>
            </w:pPr>
            <w:r w:rsidRPr="005444F6">
              <w:rPr>
                <w:rFonts w:ascii="Arial" w:eastAsia="Times New Roman" w:hAnsi="Arial" w:cs="Arial"/>
                <w:sz w:val="20"/>
                <w:szCs w:val="20"/>
                <w:lang w:eastAsia="en-AU"/>
              </w:rPr>
              <w:br/>
            </w:r>
          </w:p>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Planting for screening is to have a minimum depth of 3m.</w:t>
            </w:r>
          </w:p>
        </w:tc>
        <w:tc>
          <w:tcPr>
            <w:tcW w:w="276"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21"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r>
    </w:tbl>
    <w:p w:rsidR="00FA4385" w:rsidRDefault="00FA4385"/>
    <w:tbl>
      <w:tblPr>
        <w:tblW w:w="5000" w:type="pct"/>
        <w:tblCellSpacing w:w="1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4A0" w:firstRow="1" w:lastRow="0" w:firstColumn="1" w:lastColumn="0" w:noHBand="0" w:noVBand="1"/>
        <w:tblDescription w:val=""/>
      </w:tblPr>
      <w:tblGrid>
        <w:gridCol w:w="4652"/>
        <w:gridCol w:w="5713"/>
        <w:gridCol w:w="875"/>
        <w:gridCol w:w="4142"/>
      </w:tblGrid>
      <w:tr w:rsidR="008C75D2" w:rsidRPr="005444F6" w:rsidTr="008C75D2">
        <w:trPr>
          <w:tblCellSpacing w:w="15" w:type="dxa"/>
        </w:trPr>
        <w:tc>
          <w:tcPr>
            <w:tcW w:w="4980" w:type="pct"/>
            <w:gridSpan w:val="4"/>
            <w:shd w:val="clear" w:color="auto" w:fill="CCCCCC"/>
            <w:vAlign w:val="center"/>
            <w:hideMark/>
          </w:tcPr>
          <w:p w:rsidR="008C75D2" w:rsidRPr="005444F6" w:rsidRDefault="008C75D2" w:rsidP="005444F6">
            <w:pPr>
              <w:spacing w:before="100" w:beforeAutospacing="1" w:after="100" w:afterAutospacing="1" w:line="240" w:lineRule="auto"/>
              <w:ind w:left="150" w:right="150"/>
              <w:jc w:val="center"/>
              <w:rPr>
                <w:rFonts w:ascii="Arial" w:eastAsia="Times New Roman" w:hAnsi="Arial" w:cs="Arial"/>
                <w:sz w:val="20"/>
                <w:szCs w:val="20"/>
                <w:lang w:eastAsia="en-AU"/>
              </w:rPr>
            </w:pPr>
            <w:r w:rsidRPr="005444F6">
              <w:rPr>
                <w:rFonts w:ascii="Arial" w:eastAsia="Times New Roman" w:hAnsi="Arial" w:cs="Arial"/>
                <w:b/>
                <w:bCs/>
                <w:sz w:val="20"/>
                <w:szCs w:val="20"/>
                <w:lang w:eastAsia="en-AU"/>
              </w:rPr>
              <w:lastRenderedPageBreak/>
              <w:t>Values and constraints criteria</w:t>
            </w:r>
          </w:p>
          <w:tbl>
            <w:tblPr>
              <w:tblW w:w="5000" w:type="pct"/>
              <w:jc w:val="center"/>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92"/>
            </w:tblGrid>
            <w:tr w:rsidR="008C75D2" w:rsidRPr="005444F6" w:rsidTr="005444F6">
              <w:trPr>
                <w:tblCellSpacing w:w="15" w:type="dxa"/>
                <w:jc w:val="center"/>
              </w:trPr>
              <w:tc>
                <w:tcPr>
                  <w:tcW w:w="15106" w:type="dxa"/>
                  <w:shd w:val="clear" w:color="auto" w:fill="CCCCCC"/>
                  <w:vAlign w:val="center"/>
                  <w:hideMark/>
                </w:tcPr>
                <w:p w:rsidR="008C75D2" w:rsidRPr="005444F6" w:rsidRDefault="008C75D2"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 xml:space="preserve">Note - The relevant values and constraints criteria do not apply where the development is consistent with a current Development permit for Reconfiguring a lot or Material change of use or Operational work, where that approval has considered and addressed (e.g. through a development footprint plan (or similar in the case of Landslide hazard) or conditions of approval) the identified value or constraint under this planning scheme. </w:t>
                  </w:r>
                </w:p>
              </w:tc>
            </w:tr>
          </w:tbl>
          <w:p w:rsidR="008C75D2" w:rsidRPr="005444F6" w:rsidRDefault="008C75D2" w:rsidP="005444F6">
            <w:pPr>
              <w:spacing w:before="100" w:beforeAutospacing="1" w:after="100" w:afterAutospacing="1" w:line="240" w:lineRule="auto"/>
              <w:ind w:left="150" w:right="150"/>
              <w:jc w:val="center"/>
              <w:rPr>
                <w:rFonts w:ascii="Arial" w:eastAsia="Times New Roman" w:hAnsi="Arial" w:cs="Arial"/>
                <w:b/>
                <w:bCs/>
                <w:sz w:val="20"/>
                <w:szCs w:val="20"/>
                <w:lang w:eastAsia="en-AU"/>
              </w:rPr>
            </w:pPr>
          </w:p>
        </w:tc>
      </w:tr>
      <w:tr w:rsidR="008C75D2" w:rsidRPr="005444F6" w:rsidTr="008C75D2">
        <w:trPr>
          <w:tblCellSpacing w:w="15" w:type="dxa"/>
        </w:trPr>
        <w:tc>
          <w:tcPr>
            <w:tcW w:w="4980" w:type="pct"/>
            <w:gridSpan w:val="4"/>
            <w:shd w:val="clear" w:color="auto" w:fill="CCCCCC"/>
            <w:hideMark/>
          </w:tcPr>
          <w:p w:rsidR="008C75D2" w:rsidRPr="005444F6" w:rsidRDefault="008C75D2"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t xml:space="preserve">Acid </w:t>
            </w:r>
            <w:proofErr w:type="spellStart"/>
            <w:r w:rsidRPr="005444F6">
              <w:rPr>
                <w:rFonts w:ascii="Arial" w:eastAsia="Times New Roman" w:hAnsi="Arial" w:cs="Arial"/>
                <w:b/>
                <w:bCs/>
                <w:sz w:val="20"/>
                <w:szCs w:val="20"/>
                <w:lang w:eastAsia="en-AU"/>
              </w:rPr>
              <w:t>sulfate</w:t>
            </w:r>
            <w:proofErr w:type="spellEnd"/>
            <w:r w:rsidRPr="005444F6">
              <w:rPr>
                <w:rFonts w:ascii="Arial" w:eastAsia="Times New Roman" w:hAnsi="Arial" w:cs="Arial"/>
                <w:b/>
                <w:bCs/>
                <w:sz w:val="20"/>
                <w:szCs w:val="20"/>
                <w:lang w:eastAsia="en-AU"/>
              </w:rPr>
              <w:t xml:space="preserve"> soils - (refer Overlay map - Acid </w:t>
            </w:r>
            <w:proofErr w:type="spellStart"/>
            <w:r w:rsidRPr="005444F6">
              <w:rPr>
                <w:rFonts w:ascii="Arial" w:eastAsia="Times New Roman" w:hAnsi="Arial" w:cs="Arial"/>
                <w:b/>
                <w:bCs/>
                <w:sz w:val="20"/>
                <w:szCs w:val="20"/>
                <w:lang w:eastAsia="en-AU"/>
              </w:rPr>
              <w:t>sulfate</w:t>
            </w:r>
            <w:proofErr w:type="spellEnd"/>
            <w:r w:rsidRPr="005444F6">
              <w:rPr>
                <w:rFonts w:ascii="Arial" w:eastAsia="Times New Roman" w:hAnsi="Arial" w:cs="Arial"/>
                <w:b/>
                <w:bCs/>
                <w:sz w:val="20"/>
                <w:szCs w:val="20"/>
                <w:lang w:eastAsia="en-AU"/>
              </w:rPr>
              <w:t xml:space="preserve"> soils to determine if the following assessment criteria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92"/>
            </w:tblGrid>
            <w:tr w:rsidR="008C75D2" w:rsidRPr="005444F6" w:rsidTr="005444F6">
              <w:trPr>
                <w:tblCellSpacing w:w="15" w:type="dxa"/>
              </w:trPr>
              <w:tc>
                <w:tcPr>
                  <w:tcW w:w="15106" w:type="dxa"/>
                  <w:shd w:val="clear" w:color="auto" w:fill="CCCCCC"/>
                  <w:vAlign w:val="center"/>
                  <w:hideMark/>
                </w:tcPr>
                <w:p w:rsidR="008C75D2" w:rsidRPr="005444F6" w:rsidRDefault="008C75D2" w:rsidP="008C75D2">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 xml:space="preserve">Note - To demonstrate achievement of the performance outcome, an Acid </w:t>
                  </w:r>
                  <w:proofErr w:type="spellStart"/>
                  <w:r w:rsidRPr="005444F6">
                    <w:rPr>
                      <w:rFonts w:ascii="Arial" w:eastAsia="Times New Roman" w:hAnsi="Arial" w:cs="Arial"/>
                      <w:sz w:val="20"/>
                      <w:szCs w:val="20"/>
                      <w:lang w:eastAsia="en-AU"/>
                    </w:rPr>
                    <w:t>sulfate</w:t>
                  </w:r>
                  <w:proofErr w:type="spellEnd"/>
                  <w:r w:rsidRPr="005444F6">
                    <w:rPr>
                      <w:rFonts w:ascii="Arial" w:eastAsia="Times New Roman" w:hAnsi="Arial" w:cs="Arial"/>
                      <w:sz w:val="20"/>
                      <w:szCs w:val="20"/>
                      <w:lang w:eastAsia="en-AU"/>
                    </w:rPr>
                    <w:t xml:space="preserve"> soils (ASS) investigation report and soil management plan is prepared by a qualified engineer. Guidance for the preparation an ASS investigation report and soil management plan is provided in Planning scheme policy - Acid </w:t>
                  </w:r>
                  <w:proofErr w:type="spellStart"/>
                  <w:r w:rsidRPr="005444F6">
                    <w:rPr>
                      <w:rFonts w:ascii="Arial" w:eastAsia="Times New Roman" w:hAnsi="Arial" w:cs="Arial"/>
                      <w:sz w:val="20"/>
                      <w:szCs w:val="20"/>
                      <w:lang w:eastAsia="en-AU"/>
                    </w:rPr>
                    <w:t>sulfate</w:t>
                  </w:r>
                  <w:proofErr w:type="spellEnd"/>
                  <w:r w:rsidRPr="005444F6">
                    <w:rPr>
                      <w:rFonts w:ascii="Arial" w:eastAsia="Times New Roman" w:hAnsi="Arial" w:cs="Arial"/>
                      <w:sz w:val="20"/>
                      <w:szCs w:val="20"/>
                      <w:lang w:eastAsia="en-AU"/>
                    </w:rPr>
                    <w:t xml:space="preserve"> soils.</w:t>
                  </w:r>
                </w:p>
              </w:tc>
            </w:tr>
          </w:tbl>
          <w:p w:rsidR="008C75D2" w:rsidRPr="005444F6" w:rsidRDefault="008C75D2" w:rsidP="005444F6">
            <w:pPr>
              <w:spacing w:before="100" w:beforeAutospacing="1" w:after="100" w:afterAutospacing="1" w:line="240" w:lineRule="auto"/>
              <w:ind w:left="150" w:right="150"/>
              <w:rPr>
                <w:rFonts w:ascii="Arial" w:eastAsia="Times New Roman" w:hAnsi="Arial" w:cs="Arial"/>
                <w:b/>
                <w:bCs/>
                <w:sz w:val="20"/>
                <w:szCs w:val="20"/>
                <w:lang w:eastAsia="en-AU"/>
              </w:rPr>
            </w:pPr>
          </w:p>
        </w:tc>
      </w:tr>
      <w:tr w:rsidR="008C75D2" w:rsidRPr="005444F6" w:rsidTr="00FA4385">
        <w:trPr>
          <w:tblCellSpacing w:w="15" w:type="dxa"/>
        </w:trPr>
        <w:tc>
          <w:tcPr>
            <w:tcW w:w="1506" w:type="pct"/>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t>PO</w:t>
            </w:r>
            <w:r w:rsidR="0017417E">
              <w:rPr>
                <w:rFonts w:ascii="Arial" w:eastAsia="Times New Roman" w:hAnsi="Arial" w:cs="Arial"/>
                <w:b/>
                <w:bCs/>
                <w:sz w:val="20"/>
                <w:szCs w:val="20"/>
                <w:lang w:eastAsia="en-AU"/>
              </w:rPr>
              <w:t>71</w:t>
            </w:r>
          </w:p>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 xml:space="preserve">Development avoids disturbing acid </w:t>
            </w:r>
            <w:proofErr w:type="spellStart"/>
            <w:r w:rsidRPr="005444F6">
              <w:rPr>
                <w:rFonts w:ascii="Arial" w:eastAsia="Times New Roman" w:hAnsi="Arial" w:cs="Arial"/>
                <w:sz w:val="20"/>
                <w:szCs w:val="20"/>
                <w:lang w:eastAsia="en-AU"/>
              </w:rPr>
              <w:t>sulfate</w:t>
            </w:r>
            <w:proofErr w:type="spellEnd"/>
            <w:r w:rsidRPr="005444F6">
              <w:rPr>
                <w:rFonts w:ascii="Arial" w:eastAsia="Times New Roman" w:hAnsi="Arial" w:cs="Arial"/>
                <w:sz w:val="20"/>
                <w:szCs w:val="20"/>
                <w:lang w:eastAsia="en-AU"/>
              </w:rPr>
              <w:t xml:space="preserve"> soils. Where development disturbs acid </w:t>
            </w:r>
            <w:proofErr w:type="spellStart"/>
            <w:r w:rsidRPr="005444F6">
              <w:rPr>
                <w:rFonts w:ascii="Arial" w:eastAsia="Times New Roman" w:hAnsi="Arial" w:cs="Arial"/>
                <w:sz w:val="20"/>
                <w:szCs w:val="20"/>
                <w:lang w:eastAsia="en-AU"/>
              </w:rPr>
              <w:t>sulfate</w:t>
            </w:r>
            <w:proofErr w:type="spellEnd"/>
            <w:r w:rsidRPr="005444F6">
              <w:rPr>
                <w:rFonts w:ascii="Arial" w:eastAsia="Times New Roman" w:hAnsi="Arial" w:cs="Arial"/>
                <w:sz w:val="20"/>
                <w:szCs w:val="20"/>
                <w:lang w:eastAsia="en-AU"/>
              </w:rPr>
              <w:t xml:space="preserve"> soils, development:</w:t>
            </w:r>
          </w:p>
          <w:p w:rsidR="005444F6" w:rsidRPr="005444F6" w:rsidRDefault="005444F6" w:rsidP="008B043C">
            <w:pPr>
              <w:numPr>
                <w:ilvl w:val="0"/>
                <w:numId w:val="51"/>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 xml:space="preserve">is managed to avoid or minimise the release of surface or groundwater flows containing acid and metal contaminants into the environment; </w:t>
            </w:r>
          </w:p>
          <w:p w:rsidR="005444F6" w:rsidRPr="005444F6" w:rsidRDefault="005444F6" w:rsidP="008B043C">
            <w:pPr>
              <w:numPr>
                <w:ilvl w:val="0"/>
                <w:numId w:val="51"/>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protects the environmental and ecological values and health of receiving waters;</w:t>
            </w:r>
          </w:p>
          <w:p w:rsidR="005444F6" w:rsidRPr="005444F6" w:rsidRDefault="005444F6" w:rsidP="008B043C">
            <w:pPr>
              <w:numPr>
                <w:ilvl w:val="0"/>
                <w:numId w:val="51"/>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 xml:space="preserve">protects buildings and infrastructure from the effects of acid </w:t>
            </w:r>
            <w:proofErr w:type="spellStart"/>
            <w:r w:rsidRPr="005444F6">
              <w:rPr>
                <w:rFonts w:ascii="Arial" w:eastAsia="Times New Roman" w:hAnsi="Arial" w:cs="Arial"/>
                <w:sz w:val="20"/>
                <w:szCs w:val="20"/>
                <w:lang w:eastAsia="en-AU"/>
              </w:rPr>
              <w:t>sulfate</w:t>
            </w:r>
            <w:proofErr w:type="spellEnd"/>
            <w:r w:rsidRPr="005444F6">
              <w:rPr>
                <w:rFonts w:ascii="Arial" w:eastAsia="Times New Roman" w:hAnsi="Arial" w:cs="Arial"/>
                <w:sz w:val="20"/>
                <w:szCs w:val="20"/>
                <w:lang w:eastAsia="en-AU"/>
              </w:rPr>
              <w:t xml:space="preserve"> soils.</w:t>
            </w:r>
          </w:p>
        </w:tc>
        <w:tc>
          <w:tcPr>
            <w:tcW w:w="1848" w:type="pct"/>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t>E</w:t>
            </w:r>
            <w:r w:rsidR="0017417E">
              <w:rPr>
                <w:rFonts w:ascii="Arial" w:eastAsia="Times New Roman" w:hAnsi="Arial" w:cs="Arial"/>
                <w:b/>
                <w:bCs/>
                <w:sz w:val="20"/>
                <w:szCs w:val="20"/>
                <w:lang w:eastAsia="en-AU"/>
              </w:rPr>
              <w:t>71</w:t>
            </w:r>
          </w:p>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Development does not involve:</w:t>
            </w:r>
          </w:p>
          <w:p w:rsidR="005444F6" w:rsidRPr="005444F6" w:rsidRDefault="005444F6" w:rsidP="008B043C">
            <w:pPr>
              <w:numPr>
                <w:ilvl w:val="0"/>
                <w:numId w:val="52"/>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excavation or otherwise removing of more than 100m</w:t>
            </w:r>
            <w:r w:rsidRPr="005444F6">
              <w:rPr>
                <w:rFonts w:ascii="Arial" w:eastAsia="Times New Roman" w:hAnsi="Arial" w:cs="Arial"/>
                <w:sz w:val="20"/>
                <w:szCs w:val="20"/>
                <w:vertAlign w:val="superscript"/>
                <w:lang w:eastAsia="en-AU"/>
              </w:rPr>
              <w:t>3</w:t>
            </w:r>
            <w:r w:rsidRPr="005444F6">
              <w:rPr>
                <w:rFonts w:ascii="Arial" w:eastAsia="Times New Roman" w:hAnsi="Arial" w:cs="Arial"/>
                <w:sz w:val="20"/>
                <w:szCs w:val="20"/>
                <w:lang w:eastAsia="en-AU"/>
              </w:rPr>
              <w:t xml:space="preserve"> of soil or sediment where below than 5m Australian Height datum AHD; or </w:t>
            </w:r>
          </w:p>
          <w:p w:rsidR="005444F6" w:rsidRPr="005444F6" w:rsidRDefault="005444F6" w:rsidP="008B043C">
            <w:pPr>
              <w:numPr>
                <w:ilvl w:val="0"/>
                <w:numId w:val="52"/>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filling of land of more than 500m</w:t>
            </w:r>
            <w:r w:rsidRPr="005444F6">
              <w:rPr>
                <w:rFonts w:ascii="Arial" w:eastAsia="Times New Roman" w:hAnsi="Arial" w:cs="Arial"/>
                <w:sz w:val="20"/>
                <w:szCs w:val="20"/>
                <w:vertAlign w:val="superscript"/>
                <w:lang w:eastAsia="en-AU"/>
              </w:rPr>
              <w:t>3</w:t>
            </w:r>
            <w:r w:rsidRPr="005444F6">
              <w:rPr>
                <w:rFonts w:ascii="Arial" w:eastAsia="Times New Roman" w:hAnsi="Arial" w:cs="Arial"/>
                <w:sz w:val="20"/>
                <w:szCs w:val="20"/>
                <w:lang w:eastAsia="en-AU"/>
              </w:rPr>
              <w:t xml:space="preserve"> of material with an average depth of 0.5m or greater where below the 5m Australian Height datum AHD. </w:t>
            </w:r>
          </w:p>
        </w:tc>
        <w:tc>
          <w:tcPr>
            <w:tcW w:w="276"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21"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r>
      <w:tr w:rsidR="008C75D2" w:rsidRPr="005444F6" w:rsidTr="008C75D2">
        <w:trPr>
          <w:tblCellSpacing w:w="15" w:type="dxa"/>
        </w:trPr>
        <w:tc>
          <w:tcPr>
            <w:tcW w:w="4980" w:type="pct"/>
            <w:gridSpan w:val="4"/>
            <w:shd w:val="clear" w:color="auto" w:fill="CCCCCC"/>
            <w:vAlign w:val="center"/>
            <w:hideMark/>
          </w:tcPr>
          <w:p w:rsidR="008C75D2" w:rsidRPr="005444F6" w:rsidRDefault="008C75D2"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t>Bushfire hazard (refer Overlay map - Bushfire hazard to determine if the following assessment criteria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92"/>
            </w:tblGrid>
            <w:tr w:rsidR="008C75D2" w:rsidRPr="005444F6" w:rsidTr="005444F6">
              <w:trPr>
                <w:tblCellSpacing w:w="15" w:type="dxa"/>
              </w:trPr>
              <w:tc>
                <w:tcPr>
                  <w:tcW w:w="15106" w:type="dxa"/>
                  <w:shd w:val="clear" w:color="auto" w:fill="CCCCCC"/>
                  <w:vAlign w:val="center"/>
                  <w:hideMark/>
                </w:tcPr>
                <w:p w:rsidR="008C75D2" w:rsidRPr="005444F6" w:rsidRDefault="008C75D2" w:rsidP="005444F6">
                  <w:pPr>
                    <w:spacing w:before="100" w:beforeAutospacing="1" w:after="100" w:afterAutospacing="1" w:line="240" w:lineRule="auto"/>
                    <w:rPr>
                      <w:rFonts w:ascii="Arial" w:eastAsia="Times New Roman" w:hAnsi="Arial" w:cs="Arial"/>
                      <w:sz w:val="20"/>
                      <w:szCs w:val="20"/>
                      <w:lang w:eastAsia="en-AU"/>
                    </w:rPr>
                  </w:pPr>
                  <w:r w:rsidRPr="005444F6">
                    <w:rPr>
                      <w:rFonts w:ascii="Arial" w:eastAsia="Times New Roman" w:hAnsi="Arial" w:cs="Arial"/>
                      <w:sz w:val="20"/>
                      <w:szCs w:val="20"/>
                      <w:lang w:eastAsia="en-AU"/>
                    </w:rPr>
                    <w:t xml:space="preserve">Note - To demonstrate achievement of the performance outcomes, a bushfire management plan is prepared by a suitably qualified person.  Guidance for the preparation of a bushfire management plan is provided in Planning scheme policy – Bushfire prone areas. </w:t>
                  </w:r>
                </w:p>
              </w:tc>
            </w:tr>
            <w:tr w:rsidR="008C75D2" w:rsidRPr="005444F6" w:rsidTr="005444F6">
              <w:trPr>
                <w:tblCellSpacing w:w="15" w:type="dxa"/>
              </w:trPr>
              <w:tc>
                <w:tcPr>
                  <w:tcW w:w="15106" w:type="dxa"/>
                  <w:vAlign w:val="center"/>
                  <w:hideMark/>
                </w:tcPr>
                <w:p w:rsidR="008C75D2" w:rsidRPr="005444F6" w:rsidRDefault="008C75D2" w:rsidP="005444F6">
                  <w:pPr>
                    <w:spacing w:before="100" w:beforeAutospacing="1" w:after="100" w:afterAutospacing="1" w:line="240" w:lineRule="auto"/>
                    <w:rPr>
                      <w:rFonts w:ascii="Arial" w:eastAsia="Times New Roman" w:hAnsi="Arial" w:cs="Arial"/>
                      <w:sz w:val="20"/>
                      <w:szCs w:val="20"/>
                      <w:lang w:eastAsia="en-AU"/>
                    </w:rPr>
                  </w:pPr>
                  <w:r w:rsidRPr="005444F6">
                    <w:rPr>
                      <w:rFonts w:ascii="Arial" w:eastAsia="Times New Roman" w:hAnsi="Arial" w:cs="Arial"/>
                      <w:sz w:val="20"/>
                      <w:szCs w:val="20"/>
                      <w:lang w:eastAsia="en-AU"/>
                    </w:rPr>
                    <w:t xml:space="preserve">Note - Unacceptable risk is defined as a situation where people or property are exposed to a predictable hazard event that may result in serious injury, loss of life, failure of community infrastructure, or property damage. </w:t>
                  </w:r>
                </w:p>
              </w:tc>
            </w:tr>
          </w:tbl>
          <w:p w:rsidR="008C75D2" w:rsidRPr="005444F6" w:rsidRDefault="008C75D2" w:rsidP="005444F6">
            <w:pPr>
              <w:spacing w:before="100" w:beforeAutospacing="1" w:after="100" w:afterAutospacing="1" w:line="240" w:lineRule="auto"/>
              <w:ind w:left="150" w:right="150"/>
              <w:rPr>
                <w:rFonts w:ascii="Arial" w:eastAsia="Times New Roman" w:hAnsi="Arial" w:cs="Arial"/>
                <w:b/>
                <w:bCs/>
                <w:sz w:val="20"/>
                <w:szCs w:val="20"/>
                <w:lang w:eastAsia="en-AU"/>
              </w:rPr>
            </w:pPr>
          </w:p>
        </w:tc>
      </w:tr>
      <w:tr w:rsidR="008C75D2" w:rsidRPr="005444F6" w:rsidTr="00FA4385">
        <w:trPr>
          <w:tblCellSpacing w:w="15" w:type="dxa"/>
        </w:trPr>
        <w:tc>
          <w:tcPr>
            <w:tcW w:w="1506" w:type="pct"/>
            <w:vMerge w:val="restart"/>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t>PO</w:t>
            </w:r>
            <w:r w:rsidR="0017417E">
              <w:rPr>
                <w:rFonts w:ascii="Arial" w:eastAsia="Times New Roman" w:hAnsi="Arial" w:cs="Arial"/>
                <w:b/>
                <w:bCs/>
                <w:sz w:val="20"/>
                <w:szCs w:val="20"/>
                <w:lang w:eastAsia="en-AU"/>
              </w:rPr>
              <w:t>72</w:t>
            </w:r>
          </w:p>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Development:</w:t>
            </w:r>
          </w:p>
          <w:p w:rsidR="005444F6" w:rsidRPr="005444F6" w:rsidRDefault="005444F6" w:rsidP="008B043C">
            <w:pPr>
              <w:numPr>
                <w:ilvl w:val="0"/>
                <w:numId w:val="53"/>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minimises the number of buildings and people working and living on a site exposed to bushfire risk;</w:t>
            </w:r>
          </w:p>
          <w:p w:rsidR="005444F6" w:rsidRPr="005444F6" w:rsidRDefault="005444F6" w:rsidP="008B043C">
            <w:pPr>
              <w:numPr>
                <w:ilvl w:val="0"/>
                <w:numId w:val="53"/>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lastRenderedPageBreak/>
              <w:t>ensures the protection of life during the passage of a fire front;</w:t>
            </w:r>
          </w:p>
          <w:p w:rsidR="005444F6" w:rsidRPr="005444F6" w:rsidRDefault="005444F6" w:rsidP="008B043C">
            <w:pPr>
              <w:numPr>
                <w:ilvl w:val="0"/>
                <w:numId w:val="53"/>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is located and designed to increase the chance of survival of buildings and structures during a bushfire;</w:t>
            </w:r>
          </w:p>
          <w:p w:rsidR="005444F6" w:rsidRPr="005444F6" w:rsidRDefault="005444F6" w:rsidP="008B043C">
            <w:pPr>
              <w:numPr>
                <w:ilvl w:val="0"/>
                <w:numId w:val="53"/>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 xml:space="preserve">minimises bushfire risk from </w:t>
            </w:r>
            <w:proofErr w:type="spellStart"/>
            <w:r w:rsidRPr="005444F6">
              <w:rPr>
                <w:rFonts w:ascii="Arial" w:eastAsia="Times New Roman" w:hAnsi="Arial" w:cs="Arial"/>
                <w:sz w:val="20"/>
                <w:szCs w:val="20"/>
                <w:lang w:eastAsia="en-AU"/>
              </w:rPr>
              <w:t>build up</w:t>
            </w:r>
            <w:proofErr w:type="spellEnd"/>
            <w:r w:rsidRPr="005444F6">
              <w:rPr>
                <w:rFonts w:ascii="Arial" w:eastAsia="Times New Roman" w:hAnsi="Arial" w:cs="Arial"/>
                <w:sz w:val="20"/>
                <w:szCs w:val="20"/>
                <w:lang w:eastAsia="en-AU"/>
              </w:rPr>
              <w:t xml:space="preserve"> of fuels around buildings and structures;</w:t>
            </w:r>
          </w:p>
          <w:p w:rsidR="005444F6" w:rsidRPr="005444F6" w:rsidRDefault="005444F6" w:rsidP="008B043C">
            <w:pPr>
              <w:numPr>
                <w:ilvl w:val="0"/>
                <w:numId w:val="53"/>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ensure safe and effective access for emergency services during a bushfire.</w:t>
            </w:r>
          </w:p>
        </w:tc>
        <w:tc>
          <w:tcPr>
            <w:tcW w:w="1848" w:type="pct"/>
            <w:vAlign w:val="center"/>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lastRenderedPageBreak/>
              <w:t>E</w:t>
            </w:r>
            <w:r w:rsidR="0017417E">
              <w:rPr>
                <w:rFonts w:ascii="Arial" w:eastAsia="Times New Roman" w:hAnsi="Arial" w:cs="Arial"/>
                <w:b/>
                <w:bCs/>
                <w:sz w:val="20"/>
                <w:szCs w:val="20"/>
                <w:lang w:eastAsia="en-AU"/>
              </w:rPr>
              <w:t>72</w:t>
            </w:r>
            <w:r w:rsidRPr="005444F6">
              <w:rPr>
                <w:rFonts w:ascii="Arial" w:eastAsia="Times New Roman" w:hAnsi="Arial" w:cs="Arial"/>
                <w:b/>
                <w:bCs/>
                <w:sz w:val="20"/>
                <w:szCs w:val="20"/>
                <w:lang w:eastAsia="en-AU"/>
              </w:rPr>
              <w:t>.1</w:t>
            </w:r>
          </w:p>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Buildings and structures are:</w:t>
            </w:r>
          </w:p>
          <w:p w:rsidR="005444F6" w:rsidRPr="005444F6" w:rsidRDefault="005444F6" w:rsidP="008B043C">
            <w:pPr>
              <w:numPr>
                <w:ilvl w:val="0"/>
                <w:numId w:val="54"/>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not located on a ridgeline;</w:t>
            </w:r>
          </w:p>
          <w:p w:rsidR="005444F6" w:rsidRPr="005444F6" w:rsidRDefault="005444F6" w:rsidP="008B043C">
            <w:pPr>
              <w:numPr>
                <w:ilvl w:val="0"/>
                <w:numId w:val="54"/>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not located on land with a slope greater than 15% (see Overlay map - Landslide hazard);</w:t>
            </w:r>
          </w:p>
          <w:p w:rsidR="005444F6" w:rsidRPr="005444F6" w:rsidRDefault="005444F6" w:rsidP="008B043C">
            <w:pPr>
              <w:numPr>
                <w:ilvl w:val="0"/>
                <w:numId w:val="54"/>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lastRenderedPageBreak/>
              <w:t>dwellings are located on east to south facing slopes.</w:t>
            </w:r>
          </w:p>
        </w:tc>
        <w:tc>
          <w:tcPr>
            <w:tcW w:w="276"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21"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r>
      <w:tr w:rsidR="008C75D2" w:rsidRPr="005444F6" w:rsidTr="00FA4385">
        <w:trPr>
          <w:trHeight w:val="1005"/>
          <w:tblCellSpacing w:w="15" w:type="dxa"/>
        </w:trPr>
        <w:tc>
          <w:tcPr>
            <w:tcW w:w="1506" w:type="pct"/>
            <w:vMerge/>
            <w:vAlign w:val="center"/>
            <w:hideMark/>
          </w:tcPr>
          <w:p w:rsidR="005444F6" w:rsidRPr="005444F6" w:rsidRDefault="005444F6" w:rsidP="005444F6">
            <w:pPr>
              <w:spacing w:before="100" w:beforeAutospacing="1" w:after="100" w:afterAutospacing="1" w:line="240" w:lineRule="auto"/>
              <w:rPr>
                <w:rFonts w:ascii="Arial" w:eastAsia="Times New Roman" w:hAnsi="Arial" w:cs="Arial"/>
                <w:sz w:val="20"/>
                <w:szCs w:val="20"/>
                <w:lang w:eastAsia="en-AU"/>
              </w:rPr>
            </w:pPr>
          </w:p>
        </w:tc>
        <w:tc>
          <w:tcPr>
            <w:tcW w:w="1848" w:type="pct"/>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t>E</w:t>
            </w:r>
            <w:r w:rsidR="0017417E">
              <w:rPr>
                <w:rFonts w:ascii="Arial" w:eastAsia="Times New Roman" w:hAnsi="Arial" w:cs="Arial"/>
                <w:b/>
                <w:bCs/>
                <w:sz w:val="20"/>
                <w:szCs w:val="20"/>
                <w:lang w:eastAsia="en-AU"/>
              </w:rPr>
              <w:t>72</w:t>
            </w:r>
            <w:r w:rsidRPr="005444F6">
              <w:rPr>
                <w:rFonts w:ascii="Arial" w:eastAsia="Times New Roman" w:hAnsi="Arial" w:cs="Arial"/>
                <w:b/>
                <w:bCs/>
                <w:sz w:val="20"/>
                <w:szCs w:val="20"/>
                <w:lang w:eastAsia="en-AU"/>
              </w:rPr>
              <w:t>.2</w:t>
            </w:r>
          </w:p>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Buildings and structures have contained within the site:</w:t>
            </w:r>
          </w:p>
          <w:p w:rsidR="005444F6" w:rsidRPr="005444F6" w:rsidRDefault="005444F6" w:rsidP="008B043C">
            <w:pPr>
              <w:numPr>
                <w:ilvl w:val="0"/>
                <w:numId w:val="55"/>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 xml:space="preserve">a separation from classified vegetation of 20m or the distance required to achieve a bushfire attack level (BAL) at the building, roofed structure or fire fighting water supply of no more than 29, whichever is the greater; </w:t>
            </w:r>
          </w:p>
          <w:p w:rsidR="005444F6" w:rsidRPr="005444F6" w:rsidRDefault="005444F6" w:rsidP="008B043C">
            <w:pPr>
              <w:numPr>
                <w:ilvl w:val="0"/>
                <w:numId w:val="55"/>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 xml:space="preserve">a separation from low threat vegetation of 10m or the distance required to achieve a bushfire attack level (BAL) at the building, roofed structure or fire fighting water supply of no more than 29, whichever is the greater; </w:t>
            </w:r>
          </w:p>
          <w:p w:rsidR="005444F6" w:rsidRPr="005444F6" w:rsidRDefault="005444F6" w:rsidP="008B043C">
            <w:pPr>
              <w:numPr>
                <w:ilvl w:val="0"/>
                <w:numId w:val="55"/>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 xml:space="preserve">a separation of no less than 10m between a fire fighting water supply extraction point and any classified vegetation, buildings and other roofed structures; </w:t>
            </w:r>
          </w:p>
          <w:p w:rsidR="005444F6" w:rsidRPr="005444F6" w:rsidRDefault="005444F6" w:rsidP="008B043C">
            <w:pPr>
              <w:numPr>
                <w:ilvl w:val="0"/>
                <w:numId w:val="55"/>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 xml:space="preserve">an area suitable for a standard fire fighting appliance to stand within 3m of a fire fighting water supply extraction point; and </w:t>
            </w:r>
          </w:p>
          <w:p w:rsidR="005444F6" w:rsidRPr="005444F6" w:rsidRDefault="005444F6" w:rsidP="008B043C">
            <w:pPr>
              <w:numPr>
                <w:ilvl w:val="0"/>
                <w:numId w:val="55"/>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 xml:space="preserve">an access path suitable for use by a standard fire fighting appliance having a formed width of at least 4m, a cross-fall of no greater than 5%, and a longitudinal gradient of no greater than 25%: </w:t>
            </w:r>
          </w:p>
          <w:p w:rsidR="005444F6" w:rsidRPr="005444F6" w:rsidRDefault="005444F6" w:rsidP="008B043C">
            <w:pPr>
              <w:numPr>
                <w:ilvl w:val="1"/>
                <w:numId w:val="55"/>
              </w:numPr>
              <w:spacing w:before="100" w:beforeAutospacing="1" w:after="100" w:afterAutospacing="1" w:line="240" w:lineRule="auto"/>
              <w:ind w:left="900"/>
              <w:rPr>
                <w:rFonts w:ascii="Arial" w:eastAsia="Times New Roman" w:hAnsi="Arial" w:cs="Arial"/>
                <w:sz w:val="20"/>
                <w:szCs w:val="20"/>
                <w:lang w:eastAsia="en-AU"/>
              </w:rPr>
            </w:pPr>
            <w:r w:rsidRPr="005444F6">
              <w:rPr>
                <w:rFonts w:ascii="Arial" w:eastAsia="Times New Roman" w:hAnsi="Arial" w:cs="Arial"/>
                <w:sz w:val="20"/>
                <w:szCs w:val="20"/>
                <w:lang w:eastAsia="en-AU"/>
              </w:rPr>
              <w:t>to, and around, each building and other roofed structure; and</w:t>
            </w:r>
          </w:p>
          <w:p w:rsidR="005444F6" w:rsidRPr="005444F6" w:rsidRDefault="005444F6" w:rsidP="008B043C">
            <w:pPr>
              <w:numPr>
                <w:ilvl w:val="1"/>
                <w:numId w:val="55"/>
              </w:numPr>
              <w:spacing w:before="100" w:beforeAutospacing="1" w:after="100" w:afterAutospacing="1" w:line="240" w:lineRule="auto"/>
              <w:ind w:left="900"/>
              <w:rPr>
                <w:rFonts w:ascii="Arial" w:eastAsia="Times New Roman" w:hAnsi="Arial" w:cs="Arial"/>
                <w:sz w:val="20"/>
                <w:szCs w:val="20"/>
                <w:lang w:eastAsia="en-AU"/>
              </w:rPr>
            </w:pPr>
            <w:r w:rsidRPr="005444F6">
              <w:rPr>
                <w:rFonts w:ascii="Arial" w:eastAsia="Times New Roman" w:hAnsi="Arial" w:cs="Arial"/>
                <w:sz w:val="20"/>
                <w:szCs w:val="20"/>
                <w:lang w:eastAsia="en-AU"/>
              </w:rPr>
              <w:t>to each fire fighting water supply extraction point.</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653"/>
            </w:tblGrid>
            <w:tr w:rsidR="005444F6" w:rsidRPr="005444F6" w:rsidTr="005444F6">
              <w:trPr>
                <w:tblCellSpacing w:w="15" w:type="dxa"/>
              </w:trPr>
              <w:tc>
                <w:tcPr>
                  <w:tcW w:w="6159" w:type="dxa"/>
                  <w:vAlign w:val="center"/>
                  <w:hideMark/>
                </w:tcPr>
                <w:p w:rsidR="005444F6" w:rsidRPr="005444F6" w:rsidRDefault="005444F6" w:rsidP="005444F6">
                  <w:pPr>
                    <w:spacing w:before="100" w:beforeAutospacing="1" w:after="100" w:afterAutospacing="1" w:line="240" w:lineRule="auto"/>
                    <w:rPr>
                      <w:rFonts w:ascii="Arial" w:eastAsia="Times New Roman" w:hAnsi="Arial" w:cs="Arial"/>
                      <w:sz w:val="20"/>
                      <w:szCs w:val="20"/>
                      <w:lang w:eastAsia="en-AU"/>
                    </w:rPr>
                  </w:pPr>
                  <w:r w:rsidRPr="005444F6">
                    <w:rPr>
                      <w:rFonts w:ascii="Arial" w:eastAsia="Times New Roman" w:hAnsi="Arial" w:cs="Arial"/>
                      <w:sz w:val="20"/>
                      <w:szCs w:val="20"/>
                      <w:lang w:eastAsia="en-AU"/>
                    </w:rPr>
                    <w:t xml:space="preserve">Note - The meaning of the terms classified vegetation and low threat vegetation as well as the method of calculating the bushfire attack level are as described in Australian Standard AS 3959 </w:t>
                  </w:r>
                </w:p>
              </w:tc>
            </w:tr>
          </w:tbl>
          <w:p w:rsidR="005444F6" w:rsidRPr="005444F6" w:rsidRDefault="005444F6" w:rsidP="005444F6">
            <w:pPr>
              <w:spacing w:before="100" w:beforeAutospacing="1" w:after="100" w:afterAutospacing="1" w:line="240" w:lineRule="auto"/>
              <w:rPr>
                <w:rFonts w:ascii="Arial" w:eastAsia="Times New Roman" w:hAnsi="Arial" w:cs="Arial"/>
                <w:sz w:val="20"/>
                <w:szCs w:val="20"/>
                <w:lang w:eastAsia="en-AU"/>
              </w:rPr>
            </w:pPr>
          </w:p>
        </w:tc>
        <w:tc>
          <w:tcPr>
            <w:tcW w:w="276"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21"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r>
      <w:tr w:rsidR="008C75D2" w:rsidRPr="005444F6" w:rsidTr="00FA4385">
        <w:trPr>
          <w:tblCellSpacing w:w="15" w:type="dxa"/>
        </w:trPr>
        <w:tc>
          <w:tcPr>
            <w:tcW w:w="1506" w:type="pct"/>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t>PO</w:t>
            </w:r>
            <w:r w:rsidR="0017417E">
              <w:rPr>
                <w:rFonts w:ascii="Arial" w:eastAsia="Times New Roman" w:hAnsi="Arial" w:cs="Arial"/>
                <w:b/>
                <w:bCs/>
                <w:sz w:val="20"/>
                <w:szCs w:val="20"/>
                <w:lang w:eastAsia="en-AU"/>
              </w:rPr>
              <w:t>73</w:t>
            </w:r>
          </w:p>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Development and associated driveways and access ways:</w:t>
            </w:r>
          </w:p>
          <w:p w:rsidR="005444F6" w:rsidRPr="005444F6" w:rsidRDefault="005444F6" w:rsidP="008B043C">
            <w:pPr>
              <w:numPr>
                <w:ilvl w:val="0"/>
                <w:numId w:val="56"/>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avoid potential for entrapment during a bushfire;</w:t>
            </w:r>
          </w:p>
          <w:p w:rsidR="005444F6" w:rsidRPr="005444F6" w:rsidRDefault="005444F6" w:rsidP="008B043C">
            <w:pPr>
              <w:numPr>
                <w:ilvl w:val="0"/>
                <w:numId w:val="56"/>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lastRenderedPageBreak/>
              <w:t>ensure safe and effective access for emergency services during a bushfire;</w:t>
            </w:r>
          </w:p>
          <w:p w:rsidR="005444F6" w:rsidRPr="005444F6" w:rsidRDefault="005444F6" w:rsidP="008B043C">
            <w:pPr>
              <w:numPr>
                <w:ilvl w:val="0"/>
                <w:numId w:val="56"/>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enable safe evacuation for occupants of a site during a bushfire.</w:t>
            </w:r>
          </w:p>
        </w:tc>
        <w:tc>
          <w:tcPr>
            <w:tcW w:w="1848" w:type="pct"/>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lastRenderedPageBreak/>
              <w:t>E</w:t>
            </w:r>
            <w:r w:rsidR="0017417E">
              <w:rPr>
                <w:rFonts w:ascii="Arial" w:eastAsia="Times New Roman" w:hAnsi="Arial" w:cs="Arial"/>
                <w:b/>
                <w:bCs/>
                <w:sz w:val="20"/>
                <w:szCs w:val="20"/>
                <w:lang w:eastAsia="en-AU"/>
              </w:rPr>
              <w:t>73</w:t>
            </w:r>
          </w:p>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A length of driveway:</w:t>
            </w:r>
          </w:p>
          <w:p w:rsidR="005444F6" w:rsidRPr="005444F6" w:rsidRDefault="005444F6" w:rsidP="008B043C">
            <w:pPr>
              <w:numPr>
                <w:ilvl w:val="0"/>
                <w:numId w:val="57"/>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 xml:space="preserve">to a road  does not exceed 100m between the most distant part of a building used for any purpose other than storage and the nearest part of a public road; </w:t>
            </w:r>
          </w:p>
          <w:p w:rsidR="005444F6" w:rsidRPr="005444F6" w:rsidRDefault="005444F6" w:rsidP="008B043C">
            <w:pPr>
              <w:numPr>
                <w:ilvl w:val="0"/>
                <w:numId w:val="57"/>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has a maximum gradient no greater than 12.5%;</w:t>
            </w:r>
          </w:p>
          <w:p w:rsidR="005444F6" w:rsidRPr="005444F6" w:rsidRDefault="005444F6" w:rsidP="008B043C">
            <w:pPr>
              <w:numPr>
                <w:ilvl w:val="0"/>
                <w:numId w:val="57"/>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lastRenderedPageBreak/>
              <w:t>have a minimum width of 3.5m;</w:t>
            </w:r>
          </w:p>
          <w:p w:rsidR="005444F6" w:rsidRPr="005444F6" w:rsidRDefault="005444F6" w:rsidP="008B043C">
            <w:pPr>
              <w:numPr>
                <w:ilvl w:val="0"/>
                <w:numId w:val="57"/>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 xml:space="preserve">accommodate turning areas for </w:t>
            </w:r>
            <w:proofErr w:type="spellStart"/>
            <w:r w:rsidRPr="005444F6">
              <w:rPr>
                <w:rFonts w:ascii="Arial" w:eastAsia="Times New Roman" w:hAnsi="Arial" w:cs="Arial"/>
                <w:sz w:val="20"/>
                <w:szCs w:val="20"/>
                <w:lang w:eastAsia="en-AU"/>
              </w:rPr>
              <w:t>fire fighting</w:t>
            </w:r>
            <w:proofErr w:type="spellEnd"/>
            <w:r w:rsidRPr="005444F6">
              <w:rPr>
                <w:rFonts w:ascii="Arial" w:eastAsia="Times New Roman" w:hAnsi="Arial" w:cs="Arial"/>
                <w:sz w:val="20"/>
                <w:szCs w:val="20"/>
                <w:lang w:eastAsia="en-AU"/>
              </w:rPr>
              <w:t xml:space="preserve"> appliances in accordance with Qld Fire and Emergency Services' Fire Hydrant and Vehicle Access Guideline. </w:t>
            </w:r>
          </w:p>
        </w:tc>
        <w:tc>
          <w:tcPr>
            <w:tcW w:w="276"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21"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r>
      <w:tr w:rsidR="008C75D2" w:rsidRPr="005444F6" w:rsidTr="00FA4385">
        <w:trPr>
          <w:tblCellSpacing w:w="15" w:type="dxa"/>
        </w:trPr>
        <w:tc>
          <w:tcPr>
            <w:tcW w:w="1506" w:type="pct"/>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t>PO</w:t>
            </w:r>
            <w:r w:rsidR="0017417E">
              <w:rPr>
                <w:rFonts w:ascii="Arial" w:eastAsia="Times New Roman" w:hAnsi="Arial" w:cs="Arial"/>
                <w:b/>
                <w:bCs/>
                <w:sz w:val="20"/>
                <w:szCs w:val="20"/>
                <w:lang w:eastAsia="en-AU"/>
              </w:rPr>
              <w:t>74</w:t>
            </w:r>
          </w:p>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Development provides an adequate water supply for fire-fighting purposes.</w:t>
            </w:r>
          </w:p>
        </w:tc>
        <w:tc>
          <w:tcPr>
            <w:tcW w:w="1848" w:type="pct"/>
            <w:vAlign w:val="center"/>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t>E</w:t>
            </w:r>
            <w:r w:rsidR="0017417E">
              <w:rPr>
                <w:rFonts w:ascii="Arial" w:eastAsia="Times New Roman" w:hAnsi="Arial" w:cs="Arial"/>
                <w:b/>
                <w:bCs/>
                <w:sz w:val="20"/>
                <w:szCs w:val="20"/>
                <w:lang w:eastAsia="en-AU"/>
              </w:rPr>
              <w:t>74</w:t>
            </w:r>
          </w:p>
          <w:p w:rsidR="005444F6" w:rsidRPr="005444F6" w:rsidRDefault="005444F6" w:rsidP="008B043C">
            <w:pPr>
              <w:numPr>
                <w:ilvl w:val="0"/>
                <w:numId w:val="58"/>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a reticulated water supply is provided by a distributer retailer for the area or;</w:t>
            </w:r>
          </w:p>
          <w:p w:rsidR="005444F6" w:rsidRPr="005444F6" w:rsidRDefault="005444F6" w:rsidP="008B043C">
            <w:pPr>
              <w:numPr>
                <w:ilvl w:val="0"/>
                <w:numId w:val="58"/>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 xml:space="preserve">where not connected to a reticulated water supply, on-site fire fighting water storage containing not less than 10 000 litres (tanks with fire brigade tank fittings, swimming pools) is located within 10m of buildings and structures. </w:t>
            </w:r>
          </w:p>
          <w:p w:rsidR="005444F6" w:rsidRPr="005444F6" w:rsidRDefault="005444F6" w:rsidP="008B043C">
            <w:pPr>
              <w:numPr>
                <w:ilvl w:val="0"/>
                <w:numId w:val="58"/>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 xml:space="preserve">Where a swimming pool is the nominated on-site fire fighting water storage source, vehicle access is provided to within 3m of that water storage source. </w:t>
            </w:r>
          </w:p>
          <w:p w:rsidR="005444F6" w:rsidRPr="005444F6" w:rsidRDefault="005444F6" w:rsidP="008B043C">
            <w:pPr>
              <w:numPr>
                <w:ilvl w:val="0"/>
                <w:numId w:val="58"/>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 xml:space="preserve">Where a tank is the nominated on-site fire fighting water storage source, it includes: </w:t>
            </w:r>
          </w:p>
          <w:p w:rsidR="005444F6" w:rsidRPr="005444F6" w:rsidRDefault="005444F6" w:rsidP="008B043C">
            <w:pPr>
              <w:numPr>
                <w:ilvl w:val="1"/>
                <w:numId w:val="58"/>
              </w:numPr>
              <w:spacing w:before="100" w:beforeAutospacing="1" w:after="100" w:afterAutospacing="1" w:line="240" w:lineRule="auto"/>
              <w:ind w:left="900"/>
              <w:rPr>
                <w:rFonts w:ascii="Arial" w:eastAsia="Times New Roman" w:hAnsi="Arial" w:cs="Arial"/>
                <w:sz w:val="20"/>
                <w:szCs w:val="20"/>
                <w:lang w:eastAsia="en-AU"/>
              </w:rPr>
            </w:pPr>
            <w:r w:rsidRPr="005444F6">
              <w:rPr>
                <w:rFonts w:ascii="Arial" w:eastAsia="Times New Roman" w:hAnsi="Arial" w:cs="Arial"/>
                <w:sz w:val="20"/>
                <w:szCs w:val="20"/>
                <w:lang w:eastAsia="en-AU"/>
              </w:rPr>
              <w:t>a hardstand area allowing medium rigid vehicles (15 tonne fire appliance) access within 6m of the tank;</w:t>
            </w:r>
          </w:p>
          <w:p w:rsidR="005444F6" w:rsidRPr="005444F6" w:rsidRDefault="005444F6" w:rsidP="008B043C">
            <w:pPr>
              <w:numPr>
                <w:ilvl w:val="1"/>
                <w:numId w:val="58"/>
              </w:numPr>
              <w:spacing w:before="100" w:beforeAutospacing="1" w:after="100" w:afterAutospacing="1" w:line="240" w:lineRule="auto"/>
              <w:ind w:left="900"/>
              <w:rPr>
                <w:rFonts w:ascii="Arial" w:eastAsia="Times New Roman" w:hAnsi="Arial" w:cs="Arial"/>
                <w:sz w:val="20"/>
                <w:szCs w:val="20"/>
                <w:lang w:eastAsia="en-AU"/>
              </w:rPr>
            </w:pPr>
            <w:r w:rsidRPr="005444F6">
              <w:rPr>
                <w:rFonts w:ascii="Arial" w:eastAsia="Times New Roman" w:hAnsi="Arial" w:cs="Arial"/>
                <w:sz w:val="20"/>
                <w:szCs w:val="20"/>
                <w:lang w:eastAsia="en-AU"/>
              </w:rPr>
              <w:t xml:space="preserve">fire brigade tank fittings, comprising 50mm ball valve and male camlock coupling and, if underground, an access hole of 200mm (minimum) to accommodate suction lines. </w:t>
            </w:r>
          </w:p>
        </w:tc>
        <w:tc>
          <w:tcPr>
            <w:tcW w:w="276"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21"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r>
      <w:tr w:rsidR="008C75D2" w:rsidRPr="005444F6" w:rsidTr="00FA4385">
        <w:trPr>
          <w:trHeight w:val="3285"/>
          <w:tblCellSpacing w:w="15" w:type="dxa"/>
        </w:trPr>
        <w:tc>
          <w:tcPr>
            <w:tcW w:w="1506" w:type="pct"/>
            <w:vAlign w:val="center"/>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t>PO7</w:t>
            </w:r>
            <w:r w:rsidR="0017417E">
              <w:rPr>
                <w:rFonts w:ascii="Arial" w:eastAsia="Times New Roman" w:hAnsi="Arial" w:cs="Arial"/>
                <w:b/>
                <w:bCs/>
                <w:sz w:val="20"/>
                <w:szCs w:val="20"/>
                <w:lang w:eastAsia="en-AU"/>
              </w:rPr>
              <w:t>5</w:t>
            </w:r>
          </w:p>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Development:</w:t>
            </w:r>
          </w:p>
          <w:p w:rsidR="005444F6" w:rsidRPr="005444F6" w:rsidRDefault="005444F6" w:rsidP="008B043C">
            <w:pPr>
              <w:numPr>
                <w:ilvl w:val="0"/>
                <w:numId w:val="59"/>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 xml:space="preserve">does not present unacceptable risk to people or environment due to the impact of bushfire on dangerous goods or combustible liquids; </w:t>
            </w:r>
          </w:p>
          <w:p w:rsidR="005444F6" w:rsidRPr="005444F6" w:rsidRDefault="005444F6" w:rsidP="008B043C">
            <w:pPr>
              <w:numPr>
                <w:ilvl w:val="0"/>
                <w:numId w:val="59"/>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does not present danger or difficulty to emergency services for emergency response or evacuation.</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577"/>
            </w:tblGrid>
            <w:tr w:rsidR="005444F6" w:rsidRPr="005444F6" w:rsidTr="005444F6">
              <w:trPr>
                <w:tblCellSpacing w:w="15" w:type="dxa"/>
              </w:trPr>
              <w:tc>
                <w:tcPr>
                  <w:tcW w:w="8827" w:type="dxa"/>
                  <w:vAlign w:val="center"/>
                  <w:hideMark/>
                </w:tcPr>
                <w:p w:rsidR="005444F6" w:rsidRPr="005444F6" w:rsidRDefault="005444F6" w:rsidP="005444F6">
                  <w:pPr>
                    <w:spacing w:before="100" w:beforeAutospacing="1" w:after="100" w:afterAutospacing="1" w:line="240" w:lineRule="auto"/>
                    <w:rPr>
                      <w:rFonts w:ascii="Arial" w:eastAsia="Times New Roman" w:hAnsi="Arial" w:cs="Arial"/>
                      <w:sz w:val="20"/>
                      <w:szCs w:val="20"/>
                      <w:lang w:eastAsia="en-AU"/>
                    </w:rPr>
                  </w:pPr>
                  <w:r w:rsidRPr="005444F6">
                    <w:rPr>
                      <w:rFonts w:ascii="Arial" w:eastAsia="Times New Roman" w:hAnsi="Arial" w:cs="Arial"/>
                      <w:sz w:val="20"/>
                      <w:szCs w:val="20"/>
                      <w:lang w:eastAsia="en-AU"/>
                    </w:rPr>
                    <w:t xml:space="preserve">Editor's note - Unacceptable risk is defined as a situation where people or property are exposed to a predictable hazard event that may result in </w:t>
                  </w:r>
                  <w:r w:rsidRPr="005444F6">
                    <w:rPr>
                      <w:rFonts w:ascii="Arial" w:eastAsia="Times New Roman" w:hAnsi="Arial" w:cs="Arial"/>
                      <w:sz w:val="20"/>
                      <w:szCs w:val="20"/>
                      <w:lang w:eastAsia="en-AU"/>
                    </w:rPr>
                    <w:lastRenderedPageBreak/>
                    <w:t xml:space="preserve">serious injury, loss of life, failure of community infrastructure, or property damage. </w:t>
                  </w:r>
                </w:p>
              </w:tc>
            </w:tr>
          </w:tbl>
          <w:p w:rsidR="005444F6" w:rsidRPr="005444F6" w:rsidRDefault="005444F6" w:rsidP="005444F6">
            <w:pPr>
              <w:spacing w:before="100" w:beforeAutospacing="1" w:after="100" w:afterAutospacing="1" w:line="240" w:lineRule="auto"/>
              <w:rPr>
                <w:rFonts w:ascii="Arial" w:eastAsia="Times New Roman" w:hAnsi="Arial" w:cs="Arial"/>
                <w:sz w:val="20"/>
                <w:szCs w:val="20"/>
                <w:lang w:eastAsia="en-AU"/>
              </w:rPr>
            </w:pPr>
          </w:p>
        </w:tc>
        <w:tc>
          <w:tcPr>
            <w:tcW w:w="1848" w:type="pct"/>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lastRenderedPageBreak/>
              <w:t>E7</w:t>
            </w:r>
            <w:r w:rsidR="0017417E">
              <w:rPr>
                <w:rFonts w:ascii="Arial" w:eastAsia="Times New Roman" w:hAnsi="Arial" w:cs="Arial"/>
                <w:b/>
                <w:bCs/>
                <w:sz w:val="20"/>
                <w:szCs w:val="20"/>
                <w:lang w:eastAsia="en-AU"/>
              </w:rPr>
              <w:t>5</w:t>
            </w:r>
          </w:p>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Development does not involve the manufacture or storage of hazardous chemicals.</w:t>
            </w:r>
          </w:p>
        </w:tc>
        <w:tc>
          <w:tcPr>
            <w:tcW w:w="276"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21"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r>
      <w:tr w:rsidR="008C75D2" w:rsidRPr="005444F6" w:rsidTr="008C75D2">
        <w:trPr>
          <w:tblCellSpacing w:w="15" w:type="dxa"/>
        </w:trPr>
        <w:tc>
          <w:tcPr>
            <w:tcW w:w="4980" w:type="pct"/>
            <w:gridSpan w:val="4"/>
            <w:shd w:val="clear" w:color="auto" w:fill="CCCCCC"/>
            <w:vAlign w:val="center"/>
            <w:hideMark/>
          </w:tcPr>
          <w:p w:rsidR="008C75D2" w:rsidRPr="005444F6" w:rsidRDefault="008C75D2"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t>Environmental areas (refer Overlay map - Environmental areas to determine if the following assessment criteria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92"/>
            </w:tblGrid>
            <w:tr w:rsidR="008C75D2" w:rsidRPr="005444F6" w:rsidTr="005444F6">
              <w:trPr>
                <w:tblCellSpacing w:w="15" w:type="dxa"/>
              </w:trPr>
              <w:tc>
                <w:tcPr>
                  <w:tcW w:w="15106" w:type="dxa"/>
                  <w:shd w:val="clear" w:color="auto" w:fill="CCCCCC"/>
                  <w:vAlign w:val="center"/>
                  <w:hideMark/>
                </w:tcPr>
                <w:p w:rsidR="008C75D2" w:rsidRPr="005444F6" w:rsidRDefault="008C75D2"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Note – The following are excluded from the native vegetation clearing provisions of this planning scheme:</w:t>
                  </w:r>
                </w:p>
                <w:p w:rsidR="008C75D2" w:rsidRPr="005444F6" w:rsidRDefault="008C75D2" w:rsidP="008B043C">
                  <w:pPr>
                    <w:numPr>
                      <w:ilvl w:val="0"/>
                      <w:numId w:val="60"/>
                    </w:numPr>
                    <w:spacing w:before="100" w:beforeAutospacing="1" w:after="100" w:afterAutospacing="1" w:line="240" w:lineRule="auto"/>
                    <w:ind w:left="600" w:right="150"/>
                    <w:rPr>
                      <w:rFonts w:ascii="Arial" w:eastAsia="Times New Roman" w:hAnsi="Arial" w:cs="Arial"/>
                      <w:sz w:val="20"/>
                      <w:szCs w:val="20"/>
                      <w:lang w:eastAsia="en-AU"/>
                    </w:rPr>
                  </w:pPr>
                  <w:r w:rsidRPr="005444F6">
                    <w:rPr>
                      <w:rFonts w:ascii="Arial" w:eastAsia="Times New Roman" w:hAnsi="Arial" w:cs="Arial"/>
                      <w:sz w:val="20"/>
                      <w:szCs w:val="20"/>
                      <w:lang w:eastAsia="en-AU"/>
                    </w:rPr>
                    <w:t>Clearing of native vegetation located within an approved development footprint;</w:t>
                  </w:r>
                </w:p>
                <w:p w:rsidR="008C75D2" w:rsidRPr="005444F6" w:rsidRDefault="008C75D2" w:rsidP="008B043C">
                  <w:pPr>
                    <w:numPr>
                      <w:ilvl w:val="0"/>
                      <w:numId w:val="60"/>
                    </w:numPr>
                    <w:spacing w:before="100" w:beforeAutospacing="1" w:after="100" w:afterAutospacing="1" w:line="240" w:lineRule="auto"/>
                    <w:ind w:left="600" w:right="150"/>
                    <w:rPr>
                      <w:rFonts w:ascii="Arial" w:eastAsia="Times New Roman" w:hAnsi="Arial" w:cs="Arial"/>
                      <w:sz w:val="20"/>
                      <w:szCs w:val="20"/>
                      <w:lang w:eastAsia="en-AU"/>
                    </w:rPr>
                  </w:pPr>
                  <w:r w:rsidRPr="005444F6">
                    <w:rPr>
                      <w:rFonts w:ascii="Arial" w:eastAsia="Times New Roman" w:hAnsi="Arial" w:cs="Arial"/>
                      <w:sz w:val="20"/>
                      <w:szCs w:val="20"/>
                      <w:lang w:eastAsia="en-AU"/>
                    </w:rPr>
                    <w:t xml:space="preserve">Clearing of native vegetation within 10m from a lawfully established building reasonably necessary for emergency access or immediately required in response to an accident or emergency; </w:t>
                  </w:r>
                </w:p>
                <w:p w:rsidR="008C75D2" w:rsidRPr="005444F6" w:rsidRDefault="008C75D2" w:rsidP="008B043C">
                  <w:pPr>
                    <w:numPr>
                      <w:ilvl w:val="0"/>
                      <w:numId w:val="60"/>
                    </w:numPr>
                    <w:spacing w:before="100" w:beforeAutospacing="1" w:after="100" w:afterAutospacing="1" w:line="240" w:lineRule="auto"/>
                    <w:ind w:left="600" w:right="150"/>
                    <w:rPr>
                      <w:rFonts w:ascii="Arial" w:eastAsia="Times New Roman" w:hAnsi="Arial" w:cs="Arial"/>
                      <w:sz w:val="20"/>
                      <w:szCs w:val="20"/>
                      <w:lang w:eastAsia="en-AU"/>
                    </w:rPr>
                  </w:pPr>
                  <w:r w:rsidRPr="005444F6">
                    <w:rPr>
                      <w:rFonts w:ascii="Arial" w:eastAsia="Times New Roman" w:hAnsi="Arial" w:cs="Arial"/>
                      <w:sz w:val="20"/>
                      <w:szCs w:val="20"/>
                      <w:lang w:eastAsia="en-AU"/>
                    </w:rPr>
                    <w:t xml:space="preserve">Clearing of native vegetation reasonably necessary to remove or reduce the risk vegetation poses to serious personal injury or damage to infrastructure; </w:t>
                  </w:r>
                </w:p>
                <w:p w:rsidR="008C75D2" w:rsidRPr="005444F6" w:rsidRDefault="008C75D2" w:rsidP="008B043C">
                  <w:pPr>
                    <w:numPr>
                      <w:ilvl w:val="0"/>
                      <w:numId w:val="60"/>
                    </w:numPr>
                    <w:spacing w:before="100" w:beforeAutospacing="1" w:after="100" w:afterAutospacing="1" w:line="240" w:lineRule="auto"/>
                    <w:ind w:left="600" w:right="150"/>
                    <w:rPr>
                      <w:rFonts w:ascii="Arial" w:eastAsia="Times New Roman" w:hAnsi="Arial" w:cs="Arial"/>
                      <w:sz w:val="20"/>
                      <w:szCs w:val="20"/>
                      <w:lang w:eastAsia="en-AU"/>
                    </w:rPr>
                  </w:pPr>
                  <w:r w:rsidRPr="005444F6">
                    <w:rPr>
                      <w:rFonts w:ascii="Arial" w:eastAsia="Times New Roman" w:hAnsi="Arial" w:cs="Arial"/>
                      <w:sz w:val="20"/>
                      <w:szCs w:val="20"/>
                      <w:lang w:eastAsia="en-AU"/>
                    </w:rPr>
                    <w:t xml:space="preserve">Clearing of native vegetation reasonably necessary to construct and maintain a property boundary fence and not exceed 4m in width either side of the fence where in the Rural, Rural residential and Environmental Management and Conservation zones.  In any other zone, clearing is not to exceed 2m in width either side of the fence; </w:t>
                  </w:r>
                </w:p>
                <w:p w:rsidR="008C75D2" w:rsidRPr="005444F6" w:rsidRDefault="008C75D2" w:rsidP="008B043C">
                  <w:pPr>
                    <w:numPr>
                      <w:ilvl w:val="0"/>
                      <w:numId w:val="60"/>
                    </w:numPr>
                    <w:spacing w:before="100" w:beforeAutospacing="1" w:after="100" w:afterAutospacing="1" w:line="240" w:lineRule="auto"/>
                    <w:ind w:left="600" w:right="150"/>
                    <w:rPr>
                      <w:rFonts w:ascii="Arial" w:eastAsia="Times New Roman" w:hAnsi="Arial" w:cs="Arial"/>
                      <w:sz w:val="20"/>
                      <w:szCs w:val="20"/>
                      <w:lang w:eastAsia="en-AU"/>
                    </w:rPr>
                  </w:pPr>
                  <w:r w:rsidRPr="005444F6">
                    <w:rPr>
                      <w:rFonts w:ascii="Arial" w:eastAsia="Times New Roman" w:hAnsi="Arial" w:cs="Arial"/>
                      <w:sz w:val="20"/>
                      <w:szCs w:val="20"/>
                      <w:lang w:eastAsia="en-AU"/>
                    </w:rPr>
                    <w:t xml:space="preserve">Clearing of native vegetation reasonably necessary for the purpose of maintenance or works within a registered easement for public infrastructure or drainage purposes; </w:t>
                  </w:r>
                </w:p>
                <w:p w:rsidR="008C75D2" w:rsidRPr="005444F6" w:rsidRDefault="008C75D2" w:rsidP="008B043C">
                  <w:pPr>
                    <w:numPr>
                      <w:ilvl w:val="0"/>
                      <w:numId w:val="60"/>
                    </w:numPr>
                    <w:spacing w:before="100" w:beforeAutospacing="1" w:after="100" w:afterAutospacing="1" w:line="240" w:lineRule="auto"/>
                    <w:ind w:left="600" w:right="150"/>
                    <w:rPr>
                      <w:rFonts w:ascii="Arial" w:eastAsia="Times New Roman" w:hAnsi="Arial" w:cs="Arial"/>
                      <w:sz w:val="20"/>
                      <w:szCs w:val="20"/>
                      <w:lang w:eastAsia="en-AU"/>
                    </w:rPr>
                  </w:pPr>
                  <w:r w:rsidRPr="005444F6">
                    <w:rPr>
                      <w:rFonts w:ascii="Arial" w:eastAsia="Times New Roman" w:hAnsi="Arial" w:cs="Arial"/>
                      <w:sz w:val="20"/>
                      <w:szCs w:val="20"/>
                      <w:lang w:eastAsia="en-AU"/>
                    </w:rPr>
                    <w:t xml:space="preserve">Clearing of native vegetation in accordance with a bushfire management plan prepared by a suitably qualified person, submitted to and accepted by Council; </w:t>
                  </w:r>
                </w:p>
                <w:p w:rsidR="008C75D2" w:rsidRPr="005444F6" w:rsidRDefault="008C75D2" w:rsidP="008B043C">
                  <w:pPr>
                    <w:numPr>
                      <w:ilvl w:val="0"/>
                      <w:numId w:val="60"/>
                    </w:numPr>
                    <w:spacing w:before="100" w:beforeAutospacing="1" w:after="100" w:afterAutospacing="1" w:line="240" w:lineRule="auto"/>
                    <w:ind w:left="600" w:right="150"/>
                    <w:rPr>
                      <w:rFonts w:ascii="Arial" w:eastAsia="Times New Roman" w:hAnsi="Arial" w:cs="Arial"/>
                      <w:sz w:val="20"/>
                      <w:szCs w:val="20"/>
                      <w:lang w:eastAsia="en-AU"/>
                    </w:rPr>
                  </w:pPr>
                  <w:r w:rsidRPr="005444F6">
                    <w:rPr>
                      <w:rFonts w:ascii="Arial" w:eastAsia="Times New Roman" w:hAnsi="Arial" w:cs="Arial"/>
                      <w:sz w:val="20"/>
                      <w:szCs w:val="20"/>
                      <w:lang w:eastAsia="en-AU"/>
                    </w:rPr>
                    <w:t xml:space="preserve">Clearing of native vegetation associated with removal of recognised weed species, maintaining existing open pastures and cropping land, windbreaks, lawns or created gardens; </w:t>
                  </w:r>
                </w:p>
                <w:p w:rsidR="008C75D2" w:rsidRPr="005444F6" w:rsidRDefault="008C75D2" w:rsidP="008B043C">
                  <w:pPr>
                    <w:numPr>
                      <w:ilvl w:val="0"/>
                      <w:numId w:val="60"/>
                    </w:numPr>
                    <w:spacing w:before="100" w:beforeAutospacing="1" w:after="100" w:afterAutospacing="1" w:line="240" w:lineRule="auto"/>
                    <w:ind w:left="600" w:right="150"/>
                    <w:rPr>
                      <w:rFonts w:ascii="Arial" w:eastAsia="Times New Roman" w:hAnsi="Arial" w:cs="Arial"/>
                      <w:sz w:val="20"/>
                      <w:szCs w:val="20"/>
                      <w:lang w:eastAsia="en-AU"/>
                    </w:rPr>
                  </w:pPr>
                  <w:r w:rsidRPr="005444F6">
                    <w:rPr>
                      <w:rFonts w:ascii="Arial" w:eastAsia="Times New Roman" w:hAnsi="Arial" w:cs="Arial"/>
                      <w:sz w:val="20"/>
                      <w:szCs w:val="20"/>
                      <w:lang w:eastAsia="en-AU"/>
                    </w:rPr>
                    <w:t>Grazing of native pasture by stock;</w:t>
                  </w:r>
                </w:p>
                <w:p w:rsidR="008C75D2" w:rsidRPr="005444F6" w:rsidRDefault="008C75D2" w:rsidP="008B043C">
                  <w:pPr>
                    <w:numPr>
                      <w:ilvl w:val="0"/>
                      <w:numId w:val="60"/>
                    </w:numPr>
                    <w:spacing w:before="100" w:beforeAutospacing="1" w:after="100" w:afterAutospacing="1" w:line="240" w:lineRule="auto"/>
                    <w:ind w:left="600" w:right="150"/>
                    <w:rPr>
                      <w:rFonts w:ascii="Arial" w:eastAsia="Times New Roman" w:hAnsi="Arial" w:cs="Arial"/>
                      <w:sz w:val="20"/>
                      <w:szCs w:val="20"/>
                      <w:lang w:eastAsia="en-AU"/>
                    </w:rPr>
                  </w:pPr>
                  <w:r w:rsidRPr="005444F6">
                    <w:rPr>
                      <w:rFonts w:ascii="Arial" w:eastAsia="Times New Roman" w:hAnsi="Arial" w:cs="Arial"/>
                      <w:sz w:val="20"/>
                      <w:szCs w:val="20"/>
                      <w:lang w:eastAsia="en-AU"/>
                    </w:rPr>
                    <w:t>Native forest practice where accepted development under Part 1, 1.7.7 Accepted development</w:t>
                  </w:r>
                </w:p>
              </w:tc>
            </w:tr>
            <w:tr w:rsidR="008C75D2" w:rsidRPr="005444F6" w:rsidTr="005444F6">
              <w:trPr>
                <w:tblCellSpacing w:w="15" w:type="dxa"/>
              </w:trPr>
              <w:tc>
                <w:tcPr>
                  <w:tcW w:w="15106" w:type="dxa"/>
                  <w:shd w:val="clear" w:color="auto" w:fill="CCCCCC"/>
                  <w:vAlign w:val="center"/>
                  <w:hideMark/>
                </w:tcPr>
                <w:p w:rsidR="008C75D2" w:rsidRPr="005444F6" w:rsidRDefault="008C75D2"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Note - Definition for native vegetation is located in Schedule 1 Definitions.</w:t>
                  </w:r>
                </w:p>
                <w:p w:rsidR="008C75D2" w:rsidRPr="005444F6" w:rsidRDefault="008C75D2"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 xml:space="preserve">Note - Native vegetation subject to this criteria primarily comprises of matters of national environmental significance (MNES), matters of state environmental significance (MSES).  They also comprise some matters of local environmental significance (MLES). A MLES is defined in Schedule 1.2, Administrative definitions. A list of the elements that apply to the mapped MSES and MLES is provided in Appendix 1 of the Planning scheme policy - Environmental areas. </w:t>
                  </w:r>
                </w:p>
                <w:p w:rsidR="008C75D2" w:rsidRPr="005444F6" w:rsidRDefault="008C75D2"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lastRenderedPageBreak/>
                    <w:t xml:space="preserve">Editors' Note - The accuracy of overlay mapping can be challenged through the development application process (code assessable development) or by way of a planning scheme amendment. See Council's website for details. </w:t>
                  </w:r>
                </w:p>
              </w:tc>
            </w:tr>
          </w:tbl>
          <w:p w:rsidR="008C75D2" w:rsidRPr="005444F6" w:rsidRDefault="008C75D2" w:rsidP="005444F6">
            <w:pPr>
              <w:spacing w:before="100" w:beforeAutospacing="1" w:after="100" w:afterAutospacing="1" w:line="240" w:lineRule="auto"/>
              <w:rPr>
                <w:rFonts w:ascii="Arial" w:eastAsia="Times New Roman" w:hAnsi="Arial" w:cs="Arial"/>
                <w:vanish/>
                <w:sz w:val="20"/>
                <w:szCs w:val="20"/>
                <w:lang w:eastAsia="en-AU"/>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92"/>
            </w:tblGrid>
            <w:tr w:rsidR="008C75D2" w:rsidRPr="005444F6" w:rsidTr="005444F6">
              <w:trPr>
                <w:tblCellSpacing w:w="15" w:type="dxa"/>
              </w:trPr>
              <w:tc>
                <w:tcPr>
                  <w:tcW w:w="15106" w:type="dxa"/>
                  <w:shd w:val="clear" w:color="auto" w:fill="CCCCCC"/>
                  <w:vAlign w:val="center"/>
                  <w:hideMark/>
                </w:tcPr>
                <w:p w:rsidR="008C75D2" w:rsidRPr="005444F6" w:rsidRDefault="008C75D2"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 xml:space="preserve">Note - To demonstrate achievement of the performance outcome, an ecological assessment, vegetation management plan and fauna management plan, as required, are prepared by a suitably qualified person.  Guidance for the preparation of above mentioned reports is provided in Planning scheme policy - Environmental areas. </w:t>
                  </w:r>
                </w:p>
              </w:tc>
            </w:tr>
          </w:tbl>
          <w:p w:rsidR="008C75D2" w:rsidRPr="005444F6" w:rsidRDefault="008C75D2" w:rsidP="005444F6">
            <w:pPr>
              <w:spacing w:before="100" w:beforeAutospacing="1" w:after="100" w:afterAutospacing="1" w:line="240" w:lineRule="auto"/>
              <w:ind w:left="150" w:right="150"/>
              <w:rPr>
                <w:rFonts w:ascii="Arial" w:eastAsia="Times New Roman" w:hAnsi="Arial" w:cs="Arial"/>
                <w:b/>
                <w:bCs/>
                <w:sz w:val="20"/>
                <w:szCs w:val="20"/>
                <w:lang w:eastAsia="en-AU"/>
              </w:rPr>
            </w:pPr>
          </w:p>
        </w:tc>
      </w:tr>
      <w:tr w:rsidR="008C75D2" w:rsidRPr="005444F6" w:rsidTr="00FA4385">
        <w:trPr>
          <w:tblCellSpacing w:w="15" w:type="dxa"/>
        </w:trPr>
        <w:tc>
          <w:tcPr>
            <w:tcW w:w="3364" w:type="pct"/>
            <w:gridSpan w:val="2"/>
            <w:vAlign w:val="center"/>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lastRenderedPageBreak/>
              <w:t>Vegetation clearing, ecological value and connectivity</w:t>
            </w:r>
          </w:p>
        </w:tc>
        <w:tc>
          <w:tcPr>
            <w:tcW w:w="276"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21"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r>
      <w:tr w:rsidR="008C75D2" w:rsidRPr="005444F6" w:rsidTr="00FA4385">
        <w:trPr>
          <w:tblCellSpacing w:w="15" w:type="dxa"/>
        </w:trPr>
        <w:tc>
          <w:tcPr>
            <w:tcW w:w="1506" w:type="pct"/>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t>PO7</w:t>
            </w:r>
            <w:r w:rsidR="0017417E">
              <w:rPr>
                <w:rFonts w:ascii="Arial" w:eastAsia="Times New Roman" w:hAnsi="Arial" w:cs="Arial"/>
                <w:b/>
                <w:bCs/>
                <w:sz w:val="20"/>
                <w:szCs w:val="20"/>
                <w:lang w:eastAsia="en-AU"/>
              </w:rPr>
              <w:t>6</w:t>
            </w:r>
          </w:p>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 xml:space="preserve">Development avoids locating in a High Value Area or a Value Offset Area.  Where it is not practicable or reasonable for development to avoid establishing in these areas, development must ensure that: </w:t>
            </w:r>
          </w:p>
          <w:p w:rsidR="005444F6" w:rsidRPr="005444F6" w:rsidRDefault="005444F6" w:rsidP="008B043C">
            <w:pPr>
              <w:numPr>
                <w:ilvl w:val="0"/>
                <w:numId w:val="61"/>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 xml:space="preserve">the quality and integrity of the biodiversity and ecological values inherent to a High Value Area and a Value Offset Area is maintained and not lost or degraded; </w:t>
            </w:r>
          </w:p>
          <w:p w:rsidR="005444F6" w:rsidRPr="005444F6" w:rsidRDefault="005444F6" w:rsidP="008B043C">
            <w:pPr>
              <w:numPr>
                <w:ilvl w:val="0"/>
                <w:numId w:val="61"/>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 xml:space="preserve">on-site mitigation measures, mechanisms or processes are in place demonstrating the quality and integrity of the biodiversity and ecological values inherent to a High Value Area and a Value Offset Area are maintained.  For example, this can be achieved through replacement, restoration or rehabilitation planting as part of any proposed covenant,  the development of a Vegetation Management Plan,  a Fauna Management Plan, and any other on-site mitigation options identified in the Planning scheme policy - Environmental areas*.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577"/>
            </w:tblGrid>
            <w:tr w:rsidR="005444F6" w:rsidRPr="005444F6" w:rsidTr="005444F6">
              <w:trPr>
                <w:tblCellSpacing w:w="15" w:type="dxa"/>
              </w:trPr>
              <w:tc>
                <w:tcPr>
                  <w:tcW w:w="8827" w:type="dxa"/>
                  <w:vAlign w:val="center"/>
                  <w:hideMark/>
                </w:tcPr>
                <w:p w:rsidR="005444F6" w:rsidRPr="005444F6" w:rsidRDefault="005444F6" w:rsidP="005444F6">
                  <w:pPr>
                    <w:spacing w:before="100" w:beforeAutospacing="1" w:after="100" w:afterAutospacing="1" w:line="240" w:lineRule="auto"/>
                    <w:rPr>
                      <w:rFonts w:ascii="Arial" w:eastAsia="Times New Roman" w:hAnsi="Arial" w:cs="Arial"/>
                      <w:sz w:val="20"/>
                      <w:szCs w:val="20"/>
                      <w:lang w:eastAsia="en-AU"/>
                    </w:rPr>
                  </w:pPr>
                  <w:r w:rsidRPr="005444F6">
                    <w:rPr>
                      <w:rFonts w:ascii="Arial" w:eastAsia="Times New Roman" w:hAnsi="Arial" w:cs="Arial"/>
                      <w:sz w:val="20"/>
                      <w:szCs w:val="20"/>
                      <w:lang w:eastAsia="en-AU"/>
                    </w:rPr>
                    <w:t>* Editor's note - This is not a requirement for an environmental offset under the Environmental Offsets Act 2014.</w:t>
                  </w:r>
                </w:p>
              </w:tc>
            </w:tr>
          </w:tbl>
          <w:p w:rsidR="005444F6" w:rsidRPr="005444F6" w:rsidRDefault="005444F6" w:rsidP="005444F6">
            <w:pPr>
              <w:spacing w:before="100" w:beforeAutospacing="1" w:after="100" w:afterAutospacing="1" w:line="240" w:lineRule="auto"/>
              <w:rPr>
                <w:rFonts w:ascii="Arial" w:eastAsia="Times New Roman" w:hAnsi="Arial" w:cs="Arial"/>
                <w:sz w:val="20"/>
                <w:szCs w:val="20"/>
                <w:lang w:eastAsia="en-AU"/>
              </w:rPr>
            </w:pPr>
          </w:p>
        </w:tc>
        <w:tc>
          <w:tcPr>
            <w:tcW w:w="1848" w:type="pct"/>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No example provided.</w:t>
            </w:r>
          </w:p>
        </w:tc>
        <w:tc>
          <w:tcPr>
            <w:tcW w:w="276"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p>
        </w:tc>
        <w:tc>
          <w:tcPr>
            <w:tcW w:w="1321"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p>
        </w:tc>
      </w:tr>
      <w:tr w:rsidR="008C75D2" w:rsidRPr="005444F6" w:rsidTr="00FA4385">
        <w:trPr>
          <w:tblCellSpacing w:w="15" w:type="dxa"/>
        </w:trPr>
        <w:tc>
          <w:tcPr>
            <w:tcW w:w="1506" w:type="pct"/>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t>PO7</w:t>
            </w:r>
            <w:r w:rsidR="0017417E">
              <w:rPr>
                <w:rFonts w:ascii="Arial" w:eastAsia="Times New Roman" w:hAnsi="Arial" w:cs="Arial"/>
                <w:b/>
                <w:bCs/>
                <w:sz w:val="20"/>
                <w:szCs w:val="20"/>
                <w:lang w:eastAsia="en-AU"/>
              </w:rPr>
              <w:t>7</w:t>
            </w:r>
          </w:p>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 xml:space="preserve">Development provides for safe, unimpeded, convenient and ongoing wildlife movement and </w:t>
            </w:r>
            <w:r w:rsidRPr="005444F6">
              <w:rPr>
                <w:rFonts w:ascii="Arial" w:eastAsia="Times New Roman" w:hAnsi="Arial" w:cs="Arial"/>
                <w:sz w:val="20"/>
                <w:szCs w:val="20"/>
                <w:lang w:eastAsia="en-AU"/>
              </w:rPr>
              <w:lastRenderedPageBreak/>
              <w:t xml:space="preserve">establishes and maintains habitat connectivity by: </w:t>
            </w:r>
          </w:p>
          <w:p w:rsidR="005444F6" w:rsidRPr="005444F6" w:rsidRDefault="005444F6" w:rsidP="008B043C">
            <w:pPr>
              <w:numPr>
                <w:ilvl w:val="0"/>
                <w:numId w:val="62"/>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retaining habitat trees;</w:t>
            </w:r>
          </w:p>
          <w:p w:rsidR="005444F6" w:rsidRPr="005444F6" w:rsidRDefault="005444F6" w:rsidP="008B043C">
            <w:pPr>
              <w:numPr>
                <w:ilvl w:val="0"/>
                <w:numId w:val="62"/>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providing contiguous patches of habitat;</w:t>
            </w:r>
          </w:p>
          <w:p w:rsidR="005444F6" w:rsidRPr="005444F6" w:rsidRDefault="005444F6" w:rsidP="008B043C">
            <w:pPr>
              <w:numPr>
                <w:ilvl w:val="0"/>
                <w:numId w:val="62"/>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provide replacement and rehabilitation planting to improve connectivity;</w:t>
            </w:r>
          </w:p>
          <w:p w:rsidR="005444F6" w:rsidRPr="005444F6" w:rsidRDefault="005444F6" w:rsidP="008B043C">
            <w:pPr>
              <w:numPr>
                <w:ilvl w:val="0"/>
                <w:numId w:val="62"/>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avoiding the creation of fragmented and isolated patches of habitat;</w:t>
            </w:r>
          </w:p>
          <w:p w:rsidR="005444F6" w:rsidRPr="005444F6" w:rsidRDefault="005444F6" w:rsidP="008B043C">
            <w:pPr>
              <w:numPr>
                <w:ilvl w:val="0"/>
                <w:numId w:val="62"/>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providing wildlife movement infrastructure.</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577"/>
            </w:tblGrid>
            <w:tr w:rsidR="005444F6" w:rsidRPr="005444F6" w:rsidTr="005444F6">
              <w:trPr>
                <w:tblCellSpacing w:w="15" w:type="dxa"/>
              </w:trPr>
              <w:tc>
                <w:tcPr>
                  <w:tcW w:w="8827" w:type="dxa"/>
                  <w:vAlign w:val="center"/>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 xml:space="preserve">Editor's note - Wildlife movement infrastructure may include refuge poles, tree </w:t>
                  </w:r>
                  <w:proofErr w:type="spellStart"/>
                  <w:r w:rsidRPr="005444F6">
                    <w:rPr>
                      <w:rFonts w:ascii="Arial" w:eastAsia="Times New Roman" w:hAnsi="Arial" w:cs="Arial"/>
                      <w:sz w:val="20"/>
                      <w:szCs w:val="20"/>
                      <w:lang w:eastAsia="en-AU"/>
                    </w:rPr>
                    <w:t>boulevarding</w:t>
                  </w:r>
                  <w:proofErr w:type="spellEnd"/>
                  <w:r w:rsidRPr="005444F6">
                    <w:rPr>
                      <w:rFonts w:ascii="Arial" w:eastAsia="Times New Roman" w:hAnsi="Arial" w:cs="Arial"/>
                      <w:sz w:val="20"/>
                      <w:szCs w:val="20"/>
                      <w:lang w:eastAsia="en-AU"/>
                    </w:rPr>
                    <w:t xml:space="preserve">, ‘stepping stone’ vegetation plantings, tunnels, appropriate wildlife fencing; culverts with ledges, underpasses, overpasses, land bridges and rope bridges. Further information is provided in Planning scheme policy – Environmental areas. </w:t>
                  </w:r>
                </w:p>
              </w:tc>
            </w:tr>
          </w:tbl>
          <w:p w:rsidR="005444F6" w:rsidRPr="005444F6" w:rsidRDefault="005444F6" w:rsidP="005444F6">
            <w:pPr>
              <w:spacing w:before="100" w:beforeAutospacing="1" w:after="100" w:afterAutospacing="1" w:line="240" w:lineRule="auto"/>
              <w:rPr>
                <w:rFonts w:ascii="Arial" w:eastAsia="Times New Roman" w:hAnsi="Arial" w:cs="Arial"/>
                <w:sz w:val="20"/>
                <w:szCs w:val="20"/>
                <w:lang w:eastAsia="en-AU"/>
              </w:rPr>
            </w:pPr>
          </w:p>
        </w:tc>
        <w:tc>
          <w:tcPr>
            <w:tcW w:w="1848" w:type="pct"/>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lastRenderedPageBreak/>
              <w:t>No example provided.</w:t>
            </w:r>
          </w:p>
        </w:tc>
        <w:tc>
          <w:tcPr>
            <w:tcW w:w="276"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p>
        </w:tc>
        <w:tc>
          <w:tcPr>
            <w:tcW w:w="1321"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p>
        </w:tc>
      </w:tr>
      <w:tr w:rsidR="008C75D2" w:rsidRPr="005444F6" w:rsidTr="00FA4385">
        <w:trPr>
          <w:tblCellSpacing w:w="15" w:type="dxa"/>
        </w:trPr>
        <w:tc>
          <w:tcPr>
            <w:tcW w:w="3364" w:type="pct"/>
            <w:gridSpan w:val="2"/>
            <w:vAlign w:val="center"/>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t>Vegetation clearing and habitat protection</w:t>
            </w:r>
          </w:p>
        </w:tc>
        <w:tc>
          <w:tcPr>
            <w:tcW w:w="276"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21"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r>
      <w:tr w:rsidR="008C75D2" w:rsidRPr="005444F6" w:rsidTr="00FA4385">
        <w:trPr>
          <w:tblCellSpacing w:w="15" w:type="dxa"/>
        </w:trPr>
        <w:tc>
          <w:tcPr>
            <w:tcW w:w="1506" w:type="pct"/>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t>PO7</w:t>
            </w:r>
            <w:r w:rsidR="0017417E">
              <w:rPr>
                <w:rFonts w:ascii="Arial" w:eastAsia="Times New Roman" w:hAnsi="Arial" w:cs="Arial"/>
                <w:b/>
                <w:bCs/>
                <w:sz w:val="20"/>
                <w:szCs w:val="20"/>
                <w:lang w:eastAsia="en-AU"/>
              </w:rPr>
              <w:t>8</w:t>
            </w:r>
          </w:p>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 xml:space="preserve">Development ensures that the biodiversity quality and integrity of habitats is not adversely impacted upon but maintained and protected. </w:t>
            </w:r>
          </w:p>
        </w:tc>
        <w:tc>
          <w:tcPr>
            <w:tcW w:w="1848" w:type="pct"/>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No example provided.</w:t>
            </w:r>
          </w:p>
        </w:tc>
        <w:tc>
          <w:tcPr>
            <w:tcW w:w="276"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p>
        </w:tc>
        <w:tc>
          <w:tcPr>
            <w:tcW w:w="1321"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p>
        </w:tc>
      </w:tr>
      <w:tr w:rsidR="008C75D2" w:rsidRPr="005444F6" w:rsidTr="00FA4385">
        <w:trPr>
          <w:tblCellSpacing w:w="15" w:type="dxa"/>
        </w:trPr>
        <w:tc>
          <w:tcPr>
            <w:tcW w:w="1506" w:type="pct"/>
            <w:vAlign w:val="center"/>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t>PO7</w:t>
            </w:r>
            <w:r w:rsidR="0017417E">
              <w:rPr>
                <w:rFonts w:ascii="Arial" w:eastAsia="Times New Roman" w:hAnsi="Arial" w:cs="Arial"/>
                <w:b/>
                <w:bCs/>
                <w:sz w:val="20"/>
                <w:szCs w:val="20"/>
                <w:lang w:eastAsia="en-AU"/>
              </w:rPr>
              <w:t>9</w:t>
            </w:r>
          </w:p>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 xml:space="preserve">Development does not result in the net loss or degradation of habitat value in a High Value Area or a Value Offset Area.  Where development does result in the loss or degradation of habitat value, development will: </w:t>
            </w:r>
          </w:p>
          <w:p w:rsidR="005444F6" w:rsidRPr="005444F6" w:rsidRDefault="005444F6" w:rsidP="008B043C">
            <w:pPr>
              <w:numPr>
                <w:ilvl w:val="0"/>
                <w:numId w:val="63"/>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rehabilitate, revegetate, restore and enhance an area to ensure it continues to function as a viable and healthy habitat area;</w:t>
            </w:r>
          </w:p>
          <w:p w:rsidR="005444F6" w:rsidRPr="005444F6" w:rsidRDefault="005444F6" w:rsidP="008B043C">
            <w:pPr>
              <w:numPr>
                <w:ilvl w:val="0"/>
                <w:numId w:val="63"/>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 xml:space="preserve">provide replacement fauna nesting boxes in the event of habitat tree loss in accordance with Planning scheme policy - Environmental areas; </w:t>
            </w:r>
          </w:p>
          <w:p w:rsidR="005444F6" w:rsidRPr="005444F6" w:rsidRDefault="005444F6" w:rsidP="008B043C">
            <w:pPr>
              <w:numPr>
                <w:ilvl w:val="0"/>
                <w:numId w:val="63"/>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lastRenderedPageBreak/>
              <w:t xml:space="preserve">undertake rehabilitation, revegetation and restoration in accordance with the South East Queensland Ecological Restoration Framework. </w:t>
            </w:r>
          </w:p>
        </w:tc>
        <w:tc>
          <w:tcPr>
            <w:tcW w:w="1848" w:type="pct"/>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lastRenderedPageBreak/>
              <w:t>No example provided.</w:t>
            </w:r>
          </w:p>
        </w:tc>
        <w:tc>
          <w:tcPr>
            <w:tcW w:w="276"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p>
        </w:tc>
        <w:tc>
          <w:tcPr>
            <w:tcW w:w="1321"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p>
        </w:tc>
      </w:tr>
      <w:tr w:rsidR="008C75D2" w:rsidRPr="005444F6" w:rsidTr="00FA4385">
        <w:trPr>
          <w:tblCellSpacing w:w="15" w:type="dxa"/>
        </w:trPr>
        <w:tc>
          <w:tcPr>
            <w:tcW w:w="1506" w:type="pct"/>
            <w:vAlign w:val="center"/>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t>PO</w:t>
            </w:r>
            <w:r w:rsidR="0017417E">
              <w:rPr>
                <w:rFonts w:ascii="Arial" w:eastAsia="Times New Roman" w:hAnsi="Arial" w:cs="Arial"/>
                <w:b/>
                <w:bCs/>
                <w:sz w:val="20"/>
                <w:szCs w:val="20"/>
                <w:lang w:eastAsia="en-AU"/>
              </w:rPr>
              <w:t>80</w:t>
            </w:r>
          </w:p>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Development ensures safe, unimpeded, convenient and ongoing wildlife movement and habitat connectivity by:</w:t>
            </w:r>
          </w:p>
          <w:p w:rsidR="005444F6" w:rsidRPr="005444F6" w:rsidRDefault="005444F6" w:rsidP="008B043C">
            <w:pPr>
              <w:numPr>
                <w:ilvl w:val="0"/>
                <w:numId w:val="64"/>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providing contiguous patches of habitat;</w:t>
            </w:r>
          </w:p>
          <w:p w:rsidR="005444F6" w:rsidRPr="005444F6" w:rsidRDefault="005444F6" w:rsidP="008B043C">
            <w:pPr>
              <w:numPr>
                <w:ilvl w:val="0"/>
                <w:numId w:val="64"/>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avoiding the creation of fragmented and isolated patches of habitat;</w:t>
            </w:r>
          </w:p>
          <w:p w:rsidR="005444F6" w:rsidRPr="005444F6" w:rsidRDefault="005444F6" w:rsidP="008B043C">
            <w:pPr>
              <w:numPr>
                <w:ilvl w:val="0"/>
                <w:numId w:val="64"/>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providing wildlife movement infrastructure;</w:t>
            </w:r>
          </w:p>
          <w:p w:rsidR="005444F6" w:rsidRPr="005444F6" w:rsidRDefault="005444F6" w:rsidP="008B043C">
            <w:pPr>
              <w:numPr>
                <w:ilvl w:val="0"/>
                <w:numId w:val="64"/>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providing replacement and rehabilitation planting to improve connectivity.</w:t>
            </w:r>
          </w:p>
        </w:tc>
        <w:tc>
          <w:tcPr>
            <w:tcW w:w="1848" w:type="pct"/>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No example provided.</w:t>
            </w:r>
          </w:p>
        </w:tc>
        <w:tc>
          <w:tcPr>
            <w:tcW w:w="276"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p>
        </w:tc>
        <w:tc>
          <w:tcPr>
            <w:tcW w:w="1321"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p>
        </w:tc>
      </w:tr>
      <w:tr w:rsidR="008C75D2" w:rsidRPr="005444F6" w:rsidTr="00FA4385">
        <w:trPr>
          <w:tblCellSpacing w:w="15" w:type="dxa"/>
        </w:trPr>
        <w:tc>
          <w:tcPr>
            <w:tcW w:w="3364" w:type="pct"/>
            <w:gridSpan w:val="2"/>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t>Vegetation clearing and soil resource stability</w:t>
            </w:r>
          </w:p>
        </w:tc>
        <w:tc>
          <w:tcPr>
            <w:tcW w:w="276"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21"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r>
      <w:tr w:rsidR="008C75D2" w:rsidRPr="005444F6" w:rsidTr="00FA4385">
        <w:trPr>
          <w:tblCellSpacing w:w="15" w:type="dxa"/>
        </w:trPr>
        <w:tc>
          <w:tcPr>
            <w:tcW w:w="1506" w:type="pct"/>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t>PO</w:t>
            </w:r>
            <w:r w:rsidR="0017417E">
              <w:rPr>
                <w:rFonts w:ascii="Arial" w:eastAsia="Times New Roman" w:hAnsi="Arial" w:cs="Arial"/>
                <w:b/>
                <w:bCs/>
                <w:sz w:val="20"/>
                <w:szCs w:val="20"/>
                <w:lang w:eastAsia="en-AU"/>
              </w:rPr>
              <w:t>81</w:t>
            </w:r>
          </w:p>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Development does not:</w:t>
            </w:r>
          </w:p>
          <w:p w:rsidR="005444F6" w:rsidRPr="005444F6" w:rsidRDefault="005444F6" w:rsidP="008B043C">
            <w:pPr>
              <w:numPr>
                <w:ilvl w:val="0"/>
                <w:numId w:val="65"/>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result in soil erosion or land degradation;</w:t>
            </w:r>
          </w:p>
          <w:p w:rsidR="005444F6" w:rsidRPr="005444F6" w:rsidRDefault="005444F6" w:rsidP="008B043C">
            <w:pPr>
              <w:numPr>
                <w:ilvl w:val="0"/>
                <w:numId w:val="65"/>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 xml:space="preserve">leave cleared land exposed for an unreasonable </w:t>
            </w:r>
            <w:proofErr w:type="gramStart"/>
            <w:r w:rsidRPr="005444F6">
              <w:rPr>
                <w:rFonts w:ascii="Arial" w:eastAsia="Times New Roman" w:hAnsi="Arial" w:cs="Arial"/>
                <w:sz w:val="20"/>
                <w:szCs w:val="20"/>
                <w:lang w:eastAsia="en-AU"/>
              </w:rPr>
              <w:t>period of time</w:t>
            </w:r>
            <w:proofErr w:type="gramEnd"/>
            <w:r w:rsidRPr="005444F6">
              <w:rPr>
                <w:rFonts w:ascii="Arial" w:eastAsia="Times New Roman" w:hAnsi="Arial" w:cs="Arial"/>
                <w:sz w:val="20"/>
                <w:szCs w:val="20"/>
                <w:lang w:eastAsia="en-AU"/>
              </w:rPr>
              <w:t xml:space="preserve"> but is rehabilitated in a timely manner.</w:t>
            </w:r>
          </w:p>
        </w:tc>
        <w:tc>
          <w:tcPr>
            <w:tcW w:w="1848" w:type="pct"/>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No example provided.</w:t>
            </w:r>
          </w:p>
        </w:tc>
        <w:tc>
          <w:tcPr>
            <w:tcW w:w="276"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p>
        </w:tc>
        <w:tc>
          <w:tcPr>
            <w:tcW w:w="1321"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p>
        </w:tc>
      </w:tr>
      <w:tr w:rsidR="008C75D2" w:rsidRPr="005444F6" w:rsidTr="00FA4385">
        <w:trPr>
          <w:tblCellSpacing w:w="15" w:type="dxa"/>
        </w:trPr>
        <w:tc>
          <w:tcPr>
            <w:tcW w:w="3364" w:type="pct"/>
            <w:gridSpan w:val="2"/>
            <w:vAlign w:val="center"/>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t>Vegetation clearing and water quality</w:t>
            </w:r>
          </w:p>
        </w:tc>
        <w:tc>
          <w:tcPr>
            <w:tcW w:w="276"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21"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r>
      <w:tr w:rsidR="008C75D2" w:rsidRPr="005444F6" w:rsidTr="00FA4385">
        <w:trPr>
          <w:tblCellSpacing w:w="15" w:type="dxa"/>
        </w:trPr>
        <w:tc>
          <w:tcPr>
            <w:tcW w:w="1506" w:type="pct"/>
            <w:vAlign w:val="center"/>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t>PO</w:t>
            </w:r>
            <w:r w:rsidR="0017417E">
              <w:rPr>
                <w:rFonts w:ascii="Arial" w:eastAsia="Times New Roman" w:hAnsi="Arial" w:cs="Arial"/>
                <w:b/>
                <w:bCs/>
                <w:sz w:val="20"/>
                <w:szCs w:val="20"/>
                <w:lang w:eastAsia="en-AU"/>
              </w:rPr>
              <w:t>82</w:t>
            </w:r>
          </w:p>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Development maintains or improves the quality of groundwater and surface water within, and downstream, of a site by:</w:t>
            </w:r>
          </w:p>
          <w:p w:rsidR="005444F6" w:rsidRPr="005444F6" w:rsidRDefault="005444F6" w:rsidP="008B043C">
            <w:pPr>
              <w:numPr>
                <w:ilvl w:val="0"/>
                <w:numId w:val="66"/>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 xml:space="preserve">ensuring an effective vegetated buffers and setbacks from waterbodies is retained to achieve natural filtration and reduce sediment loads; </w:t>
            </w:r>
          </w:p>
          <w:p w:rsidR="005444F6" w:rsidRPr="005444F6" w:rsidRDefault="005444F6" w:rsidP="008B043C">
            <w:pPr>
              <w:numPr>
                <w:ilvl w:val="0"/>
                <w:numId w:val="66"/>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lastRenderedPageBreak/>
              <w:t>avoiding or minimising changes to landforms to maintain hydrological water flows;</w:t>
            </w:r>
          </w:p>
          <w:p w:rsidR="005444F6" w:rsidRPr="005444F6" w:rsidRDefault="005444F6" w:rsidP="008B043C">
            <w:pPr>
              <w:numPr>
                <w:ilvl w:val="0"/>
                <w:numId w:val="66"/>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adopting suitable measures to exclude livestock from entering a waterbody where a site is being used for animal husbandry</w:t>
            </w:r>
            <w:r w:rsidRPr="005444F6">
              <w:rPr>
                <w:rFonts w:ascii="Arial" w:eastAsia="Times New Roman" w:hAnsi="Arial" w:cs="Arial"/>
                <w:sz w:val="20"/>
                <w:szCs w:val="20"/>
                <w:vertAlign w:val="superscript"/>
                <w:lang w:eastAsia="en-AU"/>
              </w:rPr>
              <w:t>(</w:t>
            </w:r>
            <w:hyperlink r:id="rId44" w:anchor="target-d60297e447116" w:tooltip="Animal husbandry - Premises used for production of animals or animal products on either native or improved pastures or vegetation.  The use includes ancillary yards, stables and temporary holding facilities and the repair and servicing of machinery." w:history="1">
              <w:r w:rsidRPr="005444F6">
                <w:rPr>
                  <w:rFonts w:ascii="Arial" w:eastAsia="Times New Roman" w:hAnsi="Arial" w:cs="Arial"/>
                  <w:color w:val="0000FF"/>
                  <w:sz w:val="20"/>
                  <w:szCs w:val="20"/>
                  <w:vertAlign w:val="superscript"/>
                  <w:lang w:eastAsia="en-AU"/>
                </w:rPr>
                <w:t>4</w:t>
              </w:r>
            </w:hyperlink>
            <w:r w:rsidRPr="005444F6">
              <w:rPr>
                <w:rFonts w:ascii="Arial" w:eastAsia="Times New Roman" w:hAnsi="Arial" w:cs="Arial"/>
                <w:sz w:val="20"/>
                <w:szCs w:val="20"/>
                <w:vertAlign w:val="superscript"/>
                <w:lang w:eastAsia="en-AU"/>
              </w:rPr>
              <w:t>)</w:t>
            </w:r>
            <w:r w:rsidRPr="005444F6">
              <w:rPr>
                <w:rFonts w:ascii="Arial" w:eastAsia="Times New Roman" w:hAnsi="Arial" w:cs="Arial"/>
                <w:sz w:val="20"/>
                <w:szCs w:val="20"/>
                <w:lang w:eastAsia="en-AU"/>
              </w:rPr>
              <w:t xml:space="preserve"> and animal keeping</w:t>
            </w:r>
            <w:r w:rsidRPr="005444F6">
              <w:rPr>
                <w:rFonts w:ascii="Arial" w:eastAsia="Times New Roman" w:hAnsi="Arial" w:cs="Arial"/>
                <w:sz w:val="20"/>
                <w:szCs w:val="20"/>
                <w:vertAlign w:val="superscript"/>
                <w:lang w:eastAsia="en-AU"/>
              </w:rPr>
              <w:t>(</w:t>
            </w:r>
            <w:hyperlink r:id="rId45" w:anchor="target-d60297e447140" w:tooltip="Animal keeping - Premises used for boarding, breeding or training of animals.  The use may include ancillary temporary or permanent holding facilities on the same site and ancillary repair and servicing of machinery." w:history="1">
              <w:r w:rsidRPr="005444F6">
                <w:rPr>
                  <w:rFonts w:ascii="Arial" w:eastAsia="Times New Roman" w:hAnsi="Arial" w:cs="Arial"/>
                  <w:color w:val="0000FF"/>
                  <w:sz w:val="20"/>
                  <w:szCs w:val="20"/>
                  <w:vertAlign w:val="superscript"/>
                  <w:lang w:eastAsia="en-AU"/>
                </w:rPr>
                <w:t>5</w:t>
              </w:r>
            </w:hyperlink>
            <w:r w:rsidRPr="005444F6">
              <w:rPr>
                <w:rFonts w:ascii="Arial" w:eastAsia="Times New Roman" w:hAnsi="Arial" w:cs="Arial"/>
                <w:sz w:val="20"/>
                <w:szCs w:val="20"/>
                <w:vertAlign w:val="superscript"/>
                <w:lang w:eastAsia="en-AU"/>
              </w:rPr>
              <w:t>)</w:t>
            </w:r>
            <w:r w:rsidRPr="005444F6">
              <w:rPr>
                <w:rFonts w:ascii="Arial" w:eastAsia="Times New Roman" w:hAnsi="Arial" w:cs="Arial"/>
                <w:sz w:val="20"/>
                <w:szCs w:val="20"/>
                <w:lang w:eastAsia="en-AU"/>
              </w:rPr>
              <w:t xml:space="preserve"> activities. </w:t>
            </w:r>
          </w:p>
        </w:tc>
        <w:tc>
          <w:tcPr>
            <w:tcW w:w="1848" w:type="pct"/>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lastRenderedPageBreak/>
              <w:t>No example provided.</w:t>
            </w:r>
          </w:p>
        </w:tc>
        <w:tc>
          <w:tcPr>
            <w:tcW w:w="276"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p>
        </w:tc>
        <w:tc>
          <w:tcPr>
            <w:tcW w:w="1321"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p>
        </w:tc>
      </w:tr>
      <w:tr w:rsidR="008C75D2" w:rsidRPr="005444F6" w:rsidTr="00FA4385">
        <w:trPr>
          <w:tblCellSpacing w:w="15" w:type="dxa"/>
        </w:trPr>
        <w:tc>
          <w:tcPr>
            <w:tcW w:w="1506" w:type="pct"/>
            <w:vAlign w:val="center"/>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t>PO</w:t>
            </w:r>
            <w:r w:rsidR="0017417E">
              <w:rPr>
                <w:rFonts w:ascii="Arial" w:eastAsia="Times New Roman" w:hAnsi="Arial" w:cs="Arial"/>
                <w:b/>
                <w:bCs/>
                <w:sz w:val="20"/>
                <w:szCs w:val="20"/>
                <w:lang w:eastAsia="en-AU"/>
              </w:rPr>
              <w:t>83</w:t>
            </w:r>
          </w:p>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Development minimises adverse impacts of stormwater run-off on water quality by:</w:t>
            </w:r>
          </w:p>
          <w:p w:rsidR="005444F6" w:rsidRPr="005444F6" w:rsidRDefault="005444F6" w:rsidP="008B043C">
            <w:pPr>
              <w:numPr>
                <w:ilvl w:val="0"/>
                <w:numId w:val="67"/>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minimising flow velocity to reduce erosion;</w:t>
            </w:r>
          </w:p>
          <w:p w:rsidR="005444F6" w:rsidRPr="005444F6" w:rsidRDefault="005444F6" w:rsidP="008B043C">
            <w:pPr>
              <w:numPr>
                <w:ilvl w:val="0"/>
                <w:numId w:val="67"/>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minimising hard surface areas;</w:t>
            </w:r>
          </w:p>
          <w:p w:rsidR="005444F6" w:rsidRPr="005444F6" w:rsidRDefault="005444F6" w:rsidP="008B043C">
            <w:pPr>
              <w:numPr>
                <w:ilvl w:val="0"/>
                <w:numId w:val="67"/>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maximising the use of permeable surfaces;</w:t>
            </w:r>
          </w:p>
          <w:p w:rsidR="005444F6" w:rsidRPr="005444F6" w:rsidRDefault="005444F6" w:rsidP="008B043C">
            <w:pPr>
              <w:numPr>
                <w:ilvl w:val="0"/>
                <w:numId w:val="67"/>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incorporating sediment retention devices;</w:t>
            </w:r>
          </w:p>
          <w:p w:rsidR="005444F6" w:rsidRPr="005444F6" w:rsidRDefault="005444F6" w:rsidP="008B043C">
            <w:pPr>
              <w:numPr>
                <w:ilvl w:val="0"/>
                <w:numId w:val="67"/>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minimising channelled flow.</w:t>
            </w:r>
          </w:p>
        </w:tc>
        <w:tc>
          <w:tcPr>
            <w:tcW w:w="1848" w:type="pct"/>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No example provided.</w:t>
            </w:r>
          </w:p>
        </w:tc>
        <w:tc>
          <w:tcPr>
            <w:tcW w:w="276"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p>
        </w:tc>
        <w:tc>
          <w:tcPr>
            <w:tcW w:w="1321"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p>
        </w:tc>
      </w:tr>
      <w:tr w:rsidR="008C75D2" w:rsidRPr="005444F6" w:rsidTr="00FA4385">
        <w:trPr>
          <w:tblCellSpacing w:w="15" w:type="dxa"/>
        </w:trPr>
        <w:tc>
          <w:tcPr>
            <w:tcW w:w="3364" w:type="pct"/>
            <w:gridSpan w:val="2"/>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t>Vegetation clearing and access, edge effects and urban heat island effects</w:t>
            </w:r>
          </w:p>
        </w:tc>
        <w:tc>
          <w:tcPr>
            <w:tcW w:w="276"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21"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r>
      <w:tr w:rsidR="008C75D2" w:rsidRPr="005444F6" w:rsidTr="00FA4385">
        <w:trPr>
          <w:tblCellSpacing w:w="15" w:type="dxa"/>
        </w:trPr>
        <w:tc>
          <w:tcPr>
            <w:tcW w:w="1506" w:type="pct"/>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t>PO</w:t>
            </w:r>
            <w:r w:rsidR="0017417E">
              <w:rPr>
                <w:rFonts w:ascii="Arial" w:eastAsia="Times New Roman" w:hAnsi="Arial" w:cs="Arial"/>
                <w:b/>
                <w:bCs/>
                <w:sz w:val="20"/>
                <w:szCs w:val="20"/>
                <w:lang w:eastAsia="en-AU"/>
              </w:rPr>
              <w:t>84</w:t>
            </w:r>
          </w:p>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 xml:space="preserve">Development retains safe and convenient public access in a manner that does not result in the adverse edge effects or the loss or degradation of biodiversity values within the environment. </w:t>
            </w:r>
          </w:p>
        </w:tc>
        <w:tc>
          <w:tcPr>
            <w:tcW w:w="1848" w:type="pct"/>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No example provided.</w:t>
            </w:r>
          </w:p>
        </w:tc>
        <w:tc>
          <w:tcPr>
            <w:tcW w:w="276"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p>
        </w:tc>
        <w:tc>
          <w:tcPr>
            <w:tcW w:w="1321"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p>
        </w:tc>
      </w:tr>
      <w:tr w:rsidR="008C75D2" w:rsidRPr="005444F6" w:rsidTr="00FA4385">
        <w:trPr>
          <w:tblCellSpacing w:w="15" w:type="dxa"/>
        </w:trPr>
        <w:tc>
          <w:tcPr>
            <w:tcW w:w="1506" w:type="pct"/>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t>PO8</w:t>
            </w:r>
            <w:r w:rsidR="0017417E">
              <w:rPr>
                <w:rFonts w:ascii="Arial" w:eastAsia="Times New Roman" w:hAnsi="Arial" w:cs="Arial"/>
                <w:b/>
                <w:bCs/>
                <w:sz w:val="20"/>
                <w:szCs w:val="20"/>
                <w:lang w:eastAsia="en-AU"/>
              </w:rPr>
              <w:t>5</w:t>
            </w:r>
          </w:p>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Development minimises potential adverse ‘edge effects’ on ecological values by:</w:t>
            </w:r>
          </w:p>
          <w:p w:rsidR="005444F6" w:rsidRPr="005444F6" w:rsidRDefault="005444F6" w:rsidP="008B043C">
            <w:pPr>
              <w:numPr>
                <w:ilvl w:val="0"/>
                <w:numId w:val="68"/>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providing dense planting buffers of native vegetation between a development and environmental areas;</w:t>
            </w:r>
          </w:p>
          <w:p w:rsidR="005444F6" w:rsidRPr="005444F6" w:rsidRDefault="005444F6" w:rsidP="008B043C">
            <w:pPr>
              <w:numPr>
                <w:ilvl w:val="0"/>
                <w:numId w:val="68"/>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 xml:space="preserve">retaining patches of native vegetation of greatest possible size where located between a development and environmental areas ; </w:t>
            </w:r>
          </w:p>
          <w:p w:rsidR="005444F6" w:rsidRPr="005444F6" w:rsidRDefault="005444F6" w:rsidP="008B043C">
            <w:pPr>
              <w:numPr>
                <w:ilvl w:val="0"/>
                <w:numId w:val="68"/>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restoring, rehabilitating and increasing the size of existing patches of native vegetation;</w:t>
            </w:r>
          </w:p>
          <w:p w:rsidR="005444F6" w:rsidRPr="005444F6" w:rsidRDefault="005444F6" w:rsidP="008B043C">
            <w:pPr>
              <w:numPr>
                <w:ilvl w:val="0"/>
                <w:numId w:val="68"/>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lastRenderedPageBreak/>
              <w:t>ensuring that buildings and access (public and vehicle) are setback as far as possible from environmental areas and corridors;</w:t>
            </w:r>
          </w:p>
          <w:p w:rsidR="005444F6" w:rsidRPr="005444F6" w:rsidRDefault="005444F6" w:rsidP="008B043C">
            <w:pPr>
              <w:numPr>
                <w:ilvl w:val="0"/>
                <w:numId w:val="68"/>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landscaping with native plants of local origin.</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577"/>
            </w:tblGrid>
            <w:tr w:rsidR="005444F6" w:rsidRPr="005444F6" w:rsidTr="005444F6">
              <w:trPr>
                <w:tblCellSpacing w:w="15" w:type="dxa"/>
              </w:trPr>
              <w:tc>
                <w:tcPr>
                  <w:tcW w:w="8827" w:type="dxa"/>
                  <w:shd w:val="clear" w:color="auto" w:fill="FFFFFF"/>
                  <w:vAlign w:val="center"/>
                  <w:hideMark/>
                </w:tcPr>
                <w:p w:rsidR="005444F6" w:rsidRPr="005444F6" w:rsidRDefault="005444F6" w:rsidP="005444F6">
                  <w:pPr>
                    <w:spacing w:before="100" w:beforeAutospacing="1" w:after="100" w:afterAutospacing="1" w:line="240" w:lineRule="auto"/>
                    <w:rPr>
                      <w:rFonts w:ascii="Arial" w:eastAsia="Times New Roman" w:hAnsi="Arial" w:cs="Arial"/>
                      <w:sz w:val="20"/>
                      <w:szCs w:val="20"/>
                      <w:lang w:eastAsia="en-AU"/>
                    </w:rPr>
                  </w:pPr>
                  <w:r w:rsidRPr="005444F6">
                    <w:rPr>
                      <w:rFonts w:ascii="Arial" w:eastAsia="Times New Roman" w:hAnsi="Arial" w:cs="Arial"/>
                      <w:sz w:val="20"/>
                      <w:szCs w:val="20"/>
                      <w:lang w:eastAsia="en-AU"/>
                    </w:rPr>
                    <w:t xml:space="preserve">Editor's note - Edge effects are factors of development that go to detrimentally affecting the composition and density of natural populations at the fringe of natural areas. Factors include weed invasion, pets, public and vehicle access, nutrient loads, noise and light pollution, increased fire frequency and changes in the groundwater and surface water flow. </w:t>
                  </w:r>
                </w:p>
              </w:tc>
            </w:tr>
          </w:tbl>
          <w:p w:rsidR="005444F6" w:rsidRPr="005444F6" w:rsidRDefault="005444F6" w:rsidP="005444F6">
            <w:pPr>
              <w:spacing w:before="100" w:beforeAutospacing="1" w:after="100" w:afterAutospacing="1" w:line="240" w:lineRule="auto"/>
              <w:rPr>
                <w:rFonts w:ascii="Arial" w:eastAsia="Times New Roman" w:hAnsi="Arial" w:cs="Arial"/>
                <w:sz w:val="20"/>
                <w:szCs w:val="20"/>
                <w:lang w:eastAsia="en-AU"/>
              </w:rPr>
            </w:pPr>
          </w:p>
        </w:tc>
        <w:tc>
          <w:tcPr>
            <w:tcW w:w="1848" w:type="pct"/>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lastRenderedPageBreak/>
              <w:t>No example provided.</w:t>
            </w:r>
          </w:p>
        </w:tc>
        <w:tc>
          <w:tcPr>
            <w:tcW w:w="276"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p>
        </w:tc>
        <w:tc>
          <w:tcPr>
            <w:tcW w:w="1321"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p>
        </w:tc>
      </w:tr>
      <w:tr w:rsidR="008C75D2" w:rsidRPr="005444F6" w:rsidTr="00FA4385">
        <w:trPr>
          <w:tblCellSpacing w:w="15" w:type="dxa"/>
        </w:trPr>
        <w:tc>
          <w:tcPr>
            <w:tcW w:w="1506" w:type="pct"/>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t>PO8</w:t>
            </w:r>
            <w:r w:rsidR="0017417E">
              <w:rPr>
                <w:rFonts w:ascii="Arial" w:eastAsia="Times New Roman" w:hAnsi="Arial" w:cs="Arial"/>
                <w:b/>
                <w:bCs/>
                <w:sz w:val="20"/>
                <w:szCs w:val="20"/>
                <w:lang w:eastAsia="en-AU"/>
              </w:rPr>
              <w:t>6</w:t>
            </w:r>
          </w:p>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 xml:space="preserve">Development avoids adverse microclimate change and does not result in increased urban heat island effects.  Adverse urban heat island effects are minimised by: </w:t>
            </w:r>
          </w:p>
          <w:p w:rsidR="005444F6" w:rsidRPr="005444F6" w:rsidRDefault="005444F6" w:rsidP="008B043C">
            <w:pPr>
              <w:numPr>
                <w:ilvl w:val="0"/>
                <w:numId w:val="69"/>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pervious surfaces;</w:t>
            </w:r>
          </w:p>
          <w:p w:rsidR="005444F6" w:rsidRPr="005444F6" w:rsidRDefault="005444F6" w:rsidP="008B043C">
            <w:pPr>
              <w:numPr>
                <w:ilvl w:val="0"/>
                <w:numId w:val="69"/>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providing deeply planted vegetation buffers and green linkage opportunities;</w:t>
            </w:r>
          </w:p>
          <w:p w:rsidR="005444F6" w:rsidRPr="005444F6" w:rsidRDefault="005444F6" w:rsidP="008B043C">
            <w:pPr>
              <w:numPr>
                <w:ilvl w:val="0"/>
                <w:numId w:val="69"/>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landscaping with local native plant species to achieve well-shaded urban places;</w:t>
            </w:r>
          </w:p>
          <w:p w:rsidR="005444F6" w:rsidRPr="005444F6" w:rsidRDefault="005444F6" w:rsidP="008B043C">
            <w:pPr>
              <w:numPr>
                <w:ilvl w:val="0"/>
                <w:numId w:val="69"/>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increasing the service extent of the urban forest canopy.</w:t>
            </w:r>
          </w:p>
        </w:tc>
        <w:tc>
          <w:tcPr>
            <w:tcW w:w="1848" w:type="pct"/>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No example provided.</w:t>
            </w:r>
          </w:p>
        </w:tc>
        <w:tc>
          <w:tcPr>
            <w:tcW w:w="276"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p>
        </w:tc>
        <w:tc>
          <w:tcPr>
            <w:tcW w:w="1321"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p>
        </w:tc>
      </w:tr>
      <w:tr w:rsidR="008C75D2" w:rsidRPr="005444F6" w:rsidTr="00FA4385">
        <w:trPr>
          <w:tblCellSpacing w:w="15" w:type="dxa"/>
        </w:trPr>
        <w:tc>
          <w:tcPr>
            <w:tcW w:w="3364" w:type="pct"/>
            <w:gridSpan w:val="2"/>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t>Vegetation clearing and Matters of Local Environmental Significance (MLES) environmental offsets</w:t>
            </w:r>
          </w:p>
        </w:tc>
        <w:tc>
          <w:tcPr>
            <w:tcW w:w="276"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21"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r>
      <w:tr w:rsidR="008C75D2" w:rsidRPr="005444F6" w:rsidTr="00FA4385">
        <w:trPr>
          <w:tblCellSpacing w:w="15" w:type="dxa"/>
        </w:trPr>
        <w:tc>
          <w:tcPr>
            <w:tcW w:w="1506" w:type="pct"/>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t>PO8</w:t>
            </w:r>
            <w:r w:rsidR="0017417E">
              <w:rPr>
                <w:rFonts w:ascii="Arial" w:eastAsia="Times New Roman" w:hAnsi="Arial" w:cs="Arial"/>
                <w:b/>
                <w:bCs/>
                <w:sz w:val="20"/>
                <w:szCs w:val="20"/>
                <w:lang w:eastAsia="en-AU"/>
              </w:rPr>
              <w:t>7</w:t>
            </w:r>
          </w:p>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 xml:space="preserve">Where development results in the unavoidable loss of native vegetation within a Value Offset Area MLES waterway buffer or a Value Offset Area MLES wetland buffer, an environmental offset is required in accordance with the environmental offset requirements identified in Planning scheme policy - Environmental areas.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577"/>
            </w:tblGrid>
            <w:tr w:rsidR="005444F6" w:rsidRPr="005444F6" w:rsidTr="005444F6">
              <w:trPr>
                <w:tblCellSpacing w:w="15" w:type="dxa"/>
              </w:trPr>
              <w:tc>
                <w:tcPr>
                  <w:tcW w:w="8827" w:type="dxa"/>
                  <w:vAlign w:val="center"/>
                  <w:hideMark/>
                </w:tcPr>
                <w:p w:rsidR="005444F6" w:rsidRPr="005444F6" w:rsidRDefault="005444F6" w:rsidP="005444F6">
                  <w:pPr>
                    <w:spacing w:before="100" w:beforeAutospacing="1" w:after="100" w:afterAutospacing="1" w:line="240" w:lineRule="auto"/>
                    <w:rPr>
                      <w:rFonts w:ascii="Arial" w:eastAsia="Times New Roman" w:hAnsi="Arial" w:cs="Arial"/>
                      <w:sz w:val="20"/>
                      <w:szCs w:val="20"/>
                      <w:lang w:eastAsia="en-AU"/>
                    </w:rPr>
                  </w:pPr>
                  <w:r w:rsidRPr="005444F6">
                    <w:rPr>
                      <w:rFonts w:ascii="Arial" w:eastAsia="Times New Roman" w:hAnsi="Arial" w:cs="Arial"/>
                      <w:sz w:val="20"/>
                      <w:szCs w:val="20"/>
                      <w:lang w:eastAsia="en-AU"/>
                    </w:rPr>
                    <w:lastRenderedPageBreak/>
                    <w:t xml:space="preserve">Editor's note - For MSES Koala Offsets, the environmental offset provisions in Schedule 11 of the Regulation, in combination with the requirements of the Environmental Offsets Act 2014, apply. </w:t>
                  </w:r>
                </w:p>
              </w:tc>
            </w:tr>
          </w:tbl>
          <w:p w:rsidR="005444F6" w:rsidRPr="005444F6" w:rsidRDefault="005444F6" w:rsidP="005444F6">
            <w:pPr>
              <w:spacing w:before="100" w:beforeAutospacing="1" w:after="100" w:afterAutospacing="1" w:line="240" w:lineRule="auto"/>
              <w:rPr>
                <w:rFonts w:ascii="Arial" w:eastAsia="Times New Roman" w:hAnsi="Arial" w:cs="Arial"/>
                <w:sz w:val="20"/>
                <w:szCs w:val="20"/>
                <w:lang w:eastAsia="en-AU"/>
              </w:rPr>
            </w:pPr>
          </w:p>
        </w:tc>
        <w:tc>
          <w:tcPr>
            <w:tcW w:w="1848" w:type="pct"/>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lastRenderedPageBreak/>
              <w:t>No example provided.</w:t>
            </w:r>
          </w:p>
        </w:tc>
        <w:tc>
          <w:tcPr>
            <w:tcW w:w="276"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p>
        </w:tc>
        <w:tc>
          <w:tcPr>
            <w:tcW w:w="1321"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p>
        </w:tc>
      </w:tr>
      <w:tr w:rsidR="008C75D2" w:rsidRPr="005444F6" w:rsidTr="008C75D2">
        <w:trPr>
          <w:tblCellSpacing w:w="15" w:type="dxa"/>
        </w:trPr>
        <w:tc>
          <w:tcPr>
            <w:tcW w:w="4980" w:type="pct"/>
            <w:gridSpan w:val="4"/>
            <w:shd w:val="clear" w:color="auto" w:fill="CCCCCC"/>
            <w:hideMark/>
          </w:tcPr>
          <w:p w:rsidR="008C75D2" w:rsidRPr="005444F6" w:rsidRDefault="008C75D2" w:rsidP="005444F6">
            <w:pPr>
              <w:spacing w:before="100" w:beforeAutospacing="1" w:after="100" w:afterAutospacing="1" w:line="240" w:lineRule="auto"/>
              <w:ind w:left="150" w:right="150"/>
              <w:rPr>
                <w:rFonts w:ascii="Arial" w:eastAsia="Times New Roman" w:hAnsi="Arial" w:cs="Arial"/>
                <w:b/>
                <w:bCs/>
                <w:sz w:val="20"/>
                <w:szCs w:val="20"/>
                <w:lang w:eastAsia="en-AU"/>
              </w:rPr>
            </w:pPr>
            <w:r w:rsidRPr="005444F6">
              <w:rPr>
                <w:rFonts w:ascii="Arial" w:eastAsia="Times New Roman" w:hAnsi="Arial" w:cs="Arial"/>
                <w:b/>
                <w:bCs/>
                <w:sz w:val="20"/>
                <w:szCs w:val="20"/>
                <w:lang w:eastAsia="en-AU"/>
              </w:rPr>
              <w:t>Extractive resources transport routes (refer Overlay map - Extractive resources (transport route and buffer) to determine if the following assessment criteria apply)</w:t>
            </w:r>
          </w:p>
        </w:tc>
      </w:tr>
      <w:tr w:rsidR="008C75D2" w:rsidRPr="005444F6" w:rsidTr="00FA4385">
        <w:trPr>
          <w:tblCellSpacing w:w="15" w:type="dxa"/>
        </w:trPr>
        <w:tc>
          <w:tcPr>
            <w:tcW w:w="1506" w:type="pct"/>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t>PO8</w:t>
            </w:r>
            <w:r w:rsidR="000920EB">
              <w:rPr>
                <w:rFonts w:ascii="Arial" w:eastAsia="Times New Roman" w:hAnsi="Arial" w:cs="Arial"/>
                <w:b/>
                <w:bCs/>
                <w:sz w:val="20"/>
                <w:szCs w:val="20"/>
                <w:lang w:eastAsia="en-AU"/>
              </w:rPr>
              <w:t>8</w:t>
            </w:r>
          </w:p>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Development:</w:t>
            </w:r>
          </w:p>
          <w:p w:rsidR="005444F6" w:rsidRPr="005444F6" w:rsidRDefault="005444F6" w:rsidP="008B043C">
            <w:pPr>
              <w:numPr>
                <w:ilvl w:val="0"/>
                <w:numId w:val="70"/>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 xml:space="preserve">does not increase in the number of people living in close proximity to a transport route and being subject to the adverse effects from the transportation route; </w:t>
            </w:r>
          </w:p>
          <w:p w:rsidR="005444F6" w:rsidRPr="005444F6" w:rsidRDefault="005444F6" w:rsidP="008B043C">
            <w:pPr>
              <w:numPr>
                <w:ilvl w:val="0"/>
                <w:numId w:val="70"/>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does not result in the establishment of uses that are incompatible with the operation of Extractive resources transport routes;</w:t>
            </w:r>
          </w:p>
          <w:p w:rsidR="005444F6" w:rsidRPr="005444F6" w:rsidRDefault="005444F6" w:rsidP="008B043C">
            <w:pPr>
              <w:numPr>
                <w:ilvl w:val="0"/>
                <w:numId w:val="70"/>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 xml:space="preserve">adopts design and location measures to satisfactorily mitigate the potential adverse impacts associated with transportation routes on sensitive land uses.  Such measures include, but are not limited to: </w:t>
            </w:r>
          </w:p>
          <w:p w:rsidR="005444F6" w:rsidRPr="005444F6" w:rsidRDefault="005444F6" w:rsidP="008B043C">
            <w:pPr>
              <w:numPr>
                <w:ilvl w:val="1"/>
                <w:numId w:val="70"/>
              </w:numPr>
              <w:spacing w:before="100" w:beforeAutospacing="1" w:after="100" w:afterAutospacing="1" w:line="240" w:lineRule="auto"/>
              <w:ind w:left="900"/>
              <w:rPr>
                <w:rFonts w:ascii="Arial" w:eastAsia="Times New Roman" w:hAnsi="Arial" w:cs="Arial"/>
                <w:sz w:val="20"/>
                <w:szCs w:val="20"/>
                <w:lang w:eastAsia="en-AU"/>
              </w:rPr>
            </w:pPr>
            <w:r w:rsidRPr="005444F6">
              <w:rPr>
                <w:rFonts w:ascii="Arial" w:eastAsia="Times New Roman" w:hAnsi="Arial" w:cs="Arial"/>
                <w:sz w:val="20"/>
                <w:szCs w:val="20"/>
                <w:lang w:eastAsia="en-AU"/>
              </w:rPr>
              <w:t>locating the furthest distance possible from the transportation route;</w:t>
            </w:r>
          </w:p>
          <w:p w:rsidR="005444F6" w:rsidRPr="005444F6" w:rsidRDefault="005444F6" w:rsidP="008B043C">
            <w:pPr>
              <w:numPr>
                <w:ilvl w:val="1"/>
                <w:numId w:val="70"/>
              </w:numPr>
              <w:spacing w:before="100" w:beforeAutospacing="1" w:after="100" w:afterAutospacing="1" w:line="240" w:lineRule="auto"/>
              <w:ind w:left="900"/>
              <w:rPr>
                <w:rFonts w:ascii="Arial" w:eastAsia="Times New Roman" w:hAnsi="Arial" w:cs="Arial"/>
                <w:sz w:val="20"/>
                <w:szCs w:val="20"/>
                <w:lang w:eastAsia="en-AU"/>
              </w:rPr>
            </w:pPr>
            <w:r w:rsidRPr="005444F6">
              <w:rPr>
                <w:rFonts w:ascii="Arial" w:eastAsia="Times New Roman" w:hAnsi="Arial" w:cs="Arial"/>
                <w:sz w:val="20"/>
                <w:szCs w:val="20"/>
                <w:lang w:eastAsia="en-AU"/>
              </w:rPr>
              <w:t>habitable rooms being located the furthest from the transportation route;</w:t>
            </w:r>
          </w:p>
          <w:p w:rsidR="005444F6" w:rsidRPr="005444F6" w:rsidRDefault="005444F6" w:rsidP="008B043C">
            <w:pPr>
              <w:numPr>
                <w:ilvl w:val="1"/>
                <w:numId w:val="70"/>
              </w:numPr>
              <w:spacing w:before="100" w:beforeAutospacing="1" w:after="100" w:afterAutospacing="1" w:line="240" w:lineRule="auto"/>
              <w:ind w:left="900"/>
              <w:rPr>
                <w:rFonts w:ascii="Arial" w:eastAsia="Times New Roman" w:hAnsi="Arial" w:cs="Arial"/>
                <w:sz w:val="20"/>
                <w:szCs w:val="20"/>
                <w:lang w:eastAsia="en-AU"/>
              </w:rPr>
            </w:pPr>
            <w:r w:rsidRPr="005444F6">
              <w:rPr>
                <w:rFonts w:ascii="Arial" w:eastAsia="Times New Roman" w:hAnsi="Arial" w:cs="Arial"/>
                <w:sz w:val="20"/>
                <w:szCs w:val="20"/>
                <w:lang w:eastAsia="en-AU"/>
              </w:rPr>
              <w:t>shielding and screening private outdoor recreation space from the transportation routes.</w:t>
            </w:r>
          </w:p>
        </w:tc>
        <w:tc>
          <w:tcPr>
            <w:tcW w:w="1848" w:type="pct"/>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t>E8</w:t>
            </w:r>
            <w:r w:rsidR="000920EB">
              <w:rPr>
                <w:rFonts w:ascii="Arial" w:eastAsia="Times New Roman" w:hAnsi="Arial" w:cs="Arial"/>
                <w:b/>
                <w:bCs/>
                <w:sz w:val="20"/>
                <w:szCs w:val="20"/>
                <w:lang w:eastAsia="en-AU"/>
              </w:rPr>
              <w:t>8</w:t>
            </w:r>
          </w:p>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The following uses are not located within the 100m wide transport route buffer:</w:t>
            </w:r>
          </w:p>
          <w:p w:rsidR="005444F6" w:rsidRPr="005444F6" w:rsidRDefault="005444F6" w:rsidP="008B043C">
            <w:pPr>
              <w:numPr>
                <w:ilvl w:val="0"/>
                <w:numId w:val="71"/>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Caretaker’s accommodation</w:t>
            </w:r>
            <w:r w:rsidRPr="005444F6">
              <w:rPr>
                <w:rFonts w:ascii="Arial" w:eastAsia="Times New Roman" w:hAnsi="Arial" w:cs="Arial"/>
                <w:sz w:val="20"/>
                <w:szCs w:val="20"/>
                <w:vertAlign w:val="superscript"/>
                <w:lang w:eastAsia="en-AU"/>
              </w:rPr>
              <w:t>(</w:t>
            </w:r>
            <w:hyperlink r:id="rId46" w:anchor="target-d60297e447244" w:tooltip="Caretaker’s accommodation - A dwelling provided for a caretaker of a non-residential use on the same premises." w:history="1">
              <w:r w:rsidRPr="005444F6">
                <w:rPr>
                  <w:rFonts w:ascii="Arial" w:eastAsia="Times New Roman" w:hAnsi="Arial" w:cs="Arial"/>
                  <w:color w:val="0000FF"/>
                  <w:sz w:val="20"/>
                  <w:szCs w:val="20"/>
                  <w:vertAlign w:val="superscript"/>
                  <w:lang w:eastAsia="en-AU"/>
                </w:rPr>
                <w:t>10</w:t>
              </w:r>
            </w:hyperlink>
            <w:r w:rsidRPr="005444F6">
              <w:rPr>
                <w:rFonts w:ascii="Arial" w:eastAsia="Times New Roman" w:hAnsi="Arial" w:cs="Arial"/>
                <w:sz w:val="20"/>
                <w:szCs w:val="20"/>
                <w:vertAlign w:val="superscript"/>
                <w:lang w:eastAsia="en-AU"/>
              </w:rPr>
              <w:t>)</w:t>
            </w:r>
            <w:r w:rsidRPr="005444F6">
              <w:rPr>
                <w:rFonts w:ascii="Arial" w:eastAsia="Times New Roman" w:hAnsi="Arial" w:cs="Arial"/>
                <w:sz w:val="20"/>
                <w:szCs w:val="20"/>
                <w:lang w:eastAsia="en-AU"/>
              </w:rPr>
              <w:t xml:space="preserve">, except where located in the Extractive industry zone; </w:t>
            </w:r>
          </w:p>
          <w:p w:rsidR="005444F6" w:rsidRPr="005444F6" w:rsidRDefault="005444F6" w:rsidP="008B043C">
            <w:pPr>
              <w:numPr>
                <w:ilvl w:val="0"/>
                <w:numId w:val="71"/>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Community residence</w:t>
            </w:r>
            <w:r w:rsidRPr="005444F6">
              <w:rPr>
                <w:rFonts w:ascii="Arial" w:eastAsia="Times New Roman" w:hAnsi="Arial" w:cs="Arial"/>
                <w:sz w:val="20"/>
                <w:szCs w:val="20"/>
                <w:vertAlign w:val="superscript"/>
                <w:lang w:eastAsia="en-AU"/>
              </w:rPr>
              <w:t>(</w:t>
            </w:r>
            <w:hyperlink r:id="rId47" w:anchor="target-d60297e447372" w:tooltip="Community residence - Any dwelling used for accommodation for a maximum of six persons who require assistance or support with daily living needs, share communal spaces and who may be unrelated.  The use may include a resident support worker engaged or employed" w:history="1">
              <w:r w:rsidRPr="005444F6">
                <w:rPr>
                  <w:rFonts w:ascii="Arial" w:eastAsia="Times New Roman" w:hAnsi="Arial" w:cs="Arial"/>
                  <w:color w:val="0000FF"/>
                  <w:sz w:val="20"/>
                  <w:szCs w:val="20"/>
                  <w:vertAlign w:val="superscript"/>
                  <w:lang w:eastAsia="en-AU"/>
                </w:rPr>
                <w:t>16</w:t>
              </w:r>
            </w:hyperlink>
            <w:r w:rsidRPr="005444F6">
              <w:rPr>
                <w:rFonts w:ascii="Arial" w:eastAsia="Times New Roman" w:hAnsi="Arial" w:cs="Arial"/>
                <w:sz w:val="20"/>
                <w:szCs w:val="20"/>
                <w:vertAlign w:val="superscript"/>
                <w:lang w:eastAsia="en-AU"/>
              </w:rPr>
              <w:t>)</w:t>
            </w:r>
            <w:r w:rsidRPr="005444F6">
              <w:rPr>
                <w:rFonts w:ascii="Arial" w:eastAsia="Times New Roman" w:hAnsi="Arial" w:cs="Arial"/>
                <w:sz w:val="20"/>
                <w:szCs w:val="20"/>
                <w:lang w:eastAsia="en-AU"/>
              </w:rPr>
              <w:t xml:space="preserve">; </w:t>
            </w:r>
          </w:p>
          <w:p w:rsidR="005444F6" w:rsidRPr="005444F6" w:rsidRDefault="005444F6" w:rsidP="008B043C">
            <w:pPr>
              <w:numPr>
                <w:ilvl w:val="0"/>
                <w:numId w:val="71"/>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Dual occupancy</w:t>
            </w:r>
            <w:r w:rsidRPr="005444F6">
              <w:rPr>
                <w:rFonts w:ascii="Arial" w:eastAsia="Times New Roman" w:hAnsi="Arial" w:cs="Arial"/>
                <w:sz w:val="20"/>
                <w:szCs w:val="20"/>
                <w:vertAlign w:val="superscript"/>
                <w:lang w:eastAsia="en-AU"/>
              </w:rPr>
              <w:t>(</w:t>
            </w:r>
            <w:hyperlink r:id="rId48" w:anchor="target-d60297e447482" w:tooltip="Dual occupancy - Premises containing two dwellings, each for a separate household and consisting of: - a single lot, where neither dwelling is a secondary dwelling - two lots sharing common property where one dwelling is located on each lot." w:history="1">
              <w:r w:rsidRPr="005444F6">
                <w:rPr>
                  <w:rFonts w:ascii="Arial" w:eastAsia="Times New Roman" w:hAnsi="Arial" w:cs="Arial"/>
                  <w:color w:val="0000FF"/>
                  <w:sz w:val="20"/>
                  <w:szCs w:val="20"/>
                  <w:vertAlign w:val="superscript"/>
                  <w:lang w:eastAsia="en-AU"/>
                </w:rPr>
                <w:t>21</w:t>
              </w:r>
            </w:hyperlink>
            <w:r w:rsidRPr="005444F6">
              <w:rPr>
                <w:rFonts w:ascii="Arial" w:eastAsia="Times New Roman" w:hAnsi="Arial" w:cs="Arial"/>
                <w:sz w:val="20"/>
                <w:szCs w:val="20"/>
                <w:vertAlign w:val="superscript"/>
                <w:lang w:eastAsia="en-AU"/>
              </w:rPr>
              <w:t>)</w:t>
            </w:r>
            <w:r w:rsidRPr="005444F6">
              <w:rPr>
                <w:rFonts w:ascii="Arial" w:eastAsia="Times New Roman" w:hAnsi="Arial" w:cs="Arial"/>
                <w:sz w:val="20"/>
                <w:szCs w:val="20"/>
                <w:lang w:eastAsia="en-AU"/>
              </w:rPr>
              <w:t xml:space="preserve">; </w:t>
            </w:r>
          </w:p>
          <w:p w:rsidR="005444F6" w:rsidRPr="005444F6" w:rsidRDefault="005444F6" w:rsidP="008B043C">
            <w:pPr>
              <w:numPr>
                <w:ilvl w:val="0"/>
                <w:numId w:val="71"/>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Dwelling house</w:t>
            </w:r>
            <w:r w:rsidRPr="005444F6">
              <w:rPr>
                <w:rFonts w:ascii="Arial" w:eastAsia="Times New Roman" w:hAnsi="Arial" w:cs="Arial"/>
                <w:sz w:val="20"/>
                <w:szCs w:val="20"/>
                <w:vertAlign w:val="superscript"/>
                <w:lang w:eastAsia="en-AU"/>
              </w:rPr>
              <w:t>(</w:t>
            </w:r>
            <w:hyperlink r:id="rId49" w:anchor="target-d60297e447512" w:tooltip="Dwelling house - A residential use of premises for one household that contains a single dwelling.  The use includes residential outbuildings and works normally associated with a dwelling and may include a secondary dwelling." w:history="1">
              <w:r w:rsidRPr="005444F6">
                <w:rPr>
                  <w:rFonts w:ascii="Arial" w:eastAsia="Times New Roman" w:hAnsi="Arial" w:cs="Arial"/>
                  <w:color w:val="0000FF"/>
                  <w:sz w:val="20"/>
                  <w:szCs w:val="20"/>
                  <w:vertAlign w:val="superscript"/>
                  <w:lang w:eastAsia="en-AU"/>
                </w:rPr>
                <w:t>22</w:t>
              </w:r>
            </w:hyperlink>
            <w:r w:rsidRPr="005444F6">
              <w:rPr>
                <w:rFonts w:ascii="Arial" w:eastAsia="Times New Roman" w:hAnsi="Arial" w:cs="Arial"/>
                <w:sz w:val="20"/>
                <w:szCs w:val="20"/>
                <w:vertAlign w:val="superscript"/>
                <w:lang w:eastAsia="en-AU"/>
              </w:rPr>
              <w:t>)</w:t>
            </w:r>
            <w:r w:rsidRPr="005444F6">
              <w:rPr>
                <w:rFonts w:ascii="Arial" w:eastAsia="Times New Roman" w:hAnsi="Arial" w:cs="Arial"/>
                <w:sz w:val="20"/>
                <w:szCs w:val="20"/>
                <w:lang w:eastAsia="en-AU"/>
              </w:rPr>
              <w:t xml:space="preserve">; </w:t>
            </w:r>
          </w:p>
          <w:p w:rsidR="005444F6" w:rsidRPr="005444F6" w:rsidRDefault="005444F6" w:rsidP="008B043C">
            <w:pPr>
              <w:numPr>
                <w:ilvl w:val="0"/>
                <w:numId w:val="71"/>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Dwelling unit</w:t>
            </w:r>
            <w:r w:rsidRPr="005444F6">
              <w:rPr>
                <w:rFonts w:ascii="Arial" w:eastAsia="Times New Roman" w:hAnsi="Arial" w:cs="Arial"/>
                <w:sz w:val="20"/>
                <w:szCs w:val="20"/>
                <w:vertAlign w:val="superscript"/>
                <w:lang w:eastAsia="en-AU"/>
              </w:rPr>
              <w:t>(</w:t>
            </w:r>
            <w:hyperlink r:id="rId50" w:anchor="target-d60297e447532" w:tooltip="Dwelling unit - A single dwelling within a premises containing non residential use(s)." w:history="1">
              <w:r w:rsidRPr="005444F6">
                <w:rPr>
                  <w:rFonts w:ascii="Arial" w:eastAsia="Times New Roman" w:hAnsi="Arial" w:cs="Arial"/>
                  <w:color w:val="0000FF"/>
                  <w:sz w:val="20"/>
                  <w:szCs w:val="20"/>
                  <w:vertAlign w:val="superscript"/>
                  <w:lang w:eastAsia="en-AU"/>
                </w:rPr>
                <w:t>23</w:t>
              </w:r>
            </w:hyperlink>
            <w:r w:rsidRPr="005444F6">
              <w:rPr>
                <w:rFonts w:ascii="Arial" w:eastAsia="Times New Roman" w:hAnsi="Arial" w:cs="Arial"/>
                <w:sz w:val="20"/>
                <w:szCs w:val="20"/>
                <w:vertAlign w:val="superscript"/>
                <w:lang w:eastAsia="en-AU"/>
              </w:rPr>
              <w:t>)</w:t>
            </w:r>
            <w:r w:rsidRPr="005444F6">
              <w:rPr>
                <w:rFonts w:ascii="Arial" w:eastAsia="Times New Roman" w:hAnsi="Arial" w:cs="Arial"/>
                <w:sz w:val="20"/>
                <w:szCs w:val="20"/>
                <w:lang w:eastAsia="en-AU"/>
              </w:rPr>
              <w:t xml:space="preserve">; </w:t>
            </w:r>
          </w:p>
          <w:p w:rsidR="005444F6" w:rsidRPr="005444F6" w:rsidRDefault="005444F6" w:rsidP="008B043C">
            <w:pPr>
              <w:numPr>
                <w:ilvl w:val="0"/>
                <w:numId w:val="71"/>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Hospital</w:t>
            </w:r>
            <w:r w:rsidRPr="005444F6">
              <w:rPr>
                <w:rFonts w:ascii="Arial" w:eastAsia="Times New Roman" w:hAnsi="Arial" w:cs="Arial"/>
                <w:sz w:val="20"/>
                <w:szCs w:val="20"/>
                <w:vertAlign w:val="superscript"/>
                <w:lang w:eastAsia="en-AU"/>
              </w:rPr>
              <w:t>(</w:t>
            </w:r>
            <w:hyperlink r:id="rId51" w:anchor="target-d60297e447830" w:tooltip="Hospital - Premises used for medical or surgical care or treatment of patients whether or not involving overnight accommodation.  The use may include ancillary accommodation for employees and ancillary activities directly serving the needs of patients and visi" w:history="1">
              <w:r w:rsidRPr="005444F6">
                <w:rPr>
                  <w:rFonts w:ascii="Arial" w:eastAsia="Times New Roman" w:hAnsi="Arial" w:cs="Arial"/>
                  <w:color w:val="0000FF"/>
                  <w:sz w:val="20"/>
                  <w:szCs w:val="20"/>
                  <w:vertAlign w:val="superscript"/>
                  <w:lang w:eastAsia="en-AU"/>
                </w:rPr>
                <w:t>36</w:t>
              </w:r>
            </w:hyperlink>
            <w:r w:rsidRPr="005444F6">
              <w:rPr>
                <w:rFonts w:ascii="Arial" w:eastAsia="Times New Roman" w:hAnsi="Arial" w:cs="Arial"/>
                <w:sz w:val="20"/>
                <w:szCs w:val="20"/>
                <w:vertAlign w:val="superscript"/>
                <w:lang w:eastAsia="en-AU"/>
              </w:rPr>
              <w:t>)</w:t>
            </w:r>
            <w:r w:rsidRPr="005444F6">
              <w:rPr>
                <w:rFonts w:ascii="Arial" w:eastAsia="Times New Roman" w:hAnsi="Arial" w:cs="Arial"/>
                <w:sz w:val="20"/>
                <w:szCs w:val="20"/>
                <w:lang w:eastAsia="en-AU"/>
              </w:rPr>
              <w:t xml:space="preserve">; </w:t>
            </w:r>
          </w:p>
          <w:p w:rsidR="005444F6" w:rsidRPr="005444F6" w:rsidRDefault="005444F6" w:rsidP="008B043C">
            <w:pPr>
              <w:numPr>
                <w:ilvl w:val="0"/>
                <w:numId w:val="71"/>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Rooming accommodation</w:t>
            </w:r>
            <w:r w:rsidRPr="005444F6">
              <w:rPr>
                <w:rFonts w:ascii="Arial" w:eastAsia="Times New Roman" w:hAnsi="Arial" w:cs="Arial"/>
                <w:sz w:val="20"/>
                <w:szCs w:val="20"/>
                <w:vertAlign w:val="superscript"/>
                <w:lang w:eastAsia="en-AU"/>
              </w:rPr>
              <w:t>(</w:t>
            </w:r>
            <w:hyperlink r:id="rId52" w:anchor="target-d60297e448729" w:tooltip="Rooming accommodation - Premises used for the accommodation of more than one household where each resident:has a right to occupy one or more roomsdoes not have a right to occupy the whole of the premises in which the rooms are situatedmay be provided with sepa" w:history="1">
              <w:r w:rsidRPr="005444F6">
                <w:rPr>
                  <w:rFonts w:ascii="Arial" w:eastAsia="Times New Roman" w:hAnsi="Arial" w:cs="Arial"/>
                  <w:color w:val="0000FF"/>
                  <w:sz w:val="20"/>
                  <w:szCs w:val="20"/>
                  <w:vertAlign w:val="superscript"/>
                  <w:lang w:eastAsia="en-AU"/>
                </w:rPr>
                <w:t>69</w:t>
              </w:r>
            </w:hyperlink>
            <w:r w:rsidRPr="005444F6">
              <w:rPr>
                <w:rFonts w:ascii="Arial" w:eastAsia="Times New Roman" w:hAnsi="Arial" w:cs="Arial"/>
                <w:sz w:val="20"/>
                <w:szCs w:val="20"/>
                <w:vertAlign w:val="superscript"/>
                <w:lang w:eastAsia="en-AU"/>
              </w:rPr>
              <w:t>)</w:t>
            </w:r>
            <w:r w:rsidRPr="005444F6">
              <w:rPr>
                <w:rFonts w:ascii="Arial" w:eastAsia="Times New Roman" w:hAnsi="Arial" w:cs="Arial"/>
                <w:sz w:val="20"/>
                <w:szCs w:val="20"/>
                <w:lang w:eastAsia="en-AU"/>
              </w:rPr>
              <w:t xml:space="preserve">; </w:t>
            </w:r>
          </w:p>
          <w:p w:rsidR="005444F6" w:rsidRPr="005444F6" w:rsidRDefault="005444F6" w:rsidP="008B043C">
            <w:pPr>
              <w:numPr>
                <w:ilvl w:val="0"/>
                <w:numId w:val="71"/>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Multiple dwelling</w:t>
            </w:r>
            <w:r w:rsidRPr="005444F6">
              <w:rPr>
                <w:rFonts w:ascii="Arial" w:eastAsia="Times New Roman" w:hAnsi="Arial" w:cs="Arial"/>
                <w:sz w:val="20"/>
                <w:szCs w:val="20"/>
                <w:vertAlign w:val="superscript"/>
                <w:lang w:eastAsia="en-AU"/>
              </w:rPr>
              <w:t>(</w:t>
            </w:r>
            <w:hyperlink r:id="rId53" w:anchor="target-d60297e448163" w:tooltip="Multiple dwelling - Premises containing three or more dwellings for separate households." w:history="1">
              <w:r w:rsidRPr="005444F6">
                <w:rPr>
                  <w:rFonts w:ascii="Arial" w:eastAsia="Times New Roman" w:hAnsi="Arial" w:cs="Arial"/>
                  <w:color w:val="0000FF"/>
                  <w:sz w:val="20"/>
                  <w:szCs w:val="20"/>
                  <w:vertAlign w:val="superscript"/>
                  <w:lang w:eastAsia="en-AU"/>
                </w:rPr>
                <w:t>49</w:t>
              </w:r>
            </w:hyperlink>
            <w:r w:rsidRPr="005444F6">
              <w:rPr>
                <w:rFonts w:ascii="Arial" w:eastAsia="Times New Roman" w:hAnsi="Arial" w:cs="Arial"/>
                <w:sz w:val="20"/>
                <w:szCs w:val="20"/>
                <w:vertAlign w:val="superscript"/>
                <w:lang w:eastAsia="en-AU"/>
              </w:rPr>
              <w:t>)</w:t>
            </w:r>
            <w:r w:rsidRPr="005444F6">
              <w:rPr>
                <w:rFonts w:ascii="Arial" w:eastAsia="Times New Roman" w:hAnsi="Arial" w:cs="Arial"/>
                <w:sz w:val="20"/>
                <w:szCs w:val="20"/>
                <w:lang w:eastAsia="en-AU"/>
              </w:rPr>
              <w:t xml:space="preserve">; </w:t>
            </w:r>
          </w:p>
          <w:p w:rsidR="005444F6" w:rsidRPr="005444F6" w:rsidRDefault="005444F6" w:rsidP="008B043C">
            <w:pPr>
              <w:numPr>
                <w:ilvl w:val="0"/>
                <w:numId w:val="71"/>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Non-resident workforce accommodation</w:t>
            </w:r>
            <w:r w:rsidRPr="005444F6">
              <w:rPr>
                <w:rFonts w:ascii="Arial" w:eastAsia="Times New Roman" w:hAnsi="Arial" w:cs="Arial"/>
                <w:sz w:val="20"/>
                <w:szCs w:val="20"/>
                <w:vertAlign w:val="superscript"/>
                <w:lang w:eastAsia="en-AU"/>
              </w:rPr>
              <w:t>(</w:t>
            </w:r>
            <w:hyperlink r:id="rId54" w:anchor="target-d60297e448245" w:tooltip="Non-resident workforce accommodation - Premises used to provide accommodation for non-resident workers.  The use may include provision of recreational and entertainment facilities for the exclusive use of residents and their visitors." w:history="1">
              <w:r w:rsidRPr="005444F6">
                <w:rPr>
                  <w:rFonts w:ascii="Arial" w:eastAsia="Times New Roman" w:hAnsi="Arial" w:cs="Arial"/>
                  <w:color w:val="0000FF"/>
                  <w:sz w:val="20"/>
                  <w:szCs w:val="20"/>
                  <w:vertAlign w:val="superscript"/>
                  <w:lang w:eastAsia="en-AU"/>
                </w:rPr>
                <w:t>52</w:t>
              </w:r>
            </w:hyperlink>
            <w:r w:rsidRPr="005444F6">
              <w:rPr>
                <w:rFonts w:ascii="Arial" w:eastAsia="Times New Roman" w:hAnsi="Arial" w:cs="Arial"/>
                <w:sz w:val="20"/>
                <w:szCs w:val="20"/>
                <w:vertAlign w:val="superscript"/>
                <w:lang w:eastAsia="en-AU"/>
              </w:rPr>
              <w:t>)</w:t>
            </w:r>
            <w:r w:rsidRPr="005444F6">
              <w:rPr>
                <w:rFonts w:ascii="Arial" w:eastAsia="Times New Roman" w:hAnsi="Arial" w:cs="Arial"/>
                <w:sz w:val="20"/>
                <w:szCs w:val="20"/>
                <w:lang w:eastAsia="en-AU"/>
              </w:rPr>
              <w:t xml:space="preserve">; </w:t>
            </w:r>
          </w:p>
          <w:p w:rsidR="005444F6" w:rsidRPr="005444F6" w:rsidRDefault="005444F6" w:rsidP="008B043C">
            <w:pPr>
              <w:numPr>
                <w:ilvl w:val="0"/>
                <w:numId w:val="71"/>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Relocatable home park</w:t>
            </w:r>
            <w:r w:rsidRPr="005444F6">
              <w:rPr>
                <w:rFonts w:ascii="Arial" w:eastAsia="Times New Roman" w:hAnsi="Arial" w:cs="Arial"/>
                <w:sz w:val="20"/>
                <w:szCs w:val="20"/>
                <w:vertAlign w:val="superscript"/>
                <w:lang w:eastAsia="en-AU"/>
              </w:rPr>
              <w:t>(</w:t>
            </w:r>
            <w:hyperlink r:id="rId55" w:anchor="target-d60297e448511" w:tooltip="Relocatable home park - Premises used for relocatable dwellings (whether they are permanently located or not) that provides long-term residential accommodation.  The use may include a manager’s residence and office, ancillary food and drink outlet, kiosk, amen" w:history="1">
              <w:r w:rsidRPr="005444F6">
                <w:rPr>
                  <w:rFonts w:ascii="Arial" w:eastAsia="Times New Roman" w:hAnsi="Arial" w:cs="Arial"/>
                  <w:color w:val="0000FF"/>
                  <w:sz w:val="20"/>
                  <w:szCs w:val="20"/>
                  <w:vertAlign w:val="superscript"/>
                  <w:lang w:eastAsia="en-AU"/>
                </w:rPr>
                <w:t>62</w:t>
              </w:r>
            </w:hyperlink>
            <w:r w:rsidRPr="005444F6">
              <w:rPr>
                <w:rFonts w:ascii="Arial" w:eastAsia="Times New Roman" w:hAnsi="Arial" w:cs="Arial"/>
                <w:sz w:val="20"/>
                <w:szCs w:val="20"/>
                <w:vertAlign w:val="superscript"/>
                <w:lang w:eastAsia="en-AU"/>
              </w:rPr>
              <w:t>)</w:t>
            </w:r>
            <w:r w:rsidRPr="005444F6">
              <w:rPr>
                <w:rFonts w:ascii="Arial" w:eastAsia="Times New Roman" w:hAnsi="Arial" w:cs="Arial"/>
                <w:sz w:val="20"/>
                <w:szCs w:val="20"/>
                <w:lang w:eastAsia="en-AU"/>
              </w:rPr>
              <w:t xml:space="preserve">; </w:t>
            </w:r>
          </w:p>
          <w:p w:rsidR="005444F6" w:rsidRPr="005444F6" w:rsidRDefault="005444F6" w:rsidP="008B043C">
            <w:pPr>
              <w:numPr>
                <w:ilvl w:val="0"/>
                <w:numId w:val="71"/>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Residential care facility</w:t>
            </w:r>
            <w:r w:rsidRPr="005444F6">
              <w:rPr>
                <w:rFonts w:ascii="Arial" w:eastAsia="Times New Roman" w:hAnsi="Arial" w:cs="Arial"/>
                <w:sz w:val="20"/>
                <w:szCs w:val="20"/>
                <w:vertAlign w:val="superscript"/>
                <w:lang w:eastAsia="en-AU"/>
              </w:rPr>
              <w:t>(</w:t>
            </w:r>
            <w:hyperlink r:id="rId56" w:anchor="target-d60297e448576" w:tooltip="Residential care facility - A residential use of premises for supervised accommodation where the use includes medical and other support facilities for residents who cannot live independently and require regular nursing or personal care." w:history="1">
              <w:r w:rsidRPr="005444F6">
                <w:rPr>
                  <w:rFonts w:ascii="Arial" w:eastAsia="Times New Roman" w:hAnsi="Arial" w:cs="Arial"/>
                  <w:color w:val="0000FF"/>
                  <w:sz w:val="20"/>
                  <w:szCs w:val="20"/>
                  <w:vertAlign w:val="superscript"/>
                  <w:lang w:eastAsia="en-AU"/>
                </w:rPr>
                <w:t>65</w:t>
              </w:r>
            </w:hyperlink>
            <w:r w:rsidRPr="005444F6">
              <w:rPr>
                <w:rFonts w:ascii="Arial" w:eastAsia="Times New Roman" w:hAnsi="Arial" w:cs="Arial"/>
                <w:sz w:val="20"/>
                <w:szCs w:val="20"/>
                <w:vertAlign w:val="superscript"/>
                <w:lang w:eastAsia="en-AU"/>
              </w:rPr>
              <w:t>)</w:t>
            </w:r>
            <w:r w:rsidRPr="005444F6">
              <w:rPr>
                <w:rFonts w:ascii="Arial" w:eastAsia="Times New Roman" w:hAnsi="Arial" w:cs="Arial"/>
                <w:sz w:val="20"/>
                <w:szCs w:val="20"/>
                <w:lang w:eastAsia="en-AU"/>
              </w:rPr>
              <w:t xml:space="preserve">; </w:t>
            </w:r>
          </w:p>
          <w:p w:rsidR="005444F6" w:rsidRPr="005444F6" w:rsidRDefault="005444F6" w:rsidP="008B043C">
            <w:pPr>
              <w:numPr>
                <w:ilvl w:val="0"/>
                <w:numId w:val="71"/>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Resort complex</w:t>
            </w:r>
            <w:r w:rsidRPr="005444F6">
              <w:rPr>
                <w:rFonts w:ascii="Arial" w:eastAsia="Times New Roman" w:hAnsi="Arial" w:cs="Arial"/>
                <w:sz w:val="20"/>
                <w:szCs w:val="20"/>
                <w:vertAlign w:val="superscript"/>
                <w:lang w:eastAsia="en-AU"/>
              </w:rPr>
              <w:t>(</w:t>
            </w:r>
            <w:hyperlink r:id="rId57" w:anchor="target-d60297e448613" w:tooltip="Resort complex - Premises used for tourist and visitor short-term accommodation that include integrated leisure facilities including:restaurants and bars;meeting and function facilities;sporting and fitness facilities;staff accommodation;transport facilities d" w:history="1">
              <w:r w:rsidRPr="005444F6">
                <w:rPr>
                  <w:rFonts w:ascii="Arial" w:eastAsia="Times New Roman" w:hAnsi="Arial" w:cs="Arial"/>
                  <w:color w:val="0000FF"/>
                  <w:sz w:val="20"/>
                  <w:szCs w:val="20"/>
                  <w:vertAlign w:val="superscript"/>
                  <w:lang w:eastAsia="en-AU"/>
                </w:rPr>
                <w:t>66</w:t>
              </w:r>
            </w:hyperlink>
            <w:r w:rsidRPr="005444F6">
              <w:rPr>
                <w:rFonts w:ascii="Arial" w:eastAsia="Times New Roman" w:hAnsi="Arial" w:cs="Arial"/>
                <w:sz w:val="20"/>
                <w:szCs w:val="20"/>
                <w:vertAlign w:val="superscript"/>
                <w:lang w:eastAsia="en-AU"/>
              </w:rPr>
              <w:t>)</w:t>
            </w:r>
            <w:r w:rsidRPr="005444F6">
              <w:rPr>
                <w:rFonts w:ascii="Arial" w:eastAsia="Times New Roman" w:hAnsi="Arial" w:cs="Arial"/>
                <w:sz w:val="20"/>
                <w:szCs w:val="20"/>
                <w:lang w:eastAsia="en-AU"/>
              </w:rPr>
              <w:t xml:space="preserve">; </w:t>
            </w:r>
          </w:p>
          <w:p w:rsidR="005444F6" w:rsidRPr="005444F6" w:rsidRDefault="005444F6" w:rsidP="008B043C">
            <w:pPr>
              <w:numPr>
                <w:ilvl w:val="0"/>
                <w:numId w:val="71"/>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Retirement facility</w:t>
            </w:r>
            <w:r w:rsidRPr="005444F6">
              <w:rPr>
                <w:rFonts w:ascii="Arial" w:eastAsia="Times New Roman" w:hAnsi="Arial" w:cs="Arial"/>
                <w:sz w:val="20"/>
                <w:szCs w:val="20"/>
                <w:vertAlign w:val="superscript"/>
                <w:lang w:eastAsia="en-AU"/>
              </w:rPr>
              <w:t>(</w:t>
            </w:r>
            <w:hyperlink r:id="rId58" w:anchor="target-d60297e448657" w:tooltip="Retirement facility - A residential use of premises for an integrated community and specifically built and designed for older people.  The use includes independent living units and may include serviced units where residents require some support with health car" w:history="1">
              <w:r w:rsidRPr="005444F6">
                <w:rPr>
                  <w:rFonts w:ascii="Arial" w:eastAsia="Times New Roman" w:hAnsi="Arial" w:cs="Arial"/>
                  <w:color w:val="0000FF"/>
                  <w:sz w:val="20"/>
                  <w:szCs w:val="20"/>
                  <w:vertAlign w:val="superscript"/>
                  <w:lang w:eastAsia="en-AU"/>
                </w:rPr>
                <w:t>67</w:t>
              </w:r>
            </w:hyperlink>
            <w:r w:rsidRPr="005444F6">
              <w:rPr>
                <w:rFonts w:ascii="Arial" w:eastAsia="Times New Roman" w:hAnsi="Arial" w:cs="Arial"/>
                <w:sz w:val="20"/>
                <w:szCs w:val="20"/>
                <w:vertAlign w:val="superscript"/>
                <w:lang w:eastAsia="en-AU"/>
              </w:rPr>
              <w:t>)</w:t>
            </w:r>
            <w:r w:rsidRPr="005444F6">
              <w:rPr>
                <w:rFonts w:ascii="Arial" w:eastAsia="Times New Roman" w:hAnsi="Arial" w:cs="Arial"/>
                <w:sz w:val="20"/>
                <w:szCs w:val="20"/>
                <w:lang w:eastAsia="en-AU"/>
              </w:rPr>
              <w:t xml:space="preserve">; </w:t>
            </w:r>
          </w:p>
          <w:p w:rsidR="005444F6" w:rsidRPr="005444F6" w:rsidRDefault="005444F6" w:rsidP="008B043C">
            <w:pPr>
              <w:numPr>
                <w:ilvl w:val="0"/>
                <w:numId w:val="71"/>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Rural workers’ accommodation</w:t>
            </w:r>
            <w:r w:rsidRPr="005444F6">
              <w:rPr>
                <w:rFonts w:ascii="Arial" w:eastAsia="Times New Roman" w:hAnsi="Arial" w:cs="Arial"/>
                <w:sz w:val="20"/>
                <w:szCs w:val="20"/>
                <w:vertAlign w:val="superscript"/>
                <w:lang w:eastAsia="en-AU"/>
              </w:rPr>
              <w:t>(</w:t>
            </w:r>
            <w:hyperlink r:id="rId59" w:anchor="target-d60297e448803" w:tooltip="Rural workers' accommodation - Any premises used as quarters for staff employed in the use of land for rural purposes, such as agriculture, intensive animal husbandry and forestry, conducted on a lot in the same ownership whether or not such quarters are self-" w:history="1">
              <w:r w:rsidRPr="005444F6">
                <w:rPr>
                  <w:rFonts w:ascii="Arial" w:eastAsia="Times New Roman" w:hAnsi="Arial" w:cs="Arial"/>
                  <w:color w:val="0000FF"/>
                  <w:sz w:val="20"/>
                  <w:szCs w:val="20"/>
                  <w:vertAlign w:val="superscript"/>
                  <w:lang w:eastAsia="en-AU"/>
                </w:rPr>
                <w:t>71</w:t>
              </w:r>
            </w:hyperlink>
            <w:r w:rsidRPr="005444F6">
              <w:rPr>
                <w:rFonts w:ascii="Arial" w:eastAsia="Times New Roman" w:hAnsi="Arial" w:cs="Arial"/>
                <w:sz w:val="20"/>
                <w:szCs w:val="20"/>
                <w:vertAlign w:val="superscript"/>
                <w:lang w:eastAsia="en-AU"/>
              </w:rPr>
              <w:t>)</w:t>
            </w:r>
            <w:r w:rsidRPr="005444F6">
              <w:rPr>
                <w:rFonts w:ascii="Arial" w:eastAsia="Times New Roman" w:hAnsi="Arial" w:cs="Arial"/>
                <w:sz w:val="20"/>
                <w:szCs w:val="20"/>
                <w:lang w:eastAsia="en-AU"/>
              </w:rPr>
              <w:t xml:space="preserve">; </w:t>
            </w:r>
          </w:p>
          <w:p w:rsidR="005444F6" w:rsidRPr="005444F6" w:rsidRDefault="005444F6" w:rsidP="008B043C">
            <w:pPr>
              <w:numPr>
                <w:ilvl w:val="0"/>
                <w:numId w:val="71"/>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Short-term accommodation</w:t>
            </w:r>
            <w:r w:rsidRPr="005444F6">
              <w:rPr>
                <w:rFonts w:ascii="Arial" w:eastAsia="Times New Roman" w:hAnsi="Arial" w:cs="Arial"/>
                <w:sz w:val="20"/>
                <w:szCs w:val="20"/>
                <w:vertAlign w:val="superscript"/>
                <w:lang w:eastAsia="en-AU"/>
              </w:rPr>
              <w:t>(</w:t>
            </w:r>
            <w:hyperlink r:id="rId60" w:anchor="target-d60297e448936" w:tooltip="Short-term accommodation - Premises used to provide short-term accommodation for tourists or travellers for a temporary period of time (typically not exceeding three consecutive months) and may be self-contained.  The use may include a manager’s residence and " w:history="1">
              <w:r w:rsidRPr="005444F6">
                <w:rPr>
                  <w:rFonts w:ascii="Arial" w:eastAsia="Times New Roman" w:hAnsi="Arial" w:cs="Arial"/>
                  <w:color w:val="0000FF"/>
                  <w:sz w:val="20"/>
                  <w:szCs w:val="20"/>
                  <w:vertAlign w:val="superscript"/>
                  <w:lang w:eastAsia="en-AU"/>
                </w:rPr>
                <w:t>77</w:t>
              </w:r>
            </w:hyperlink>
            <w:r w:rsidRPr="005444F6">
              <w:rPr>
                <w:rFonts w:ascii="Arial" w:eastAsia="Times New Roman" w:hAnsi="Arial" w:cs="Arial"/>
                <w:sz w:val="20"/>
                <w:szCs w:val="20"/>
                <w:vertAlign w:val="superscript"/>
                <w:lang w:eastAsia="en-AU"/>
              </w:rPr>
              <w:t>)</w:t>
            </w:r>
            <w:r w:rsidRPr="005444F6">
              <w:rPr>
                <w:rFonts w:ascii="Arial" w:eastAsia="Times New Roman" w:hAnsi="Arial" w:cs="Arial"/>
                <w:sz w:val="20"/>
                <w:szCs w:val="20"/>
                <w:lang w:eastAsia="en-AU"/>
              </w:rPr>
              <w:t xml:space="preserve">; </w:t>
            </w:r>
          </w:p>
          <w:p w:rsidR="005444F6" w:rsidRPr="005444F6" w:rsidRDefault="005444F6" w:rsidP="008B043C">
            <w:pPr>
              <w:numPr>
                <w:ilvl w:val="0"/>
                <w:numId w:val="71"/>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Tourist park</w:t>
            </w:r>
            <w:r w:rsidRPr="005444F6">
              <w:rPr>
                <w:rFonts w:ascii="Arial" w:eastAsia="Times New Roman" w:hAnsi="Arial" w:cs="Arial"/>
                <w:sz w:val="20"/>
                <w:szCs w:val="20"/>
                <w:vertAlign w:val="superscript"/>
                <w:lang w:eastAsia="en-AU"/>
              </w:rPr>
              <w:t>(</w:t>
            </w:r>
            <w:hyperlink r:id="rId61" w:anchor="target-d60297e449196" w:tooltip="Tourist park - Premises used to provide for accommodation in caravans, self-contained cabins, tents and similar structures for the public for short term holiday purposes.  The use may include, where ancillary, a manager’s residence and office, kiosk, amenity b" w:history="1">
              <w:r w:rsidRPr="005444F6">
                <w:rPr>
                  <w:rFonts w:ascii="Arial" w:eastAsia="Times New Roman" w:hAnsi="Arial" w:cs="Arial"/>
                  <w:color w:val="0000FF"/>
                  <w:sz w:val="20"/>
                  <w:szCs w:val="20"/>
                  <w:vertAlign w:val="superscript"/>
                  <w:lang w:eastAsia="en-AU"/>
                </w:rPr>
                <w:t>84</w:t>
              </w:r>
            </w:hyperlink>
            <w:r w:rsidRPr="005444F6">
              <w:rPr>
                <w:rFonts w:ascii="Arial" w:eastAsia="Times New Roman" w:hAnsi="Arial" w:cs="Arial"/>
                <w:sz w:val="20"/>
                <w:szCs w:val="20"/>
                <w:vertAlign w:val="superscript"/>
                <w:lang w:eastAsia="en-AU"/>
              </w:rPr>
              <w:t>)</w:t>
            </w:r>
            <w:r w:rsidRPr="005444F6">
              <w:rPr>
                <w:rFonts w:ascii="Arial" w:eastAsia="Times New Roman" w:hAnsi="Arial" w:cs="Arial"/>
                <w:sz w:val="20"/>
                <w:szCs w:val="20"/>
                <w:lang w:eastAsia="en-AU"/>
              </w:rPr>
              <w:t xml:space="preserve">. </w:t>
            </w:r>
          </w:p>
        </w:tc>
        <w:tc>
          <w:tcPr>
            <w:tcW w:w="276"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21"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r>
      <w:tr w:rsidR="008C75D2" w:rsidRPr="005444F6" w:rsidTr="00FA4385">
        <w:trPr>
          <w:tblCellSpacing w:w="15" w:type="dxa"/>
        </w:trPr>
        <w:tc>
          <w:tcPr>
            <w:tcW w:w="1506" w:type="pct"/>
            <w:vMerge w:val="restart"/>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t>PO8</w:t>
            </w:r>
            <w:r w:rsidR="000920EB">
              <w:rPr>
                <w:rFonts w:ascii="Arial" w:eastAsia="Times New Roman" w:hAnsi="Arial" w:cs="Arial"/>
                <w:b/>
                <w:bCs/>
                <w:sz w:val="20"/>
                <w:szCs w:val="20"/>
                <w:lang w:eastAsia="en-AU"/>
              </w:rPr>
              <w:t>9</w:t>
            </w:r>
          </w:p>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Development:</w:t>
            </w:r>
          </w:p>
          <w:p w:rsidR="005444F6" w:rsidRPr="005444F6" w:rsidRDefault="005444F6" w:rsidP="008B043C">
            <w:pPr>
              <w:numPr>
                <w:ilvl w:val="0"/>
                <w:numId w:val="72"/>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does not adversely impact upon the efficient and effective transportation of extractive material along a transportation route;</w:t>
            </w:r>
          </w:p>
          <w:p w:rsidR="005444F6" w:rsidRPr="005444F6" w:rsidRDefault="005444F6" w:rsidP="008B043C">
            <w:pPr>
              <w:numPr>
                <w:ilvl w:val="0"/>
                <w:numId w:val="72"/>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 xml:space="preserve">ensures vehicle access and egress along transportation routes are designed and </w:t>
            </w:r>
            <w:r w:rsidRPr="005444F6">
              <w:rPr>
                <w:rFonts w:ascii="Arial" w:eastAsia="Times New Roman" w:hAnsi="Arial" w:cs="Arial"/>
                <w:sz w:val="20"/>
                <w:szCs w:val="20"/>
                <w:lang w:eastAsia="en-AU"/>
              </w:rPr>
              <w:lastRenderedPageBreak/>
              <w:t xml:space="preserve">located to achieve a high degree of safety, having good visibility; </w:t>
            </w:r>
          </w:p>
          <w:p w:rsidR="005444F6" w:rsidRPr="005444F6" w:rsidRDefault="005444F6" w:rsidP="008B043C">
            <w:pPr>
              <w:numPr>
                <w:ilvl w:val="0"/>
                <w:numId w:val="72"/>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 xml:space="preserve">utilises existing vehicle access points and where existing vehicle access points are sub-standard or poorly formed, they are upgraded to an appropriate standard. </w:t>
            </w:r>
          </w:p>
        </w:tc>
        <w:tc>
          <w:tcPr>
            <w:tcW w:w="1848" w:type="pct"/>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lastRenderedPageBreak/>
              <w:t>E8</w:t>
            </w:r>
            <w:r w:rsidR="000920EB">
              <w:rPr>
                <w:rFonts w:ascii="Arial" w:eastAsia="Times New Roman" w:hAnsi="Arial" w:cs="Arial"/>
                <w:b/>
                <w:bCs/>
                <w:sz w:val="20"/>
                <w:szCs w:val="20"/>
                <w:lang w:eastAsia="en-AU"/>
              </w:rPr>
              <w:t>9</w:t>
            </w:r>
            <w:r w:rsidRPr="005444F6">
              <w:rPr>
                <w:rFonts w:ascii="Arial" w:eastAsia="Times New Roman" w:hAnsi="Arial" w:cs="Arial"/>
                <w:b/>
                <w:bCs/>
                <w:sz w:val="20"/>
                <w:szCs w:val="20"/>
                <w:lang w:eastAsia="en-AU"/>
              </w:rPr>
              <w:t>.1</w:t>
            </w:r>
          </w:p>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Development does not create a new vehicle access point onto an Extractive resources transport route.</w:t>
            </w:r>
          </w:p>
        </w:tc>
        <w:tc>
          <w:tcPr>
            <w:tcW w:w="276"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21"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r>
      <w:tr w:rsidR="008C75D2" w:rsidRPr="005444F6" w:rsidTr="00FA4385">
        <w:trPr>
          <w:tblCellSpacing w:w="15" w:type="dxa"/>
        </w:trPr>
        <w:tc>
          <w:tcPr>
            <w:tcW w:w="1506" w:type="pct"/>
            <w:vMerge/>
            <w:vAlign w:val="center"/>
            <w:hideMark/>
          </w:tcPr>
          <w:p w:rsidR="005444F6" w:rsidRPr="005444F6" w:rsidRDefault="005444F6" w:rsidP="005444F6">
            <w:pPr>
              <w:spacing w:before="100" w:beforeAutospacing="1" w:after="100" w:afterAutospacing="1" w:line="240" w:lineRule="auto"/>
              <w:rPr>
                <w:rFonts w:ascii="Arial" w:eastAsia="Times New Roman" w:hAnsi="Arial" w:cs="Arial"/>
                <w:sz w:val="20"/>
                <w:szCs w:val="20"/>
                <w:lang w:eastAsia="en-AU"/>
              </w:rPr>
            </w:pPr>
          </w:p>
        </w:tc>
        <w:tc>
          <w:tcPr>
            <w:tcW w:w="1848" w:type="pct"/>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t>E8</w:t>
            </w:r>
            <w:r w:rsidR="000920EB">
              <w:rPr>
                <w:rFonts w:ascii="Arial" w:eastAsia="Times New Roman" w:hAnsi="Arial" w:cs="Arial"/>
                <w:b/>
                <w:bCs/>
                <w:sz w:val="20"/>
                <w:szCs w:val="20"/>
                <w:lang w:eastAsia="en-AU"/>
              </w:rPr>
              <w:t>9</w:t>
            </w:r>
            <w:r w:rsidRPr="005444F6">
              <w:rPr>
                <w:rFonts w:ascii="Arial" w:eastAsia="Times New Roman" w:hAnsi="Arial" w:cs="Arial"/>
                <w:b/>
                <w:bCs/>
                <w:sz w:val="20"/>
                <w:szCs w:val="20"/>
                <w:lang w:eastAsia="en-AU"/>
              </w:rPr>
              <w:t>.2</w:t>
            </w:r>
          </w:p>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A vehicle access point is located, designed and constructed in accordance with Planning scheme policy - Integrated design.</w:t>
            </w:r>
          </w:p>
        </w:tc>
        <w:tc>
          <w:tcPr>
            <w:tcW w:w="276"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21"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r>
      <w:tr w:rsidR="008C75D2" w:rsidRPr="005444F6" w:rsidTr="008C75D2">
        <w:trPr>
          <w:tblCellSpacing w:w="15" w:type="dxa"/>
        </w:trPr>
        <w:tc>
          <w:tcPr>
            <w:tcW w:w="4980" w:type="pct"/>
            <w:gridSpan w:val="4"/>
            <w:shd w:val="clear" w:color="auto" w:fill="CCCCCC"/>
            <w:hideMark/>
          </w:tcPr>
          <w:p w:rsidR="008C75D2" w:rsidRPr="005444F6" w:rsidRDefault="008C75D2"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t>Heritage and landscape character (refer Overlay map - Heritage and landscape character to determine if the following assessment criteria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92"/>
            </w:tblGrid>
            <w:tr w:rsidR="008C75D2" w:rsidRPr="005444F6" w:rsidTr="005444F6">
              <w:trPr>
                <w:tblCellSpacing w:w="15" w:type="dxa"/>
              </w:trPr>
              <w:tc>
                <w:tcPr>
                  <w:tcW w:w="15106" w:type="dxa"/>
                  <w:shd w:val="clear" w:color="auto" w:fill="CCCCCC"/>
                  <w:vAlign w:val="center"/>
                  <w:hideMark/>
                </w:tcPr>
                <w:p w:rsidR="008C75D2" w:rsidRPr="005444F6" w:rsidRDefault="008C75D2"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 xml:space="preserve">Note - To assist in demonstrating achievement of heritage performance outcomes, a Cultural heritage impact assessment report is prepared by a suitably qualified person verifying the proposed development is in accordance with The Australia ICOMOS Burra Charter. </w:t>
                  </w:r>
                </w:p>
                <w:p w:rsidR="008C75D2" w:rsidRPr="005444F6" w:rsidRDefault="008C75D2"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 xml:space="preserve">Note - To assist in demonstrating achievement of this performance outcome, a Tree assessment report is prepared by a qualified arborist in accordance with Planning scheme policy – Heritage and landscape character.  The Tree assessment report will also detail the measures adopted in accordance with AS 4970-2009 Protection of trees on development sites. </w:t>
                  </w:r>
                </w:p>
                <w:p w:rsidR="008C75D2" w:rsidRPr="005444F6" w:rsidRDefault="008C75D2"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 xml:space="preserve">Note - Places, including sites, objects and buildings having local cultural heritage significance, are identified on Overlay map - Heritage and landscape character and listed in Schedule 1 of Planning scheme policy - Heritage and landscape character.  Places also having cultural heritage significance at a State level and being entered in the Queensland Heritage Register, are also identified in Schedule 1 of Planning scheme policy - Heritage and landscape character. </w:t>
                  </w:r>
                </w:p>
              </w:tc>
            </w:tr>
          </w:tbl>
          <w:p w:rsidR="008C75D2" w:rsidRPr="005444F6" w:rsidRDefault="008C75D2" w:rsidP="005444F6">
            <w:pPr>
              <w:spacing w:before="100" w:beforeAutospacing="1" w:after="100" w:afterAutospacing="1" w:line="240" w:lineRule="auto"/>
              <w:ind w:left="150" w:right="150"/>
              <w:rPr>
                <w:rFonts w:ascii="Arial" w:eastAsia="Times New Roman" w:hAnsi="Arial" w:cs="Arial"/>
                <w:b/>
                <w:bCs/>
                <w:sz w:val="20"/>
                <w:szCs w:val="20"/>
                <w:lang w:eastAsia="en-AU"/>
              </w:rPr>
            </w:pPr>
          </w:p>
        </w:tc>
      </w:tr>
      <w:tr w:rsidR="008C75D2" w:rsidRPr="005444F6" w:rsidTr="00FA4385">
        <w:trPr>
          <w:tblCellSpacing w:w="15" w:type="dxa"/>
        </w:trPr>
        <w:tc>
          <w:tcPr>
            <w:tcW w:w="1506" w:type="pct"/>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t>PO</w:t>
            </w:r>
            <w:r w:rsidR="000920EB">
              <w:rPr>
                <w:rFonts w:ascii="Arial" w:eastAsia="Times New Roman" w:hAnsi="Arial" w:cs="Arial"/>
                <w:b/>
                <w:bCs/>
                <w:sz w:val="20"/>
                <w:szCs w:val="20"/>
                <w:lang w:eastAsia="en-AU"/>
              </w:rPr>
              <w:t>90</w:t>
            </w:r>
          </w:p>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Development will:</w:t>
            </w:r>
          </w:p>
          <w:p w:rsidR="005444F6" w:rsidRPr="005444F6" w:rsidRDefault="005444F6" w:rsidP="008B043C">
            <w:pPr>
              <w:numPr>
                <w:ilvl w:val="0"/>
                <w:numId w:val="73"/>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 xml:space="preserve">not diminish or cause irreversible damage to the cultural heritage values present on the site, and associated with a heritage site, object or building; </w:t>
            </w:r>
          </w:p>
          <w:p w:rsidR="005444F6" w:rsidRPr="005444F6" w:rsidRDefault="005444F6" w:rsidP="008B043C">
            <w:pPr>
              <w:numPr>
                <w:ilvl w:val="0"/>
                <w:numId w:val="73"/>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protect the fabric and setting of the heritage site, object or building;</w:t>
            </w:r>
          </w:p>
          <w:p w:rsidR="005444F6" w:rsidRPr="005444F6" w:rsidRDefault="005444F6" w:rsidP="008B043C">
            <w:pPr>
              <w:numPr>
                <w:ilvl w:val="0"/>
                <w:numId w:val="73"/>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be consistent with the form, scale and style of the heritage site, object or building;</w:t>
            </w:r>
          </w:p>
          <w:p w:rsidR="005444F6" w:rsidRPr="005444F6" w:rsidRDefault="005444F6" w:rsidP="008B043C">
            <w:pPr>
              <w:numPr>
                <w:ilvl w:val="0"/>
                <w:numId w:val="73"/>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utilise similar materials to those existing, or where this is not reasonable or practicable, neutral materials and finishes;</w:t>
            </w:r>
          </w:p>
          <w:p w:rsidR="005444F6" w:rsidRPr="005444F6" w:rsidRDefault="005444F6" w:rsidP="008B043C">
            <w:pPr>
              <w:numPr>
                <w:ilvl w:val="0"/>
                <w:numId w:val="73"/>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incorporate complementary elements, detailing and ornamentation to those present on the heritage site, object or building;</w:t>
            </w:r>
          </w:p>
          <w:p w:rsidR="005444F6" w:rsidRPr="005444F6" w:rsidRDefault="005444F6" w:rsidP="008B043C">
            <w:pPr>
              <w:numPr>
                <w:ilvl w:val="0"/>
                <w:numId w:val="73"/>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retain public access where this is currently provided.</w:t>
            </w:r>
          </w:p>
        </w:tc>
        <w:tc>
          <w:tcPr>
            <w:tcW w:w="1848" w:type="pct"/>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t>E</w:t>
            </w:r>
            <w:r w:rsidR="000920EB">
              <w:rPr>
                <w:rFonts w:ascii="Arial" w:eastAsia="Times New Roman" w:hAnsi="Arial" w:cs="Arial"/>
                <w:b/>
                <w:bCs/>
                <w:sz w:val="20"/>
                <w:szCs w:val="20"/>
                <w:lang w:eastAsia="en-AU"/>
              </w:rPr>
              <w:t>90</w:t>
            </w:r>
          </w:p>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 xml:space="preserve">Development is for the preservation, maintenance, repair and restoration of a site, object or building of cultural heritage value.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653"/>
            </w:tblGrid>
            <w:tr w:rsidR="005444F6" w:rsidRPr="005444F6" w:rsidTr="005444F6">
              <w:trPr>
                <w:tblCellSpacing w:w="15" w:type="dxa"/>
              </w:trPr>
              <w:tc>
                <w:tcPr>
                  <w:tcW w:w="6159" w:type="dxa"/>
                  <w:vAlign w:val="center"/>
                  <w:hideMark/>
                </w:tcPr>
                <w:p w:rsidR="005444F6" w:rsidRPr="005444F6" w:rsidRDefault="005444F6" w:rsidP="005444F6">
                  <w:pPr>
                    <w:spacing w:before="100" w:beforeAutospacing="1" w:after="100" w:afterAutospacing="1" w:line="240" w:lineRule="auto"/>
                    <w:rPr>
                      <w:rFonts w:ascii="Arial" w:eastAsia="Times New Roman" w:hAnsi="Arial" w:cs="Arial"/>
                      <w:sz w:val="20"/>
                      <w:szCs w:val="20"/>
                      <w:lang w:eastAsia="en-AU"/>
                    </w:rPr>
                  </w:pPr>
                  <w:r w:rsidRPr="005444F6">
                    <w:rPr>
                      <w:rFonts w:ascii="Arial" w:eastAsia="Times New Roman" w:hAnsi="Arial" w:cs="Arial"/>
                      <w:sz w:val="20"/>
                      <w:szCs w:val="20"/>
                      <w:lang w:eastAsia="en-AU"/>
                    </w:rPr>
                    <w:t xml:space="preserve">Note - A cultural heritage conservation management plan for the preservation, maintenance, repair and restoration of a site, object or building of cultural heritage value is prepared in accordance with Planning scheme policy - Heritage and landscape character. The plan is sent to, and approved by Council prior to the commencement of any preservation, maintenance, repair and restoration works. </w:t>
                  </w:r>
                </w:p>
              </w:tc>
            </w:tr>
          </w:tbl>
          <w:p w:rsidR="005444F6" w:rsidRPr="005444F6" w:rsidRDefault="005444F6" w:rsidP="005444F6">
            <w:pPr>
              <w:spacing w:before="100" w:beforeAutospacing="1" w:after="100" w:afterAutospacing="1" w:line="240" w:lineRule="auto"/>
              <w:rPr>
                <w:rFonts w:ascii="Arial" w:eastAsia="Times New Roman" w:hAnsi="Arial" w:cs="Arial"/>
                <w:sz w:val="20"/>
                <w:szCs w:val="20"/>
                <w:lang w:eastAsia="en-AU"/>
              </w:rPr>
            </w:pPr>
          </w:p>
        </w:tc>
        <w:tc>
          <w:tcPr>
            <w:tcW w:w="276"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21"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r>
      <w:tr w:rsidR="008C75D2" w:rsidRPr="005444F6" w:rsidTr="00FA4385">
        <w:trPr>
          <w:tblCellSpacing w:w="15" w:type="dxa"/>
        </w:trPr>
        <w:tc>
          <w:tcPr>
            <w:tcW w:w="1506" w:type="pct"/>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lastRenderedPageBreak/>
              <w:t>PO</w:t>
            </w:r>
            <w:r w:rsidR="000920EB">
              <w:rPr>
                <w:rFonts w:ascii="Arial" w:eastAsia="Times New Roman" w:hAnsi="Arial" w:cs="Arial"/>
                <w:b/>
                <w:bCs/>
                <w:sz w:val="20"/>
                <w:szCs w:val="20"/>
                <w:lang w:eastAsia="en-AU"/>
              </w:rPr>
              <w:t>91</w:t>
            </w:r>
          </w:p>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 xml:space="preserve">Demolition and removal </w:t>
            </w:r>
            <w:proofErr w:type="gramStart"/>
            <w:r w:rsidRPr="005444F6">
              <w:rPr>
                <w:rFonts w:ascii="Arial" w:eastAsia="Times New Roman" w:hAnsi="Arial" w:cs="Arial"/>
                <w:sz w:val="20"/>
                <w:szCs w:val="20"/>
                <w:lang w:eastAsia="en-AU"/>
              </w:rPr>
              <w:t>is</w:t>
            </w:r>
            <w:proofErr w:type="gramEnd"/>
            <w:r w:rsidRPr="005444F6">
              <w:rPr>
                <w:rFonts w:ascii="Arial" w:eastAsia="Times New Roman" w:hAnsi="Arial" w:cs="Arial"/>
                <w:sz w:val="20"/>
                <w:szCs w:val="20"/>
                <w:lang w:eastAsia="en-AU"/>
              </w:rPr>
              <w:t xml:space="preserve"> only considered where:</w:t>
            </w:r>
          </w:p>
          <w:p w:rsidR="005444F6" w:rsidRPr="005444F6" w:rsidRDefault="005444F6" w:rsidP="008B043C">
            <w:pPr>
              <w:numPr>
                <w:ilvl w:val="0"/>
                <w:numId w:val="74"/>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 xml:space="preserve">a report prepared by a suitably qualified conservation architect or conservation engineer demonstrates that the building is structurally unsound and is not reasonably capable of economic repair; or </w:t>
            </w:r>
          </w:p>
          <w:p w:rsidR="005444F6" w:rsidRPr="005444F6" w:rsidRDefault="005444F6" w:rsidP="008B043C">
            <w:pPr>
              <w:numPr>
                <w:ilvl w:val="0"/>
                <w:numId w:val="74"/>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 xml:space="preserve">demolition is confined to the removal of outbuildings, extensions and alterations that are not part of the original structure; or </w:t>
            </w:r>
          </w:p>
          <w:p w:rsidR="005444F6" w:rsidRPr="005444F6" w:rsidRDefault="005444F6" w:rsidP="008B043C">
            <w:pPr>
              <w:numPr>
                <w:ilvl w:val="0"/>
                <w:numId w:val="74"/>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limited demolition is performed in the course of repairs, maintenance or restoration; or</w:t>
            </w:r>
          </w:p>
          <w:p w:rsidR="005444F6" w:rsidRPr="005444F6" w:rsidRDefault="005444F6" w:rsidP="008B043C">
            <w:pPr>
              <w:numPr>
                <w:ilvl w:val="0"/>
                <w:numId w:val="74"/>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demolition is performed following a catastrophic event which substantially destroys the building or object.</w:t>
            </w:r>
          </w:p>
        </w:tc>
        <w:tc>
          <w:tcPr>
            <w:tcW w:w="1848" w:type="pct"/>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No example provided.</w:t>
            </w:r>
          </w:p>
        </w:tc>
        <w:tc>
          <w:tcPr>
            <w:tcW w:w="276"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p>
        </w:tc>
        <w:tc>
          <w:tcPr>
            <w:tcW w:w="1321"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p>
        </w:tc>
      </w:tr>
      <w:tr w:rsidR="008C75D2" w:rsidRPr="005444F6" w:rsidTr="00FA4385">
        <w:trPr>
          <w:trHeight w:val="1800"/>
          <w:tblCellSpacing w:w="15" w:type="dxa"/>
        </w:trPr>
        <w:tc>
          <w:tcPr>
            <w:tcW w:w="1506" w:type="pct"/>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t>PO</w:t>
            </w:r>
            <w:r w:rsidR="000920EB">
              <w:rPr>
                <w:rFonts w:ascii="Arial" w:eastAsia="Times New Roman" w:hAnsi="Arial" w:cs="Arial"/>
                <w:b/>
                <w:bCs/>
                <w:sz w:val="20"/>
                <w:szCs w:val="20"/>
                <w:lang w:eastAsia="en-AU"/>
              </w:rPr>
              <w:t>92</w:t>
            </w:r>
          </w:p>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 xml:space="preserve">Where development is occurring on land adjoining a site of cultural heritage value, the development is to be sympathetic to and consistent with the cultural heritage values present on the site and not result in their values being eroded, degraded or unreasonably obscured from public view. </w:t>
            </w:r>
          </w:p>
        </w:tc>
        <w:tc>
          <w:tcPr>
            <w:tcW w:w="1848" w:type="pct"/>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No example provided.</w:t>
            </w:r>
          </w:p>
        </w:tc>
        <w:tc>
          <w:tcPr>
            <w:tcW w:w="276"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p>
        </w:tc>
        <w:tc>
          <w:tcPr>
            <w:tcW w:w="1321"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p>
        </w:tc>
      </w:tr>
      <w:tr w:rsidR="008C75D2" w:rsidRPr="005444F6" w:rsidTr="00FA4385">
        <w:trPr>
          <w:tblCellSpacing w:w="15" w:type="dxa"/>
        </w:trPr>
        <w:tc>
          <w:tcPr>
            <w:tcW w:w="1506" w:type="pct"/>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t>PO</w:t>
            </w:r>
            <w:r w:rsidR="000920EB">
              <w:rPr>
                <w:rFonts w:ascii="Arial" w:eastAsia="Times New Roman" w:hAnsi="Arial" w:cs="Arial"/>
                <w:b/>
                <w:bCs/>
                <w:sz w:val="20"/>
                <w:szCs w:val="20"/>
                <w:lang w:eastAsia="en-AU"/>
              </w:rPr>
              <w:t>93</w:t>
            </w:r>
          </w:p>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 xml:space="preserve">Development does not adversely impact upon the health and vitality of significant trees. Where development occurs in proximity to a significant tree, construction measures and techniques as detailed in AS 4970-2009 Protection of trees on development sites are adopted to ensure a significant tree's health, wellbeing and vitality. </w:t>
            </w:r>
          </w:p>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 xml:space="preserve">Significant trees are only removed where they are in a poor state of health or where they pose a health and safety risk to persons or property. </w:t>
            </w:r>
            <w:r w:rsidRPr="005444F6">
              <w:rPr>
                <w:rFonts w:ascii="Arial" w:eastAsia="Times New Roman" w:hAnsi="Arial" w:cs="Arial"/>
                <w:sz w:val="20"/>
                <w:szCs w:val="20"/>
                <w:lang w:eastAsia="en-AU"/>
              </w:rPr>
              <w:lastRenderedPageBreak/>
              <w:t xml:space="preserve">A Tree Assessment report prepared by a suitably qualified arborist confirming a tree's state of health is required to demonstrate achievement of this performance outcome. </w:t>
            </w:r>
          </w:p>
        </w:tc>
        <w:tc>
          <w:tcPr>
            <w:tcW w:w="1848" w:type="pct"/>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lastRenderedPageBreak/>
              <w:t>E</w:t>
            </w:r>
            <w:r w:rsidR="000920EB">
              <w:rPr>
                <w:rFonts w:ascii="Arial" w:eastAsia="Times New Roman" w:hAnsi="Arial" w:cs="Arial"/>
                <w:b/>
                <w:bCs/>
                <w:sz w:val="20"/>
                <w:szCs w:val="20"/>
                <w:lang w:eastAsia="en-AU"/>
              </w:rPr>
              <w:t>93</w:t>
            </w:r>
          </w:p>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Development does:</w:t>
            </w:r>
          </w:p>
          <w:p w:rsidR="005444F6" w:rsidRPr="005444F6" w:rsidRDefault="005444F6" w:rsidP="008B043C">
            <w:pPr>
              <w:numPr>
                <w:ilvl w:val="0"/>
                <w:numId w:val="75"/>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not result in the removal of a significant tree;</w:t>
            </w:r>
          </w:p>
          <w:p w:rsidR="005444F6" w:rsidRPr="005444F6" w:rsidRDefault="005444F6" w:rsidP="008B043C">
            <w:pPr>
              <w:numPr>
                <w:ilvl w:val="0"/>
                <w:numId w:val="75"/>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not occur within 20m of a protected tree;</w:t>
            </w:r>
          </w:p>
          <w:p w:rsidR="005444F6" w:rsidRPr="005444F6" w:rsidRDefault="005444F6" w:rsidP="008B043C">
            <w:pPr>
              <w:numPr>
                <w:ilvl w:val="0"/>
                <w:numId w:val="75"/>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involve pruning of a tree in accordance with Australian Standard AS 4373-2007 – Pruning of Amenity Trees.</w:t>
            </w:r>
          </w:p>
        </w:tc>
        <w:tc>
          <w:tcPr>
            <w:tcW w:w="276"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21"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r>
      <w:tr w:rsidR="008C75D2" w:rsidRPr="005444F6" w:rsidTr="008C75D2">
        <w:trPr>
          <w:tblCellSpacing w:w="15" w:type="dxa"/>
        </w:trPr>
        <w:tc>
          <w:tcPr>
            <w:tcW w:w="4980" w:type="pct"/>
            <w:gridSpan w:val="4"/>
            <w:shd w:val="clear" w:color="auto" w:fill="CCCCCC"/>
            <w:vAlign w:val="center"/>
            <w:hideMark/>
          </w:tcPr>
          <w:p w:rsidR="008C75D2" w:rsidRPr="005444F6" w:rsidRDefault="008C75D2"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t>Landslide hazard (refer Overlay map - Landslide hazard to determine if the following assessment criteria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92"/>
            </w:tblGrid>
            <w:tr w:rsidR="008C75D2" w:rsidRPr="005444F6" w:rsidTr="005444F6">
              <w:trPr>
                <w:tblCellSpacing w:w="15" w:type="dxa"/>
              </w:trPr>
              <w:tc>
                <w:tcPr>
                  <w:tcW w:w="15106" w:type="dxa"/>
                  <w:shd w:val="clear" w:color="auto" w:fill="CCCCCC"/>
                  <w:vAlign w:val="center"/>
                  <w:hideMark/>
                </w:tcPr>
                <w:p w:rsidR="008C75D2" w:rsidRPr="005444F6" w:rsidRDefault="008C75D2"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 xml:space="preserve">Note - To demonstrate achievement of the performance outcomes, a site-specific geotechnical assessment report is prepared by a qualified engineer. Guidance for the preparation of a geotechnical assessment report is provided in Planning scheme policy – Landslide hazard. </w:t>
                  </w:r>
                </w:p>
              </w:tc>
            </w:tr>
          </w:tbl>
          <w:p w:rsidR="008C75D2" w:rsidRPr="005444F6" w:rsidRDefault="008C75D2" w:rsidP="005444F6">
            <w:pPr>
              <w:spacing w:before="100" w:beforeAutospacing="1" w:after="100" w:afterAutospacing="1" w:line="240" w:lineRule="auto"/>
              <w:ind w:left="150" w:right="150"/>
              <w:rPr>
                <w:rFonts w:ascii="Arial" w:eastAsia="Times New Roman" w:hAnsi="Arial" w:cs="Arial"/>
                <w:b/>
                <w:bCs/>
                <w:sz w:val="20"/>
                <w:szCs w:val="20"/>
                <w:lang w:eastAsia="en-AU"/>
              </w:rPr>
            </w:pPr>
          </w:p>
        </w:tc>
      </w:tr>
      <w:tr w:rsidR="008C75D2" w:rsidRPr="005444F6" w:rsidTr="00FA4385">
        <w:trPr>
          <w:tblCellSpacing w:w="15" w:type="dxa"/>
        </w:trPr>
        <w:tc>
          <w:tcPr>
            <w:tcW w:w="1506" w:type="pct"/>
            <w:vAlign w:val="center"/>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t>PO</w:t>
            </w:r>
            <w:r w:rsidR="000920EB">
              <w:rPr>
                <w:rFonts w:ascii="Arial" w:eastAsia="Times New Roman" w:hAnsi="Arial" w:cs="Arial"/>
                <w:b/>
                <w:bCs/>
                <w:sz w:val="20"/>
                <w:szCs w:val="20"/>
                <w:lang w:eastAsia="en-AU"/>
              </w:rPr>
              <w:t>94</w:t>
            </w:r>
          </w:p>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Development:</w:t>
            </w:r>
          </w:p>
          <w:p w:rsidR="005444F6" w:rsidRPr="005444F6" w:rsidRDefault="005444F6" w:rsidP="008B043C">
            <w:pPr>
              <w:numPr>
                <w:ilvl w:val="0"/>
                <w:numId w:val="76"/>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maintains the safety of people and property on a site and neighbouring sites from landslides;</w:t>
            </w:r>
          </w:p>
          <w:p w:rsidR="005444F6" w:rsidRPr="005444F6" w:rsidRDefault="005444F6" w:rsidP="008B043C">
            <w:pPr>
              <w:numPr>
                <w:ilvl w:val="0"/>
                <w:numId w:val="76"/>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ensures the long-term stability of the site considering the full nature and end use of the development;</w:t>
            </w:r>
          </w:p>
          <w:p w:rsidR="005444F6" w:rsidRPr="005444F6" w:rsidRDefault="005444F6" w:rsidP="008B043C">
            <w:pPr>
              <w:numPr>
                <w:ilvl w:val="0"/>
                <w:numId w:val="76"/>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ensures site stability during all phases of construction and development;</w:t>
            </w:r>
          </w:p>
          <w:p w:rsidR="005444F6" w:rsidRPr="005444F6" w:rsidRDefault="005444F6" w:rsidP="008B043C">
            <w:pPr>
              <w:numPr>
                <w:ilvl w:val="0"/>
                <w:numId w:val="76"/>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 xml:space="preserve">minimises disturbance of natural drainage patterns of the site and does not result in the redirection or alteration of the existing flow if surface or groundwater </w:t>
            </w:r>
          </w:p>
          <w:p w:rsidR="005444F6" w:rsidRPr="005444F6" w:rsidRDefault="005444F6" w:rsidP="008B043C">
            <w:pPr>
              <w:numPr>
                <w:ilvl w:val="0"/>
                <w:numId w:val="76"/>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minimises adverse visual impacts on the amenity of adjoining residents and provides a positive interface with the streetscape.</w:t>
            </w:r>
          </w:p>
        </w:tc>
        <w:tc>
          <w:tcPr>
            <w:tcW w:w="1848" w:type="pct"/>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t>E</w:t>
            </w:r>
            <w:r w:rsidR="000920EB">
              <w:rPr>
                <w:rFonts w:ascii="Arial" w:eastAsia="Times New Roman" w:hAnsi="Arial" w:cs="Arial"/>
                <w:b/>
                <w:bCs/>
                <w:sz w:val="20"/>
                <w:szCs w:val="20"/>
                <w:lang w:eastAsia="en-AU"/>
              </w:rPr>
              <w:t>94</w:t>
            </w:r>
          </w:p>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Development does not:</w:t>
            </w:r>
          </w:p>
          <w:p w:rsidR="005444F6" w:rsidRPr="005444F6" w:rsidRDefault="005444F6" w:rsidP="008B043C">
            <w:pPr>
              <w:numPr>
                <w:ilvl w:val="0"/>
                <w:numId w:val="77"/>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involve earthworks exceeding 50m</w:t>
            </w:r>
            <w:r w:rsidRPr="005444F6">
              <w:rPr>
                <w:rFonts w:ascii="Arial" w:eastAsia="Times New Roman" w:hAnsi="Arial" w:cs="Arial"/>
                <w:sz w:val="20"/>
                <w:szCs w:val="20"/>
                <w:vertAlign w:val="superscript"/>
                <w:lang w:eastAsia="en-AU"/>
              </w:rPr>
              <w:t>3</w:t>
            </w:r>
            <w:r w:rsidRPr="005444F6">
              <w:rPr>
                <w:rFonts w:ascii="Arial" w:eastAsia="Times New Roman" w:hAnsi="Arial" w:cs="Arial"/>
                <w:sz w:val="20"/>
                <w:szCs w:val="20"/>
                <w:lang w:eastAsia="en-AU"/>
              </w:rPr>
              <w:t xml:space="preserve">; </w:t>
            </w:r>
          </w:p>
          <w:p w:rsidR="005444F6" w:rsidRPr="005444F6" w:rsidRDefault="005444F6" w:rsidP="008B043C">
            <w:pPr>
              <w:numPr>
                <w:ilvl w:val="0"/>
                <w:numId w:val="77"/>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involve cut and fill having a height greater than 600mm;</w:t>
            </w:r>
          </w:p>
          <w:p w:rsidR="005444F6" w:rsidRPr="005444F6" w:rsidRDefault="005444F6" w:rsidP="008B043C">
            <w:pPr>
              <w:numPr>
                <w:ilvl w:val="0"/>
                <w:numId w:val="77"/>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involve any retaining wall having a height greater than 600mm;</w:t>
            </w:r>
          </w:p>
          <w:p w:rsidR="005444F6" w:rsidRPr="005444F6" w:rsidRDefault="005444F6" w:rsidP="008B043C">
            <w:pPr>
              <w:numPr>
                <w:ilvl w:val="0"/>
                <w:numId w:val="77"/>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redirect or alter the existing flow of surface or groundwater.</w:t>
            </w:r>
          </w:p>
        </w:tc>
        <w:tc>
          <w:tcPr>
            <w:tcW w:w="276"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21"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r>
      <w:tr w:rsidR="008C75D2" w:rsidRPr="005444F6" w:rsidTr="00FA4385">
        <w:trPr>
          <w:tblCellSpacing w:w="15" w:type="dxa"/>
        </w:trPr>
        <w:tc>
          <w:tcPr>
            <w:tcW w:w="1506" w:type="pct"/>
            <w:vAlign w:val="center"/>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t>PO9</w:t>
            </w:r>
            <w:r w:rsidR="000920EB">
              <w:rPr>
                <w:rFonts w:ascii="Arial" w:eastAsia="Times New Roman" w:hAnsi="Arial" w:cs="Arial"/>
                <w:b/>
                <w:bCs/>
                <w:sz w:val="20"/>
                <w:szCs w:val="20"/>
                <w:lang w:eastAsia="en-AU"/>
              </w:rPr>
              <w:t>5</w:t>
            </w:r>
          </w:p>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Buildings are designed to respond to sloping topography in the siting, design and form of buildings and structures by:</w:t>
            </w:r>
          </w:p>
          <w:p w:rsidR="005444F6" w:rsidRPr="005444F6" w:rsidRDefault="005444F6" w:rsidP="008B043C">
            <w:pPr>
              <w:numPr>
                <w:ilvl w:val="0"/>
                <w:numId w:val="78"/>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minimising overuse of cut and fill to create single flat pads and benching;</w:t>
            </w:r>
          </w:p>
          <w:p w:rsidR="005444F6" w:rsidRPr="005444F6" w:rsidRDefault="005444F6" w:rsidP="008B043C">
            <w:pPr>
              <w:numPr>
                <w:ilvl w:val="0"/>
                <w:numId w:val="78"/>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avoiding expanses of retaining walls, loss of trees and vegetation and interference with natural drainage systems;</w:t>
            </w:r>
          </w:p>
          <w:p w:rsidR="005444F6" w:rsidRPr="005444F6" w:rsidRDefault="005444F6" w:rsidP="008B043C">
            <w:pPr>
              <w:numPr>
                <w:ilvl w:val="0"/>
                <w:numId w:val="78"/>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minimising any adverse visual impact on the landscape character ;</w:t>
            </w:r>
          </w:p>
          <w:p w:rsidR="005444F6" w:rsidRPr="005444F6" w:rsidRDefault="005444F6" w:rsidP="008B043C">
            <w:pPr>
              <w:numPr>
                <w:ilvl w:val="0"/>
                <w:numId w:val="78"/>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lastRenderedPageBreak/>
              <w:t>Protect the amenity of adjoining properties.</w:t>
            </w:r>
          </w:p>
        </w:tc>
        <w:tc>
          <w:tcPr>
            <w:tcW w:w="1848" w:type="pct"/>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lastRenderedPageBreak/>
              <w:t>E9</w:t>
            </w:r>
            <w:r w:rsidR="000920EB">
              <w:rPr>
                <w:rFonts w:ascii="Arial" w:eastAsia="Times New Roman" w:hAnsi="Arial" w:cs="Arial"/>
                <w:b/>
                <w:bCs/>
                <w:sz w:val="20"/>
                <w:szCs w:val="20"/>
                <w:lang w:eastAsia="en-AU"/>
              </w:rPr>
              <w:t>5</w:t>
            </w:r>
          </w:p>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Buildings, excluding domestic outbuildings:</w:t>
            </w:r>
          </w:p>
          <w:p w:rsidR="005444F6" w:rsidRPr="005444F6" w:rsidRDefault="005444F6" w:rsidP="008B043C">
            <w:pPr>
              <w:numPr>
                <w:ilvl w:val="0"/>
                <w:numId w:val="79"/>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are split-level, multiple-slab, pier or pole construction;</w:t>
            </w:r>
          </w:p>
          <w:p w:rsidR="005444F6" w:rsidRPr="005444F6" w:rsidRDefault="005444F6" w:rsidP="008B043C">
            <w:pPr>
              <w:numPr>
                <w:ilvl w:val="0"/>
                <w:numId w:val="79"/>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 xml:space="preserve">are not single plane slab on </w:t>
            </w:r>
            <w:proofErr w:type="gramStart"/>
            <w:r w:rsidRPr="005444F6">
              <w:rPr>
                <w:rFonts w:ascii="Arial" w:eastAsia="Times New Roman" w:hAnsi="Arial" w:cs="Arial"/>
                <w:sz w:val="20"/>
                <w:szCs w:val="20"/>
                <w:lang w:eastAsia="en-AU"/>
              </w:rPr>
              <w:t>ground.</w:t>
            </w:r>
            <w:proofErr w:type="gramEnd"/>
          </w:p>
        </w:tc>
        <w:tc>
          <w:tcPr>
            <w:tcW w:w="276"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21"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r>
      <w:tr w:rsidR="008C75D2" w:rsidRPr="005444F6" w:rsidTr="00FA4385">
        <w:trPr>
          <w:tblCellSpacing w:w="15" w:type="dxa"/>
        </w:trPr>
        <w:tc>
          <w:tcPr>
            <w:tcW w:w="1506" w:type="pct"/>
            <w:vAlign w:val="center"/>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t>PO9</w:t>
            </w:r>
            <w:r w:rsidR="000920EB">
              <w:rPr>
                <w:rFonts w:ascii="Arial" w:eastAsia="Times New Roman" w:hAnsi="Arial" w:cs="Arial"/>
                <w:b/>
                <w:bCs/>
                <w:sz w:val="20"/>
                <w:szCs w:val="20"/>
                <w:lang w:eastAsia="en-AU"/>
              </w:rPr>
              <w:t>6</w:t>
            </w:r>
          </w:p>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 xml:space="preserve">Development protects the safety of people, property and the environment from the impacts of landslide on hazardous chemicals manufactured, handled or stored by incorporating design measures to ensure: </w:t>
            </w:r>
          </w:p>
          <w:p w:rsidR="005444F6" w:rsidRPr="005444F6" w:rsidRDefault="005444F6" w:rsidP="008B043C">
            <w:pPr>
              <w:numPr>
                <w:ilvl w:val="0"/>
                <w:numId w:val="80"/>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the long-term stability of the development site considering the full nature and end use of the development;</w:t>
            </w:r>
          </w:p>
          <w:p w:rsidR="005444F6" w:rsidRPr="005444F6" w:rsidRDefault="005444F6" w:rsidP="008B043C">
            <w:pPr>
              <w:numPr>
                <w:ilvl w:val="0"/>
                <w:numId w:val="80"/>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site stability during all phases of construction and development;</w:t>
            </w:r>
          </w:p>
          <w:p w:rsidR="005444F6" w:rsidRPr="005444F6" w:rsidRDefault="005444F6" w:rsidP="008B043C">
            <w:pPr>
              <w:numPr>
                <w:ilvl w:val="0"/>
                <w:numId w:val="80"/>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the development is not adversely affected by landslide activity originating on sloping land above the site;</w:t>
            </w:r>
          </w:p>
          <w:p w:rsidR="005444F6" w:rsidRPr="005444F6" w:rsidRDefault="005444F6" w:rsidP="008B043C">
            <w:pPr>
              <w:numPr>
                <w:ilvl w:val="0"/>
                <w:numId w:val="80"/>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emergency access and access from the site for the public and emergency vehicles is available and is not at risk from landslide.</w:t>
            </w:r>
          </w:p>
        </w:tc>
        <w:tc>
          <w:tcPr>
            <w:tcW w:w="1848" w:type="pct"/>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t>E9</w:t>
            </w:r>
            <w:r w:rsidR="000920EB">
              <w:rPr>
                <w:rFonts w:ascii="Arial" w:eastAsia="Times New Roman" w:hAnsi="Arial" w:cs="Arial"/>
                <w:b/>
                <w:bCs/>
                <w:sz w:val="20"/>
                <w:szCs w:val="20"/>
                <w:lang w:eastAsia="en-AU"/>
              </w:rPr>
              <w:t>6</w:t>
            </w:r>
          </w:p>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Development does not involve the manufacture, handling or storage of hazardous chemicals.</w:t>
            </w:r>
          </w:p>
        </w:tc>
        <w:tc>
          <w:tcPr>
            <w:tcW w:w="276"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21"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r>
      <w:tr w:rsidR="008C75D2" w:rsidRPr="005444F6" w:rsidTr="008C75D2">
        <w:trPr>
          <w:tblCellSpacing w:w="15" w:type="dxa"/>
        </w:trPr>
        <w:tc>
          <w:tcPr>
            <w:tcW w:w="4980" w:type="pct"/>
            <w:gridSpan w:val="4"/>
            <w:shd w:val="clear" w:color="auto" w:fill="CCCCCC"/>
            <w:vAlign w:val="center"/>
            <w:hideMark/>
          </w:tcPr>
          <w:p w:rsidR="008C75D2" w:rsidRPr="005444F6" w:rsidRDefault="008C75D2" w:rsidP="005444F6">
            <w:pPr>
              <w:spacing w:before="100" w:beforeAutospacing="1" w:after="100" w:afterAutospacing="1" w:line="240" w:lineRule="auto"/>
              <w:ind w:left="150" w:right="150"/>
              <w:rPr>
                <w:rFonts w:ascii="Arial" w:eastAsia="Times New Roman" w:hAnsi="Arial" w:cs="Arial"/>
                <w:b/>
                <w:bCs/>
                <w:sz w:val="20"/>
                <w:szCs w:val="20"/>
                <w:lang w:eastAsia="en-AU"/>
              </w:rPr>
            </w:pPr>
            <w:r w:rsidRPr="005444F6">
              <w:rPr>
                <w:rFonts w:ascii="Arial" w:eastAsia="Times New Roman" w:hAnsi="Arial" w:cs="Arial"/>
                <w:b/>
                <w:bCs/>
                <w:sz w:val="20"/>
                <w:szCs w:val="20"/>
                <w:lang w:eastAsia="en-AU"/>
              </w:rPr>
              <w:t>Infrastructure buffers (refer Overlay map - Infrastructure buffers to determine if the following assessment criteria apply)</w:t>
            </w:r>
          </w:p>
        </w:tc>
      </w:tr>
      <w:tr w:rsidR="008C75D2" w:rsidRPr="005444F6" w:rsidTr="00FA4385">
        <w:trPr>
          <w:tblCellSpacing w:w="15" w:type="dxa"/>
        </w:trPr>
        <w:tc>
          <w:tcPr>
            <w:tcW w:w="1506" w:type="pct"/>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t>PO9</w:t>
            </w:r>
            <w:r w:rsidR="000920EB">
              <w:rPr>
                <w:rFonts w:ascii="Arial" w:eastAsia="Times New Roman" w:hAnsi="Arial" w:cs="Arial"/>
                <w:b/>
                <w:bCs/>
                <w:sz w:val="20"/>
                <w:szCs w:val="20"/>
                <w:lang w:eastAsia="en-AU"/>
              </w:rPr>
              <w:t>7</w:t>
            </w:r>
          </w:p>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 xml:space="preserve">Odour sensitive development is separated from Wastewater treatment </w:t>
            </w:r>
            <w:proofErr w:type="gramStart"/>
            <w:r w:rsidRPr="005444F6">
              <w:rPr>
                <w:rFonts w:ascii="Arial" w:eastAsia="Times New Roman" w:hAnsi="Arial" w:cs="Arial"/>
                <w:sz w:val="20"/>
                <w:szCs w:val="20"/>
                <w:lang w:eastAsia="en-AU"/>
              </w:rPr>
              <w:t>plants</w:t>
            </w:r>
            <w:proofErr w:type="gramEnd"/>
            <w:r w:rsidRPr="005444F6">
              <w:rPr>
                <w:rFonts w:ascii="Arial" w:eastAsia="Times New Roman" w:hAnsi="Arial" w:cs="Arial"/>
                <w:sz w:val="20"/>
                <w:szCs w:val="20"/>
                <w:lang w:eastAsia="en-AU"/>
              </w:rPr>
              <w:t xml:space="preserve"> so they are not adversely affected by odour emission or other air pollutant impacts. </w:t>
            </w:r>
          </w:p>
        </w:tc>
        <w:tc>
          <w:tcPr>
            <w:tcW w:w="1848" w:type="pct"/>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t>E9</w:t>
            </w:r>
            <w:r w:rsidR="000920EB">
              <w:rPr>
                <w:rFonts w:ascii="Arial" w:eastAsia="Times New Roman" w:hAnsi="Arial" w:cs="Arial"/>
                <w:b/>
                <w:bCs/>
                <w:sz w:val="20"/>
                <w:szCs w:val="20"/>
                <w:lang w:eastAsia="en-AU"/>
              </w:rPr>
              <w:t>7</w:t>
            </w:r>
          </w:p>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The following uses are not located within a wastewater treatment site buffer:</w:t>
            </w:r>
          </w:p>
          <w:p w:rsidR="005444F6" w:rsidRPr="005444F6" w:rsidRDefault="005444F6" w:rsidP="008B043C">
            <w:pPr>
              <w:numPr>
                <w:ilvl w:val="0"/>
                <w:numId w:val="81"/>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Caretaker’s accommodation</w:t>
            </w:r>
            <w:r w:rsidRPr="005444F6">
              <w:rPr>
                <w:rFonts w:ascii="Arial" w:eastAsia="Times New Roman" w:hAnsi="Arial" w:cs="Arial"/>
                <w:sz w:val="20"/>
                <w:szCs w:val="20"/>
                <w:vertAlign w:val="superscript"/>
                <w:lang w:eastAsia="en-AU"/>
              </w:rPr>
              <w:t>(</w:t>
            </w:r>
            <w:hyperlink r:id="rId62" w:anchor="target-d60297e447244" w:tooltip="Caretaker’s accommodation - A dwelling provided for a caretaker of a non-residential use on the same premises." w:history="1">
              <w:r w:rsidRPr="005444F6">
                <w:rPr>
                  <w:rFonts w:ascii="Arial" w:eastAsia="Times New Roman" w:hAnsi="Arial" w:cs="Arial"/>
                  <w:color w:val="0000FF"/>
                  <w:sz w:val="20"/>
                  <w:szCs w:val="20"/>
                  <w:vertAlign w:val="superscript"/>
                  <w:lang w:eastAsia="en-AU"/>
                </w:rPr>
                <w:t>10</w:t>
              </w:r>
            </w:hyperlink>
            <w:r w:rsidRPr="005444F6">
              <w:rPr>
                <w:rFonts w:ascii="Arial" w:eastAsia="Times New Roman" w:hAnsi="Arial" w:cs="Arial"/>
                <w:sz w:val="20"/>
                <w:szCs w:val="20"/>
                <w:vertAlign w:val="superscript"/>
                <w:lang w:eastAsia="en-AU"/>
              </w:rPr>
              <w:t>)</w:t>
            </w:r>
            <w:r w:rsidRPr="005444F6">
              <w:rPr>
                <w:rFonts w:ascii="Arial" w:eastAsia="Times New Roman" w:hAnsi="Arial" w:cs="Arial"/>
                <w:sz w:val="20"/>
                <w:szCs w:val="20"/>
                <w:lang w:eastAsia="en-AU"/>
              </w:rPr>
              <w:t xml:space="preserve">; </w:t>
            </w:r>
          </w:p>
          <w:p w:rsidR="005444F6" w:rsidRPr="005444F6" w:rsidRDefault="005444F6" w:rsidP="008B043C">
            <w:pPr>
              <w:numPr>
                <w:ilvl w:val="0"/>
                <w:numId w:val="81"/>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Community residence</w:t>
            </w:r>
            <w:r w:rsidRPr="005444F6">
              <w:rPr>
                <w:rFonts w:ascii="Arial" w:eastAsia="Times New Roman" w:hAnsi="Arial" w:cs="Arial"/>
                <w:sz w:val="20"/>
                <w:szCs w:val="20"/>
                <w:vertAlign w:val="superscript"/>
                <w:lang w:eastAsia="en-AU"/>
              </w:rPr>
              <w:t>(</w:t>
            </w:r>
            <w:hyperlink r:id="rId63" w:anchor="target-d60297e447372" w:tooltip="Community residence - Any dwelling used for accommodation for a maximum of six persons who require assistance or support with daily living needs, share communal spaces and who may be unrelated.  The use may include a resident support worker engaged or employed" w:history="1">
              <w:r w:rsidRPr="005444F6">
                <w:rPr>
                  <w:rFonts w:ascii="Arial" w:eastAsia="Times New Roman" w:hAnsi="Arial" w:cs="Arial"/>
                  <w:color w:val="0000FF"/>
                  <w:sz w:val="20"/>
                  <w:szCs w:val="20"/>
                  <w:vertAlign w:val="superscript"/>
                  <w:lang w:eastAsia="en-AU"/>
                </w:rPr>
                <w:t>16</w:t>
              </w:r>
            </w:hyperlink>
            <w:r w:rsidRPr="005444F6">
              <w:rPr>
                <w:rFonts w:ascii="Arial" w:eastAsia="Times New Roman" w:hAnsi="Arial" w:cs="Arial"/>
                <w:sz w:val="20"/>
                <w:szCs w:val="20"/>
                <w:vertAlign w:val="superscript"/>
                <w:lang w:eastAsia="en-AU"/>
              </w:rPr>
              <w:t>)</w:t>
            </w:r>
            <w:r w:rsidRPr="005444F6">
              <w:rPr>
                <w:rFonts w:ascii="Arial" w:eastAsia="Times New Roman" w:hAnsi="Arial" w:cs="Arial"/>
                <w:sz w:val="20"/>
                <w:szCs w:val="20"/>
                <w:lang w:eastAsia="en-AU"/>
              </w:rPr>
              <w:t xml:space="preserve">; </w:t>
            </w:r>
          </w:p>
          <w:p w:rsidR="005444F6" w:rsidRPr="005444F6" w:rsidRDefault="005444F6" w:rsidP="008B043C">
            <w:pPr>
              <w:numPr>
                <w:ilvl w:val="0"/>
                <w:numId w:val="81"/>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Dual occupancy</w:t>
            </w:r>
            <w:r w:rsidRPr="005444F6">
              <w:rPr>
                <w:rFonts w:ascii="Arial" w:eastAsia="Times New Roman" w:hAnsi="Arial" w:cs="Arial"/>
                <w:sz w:val="20"/>
                <w:szCs w:val="20"/>
                <w:vertAlign w:val="superscript"/>
                <w:lang w:eastAsia="en-AU"/>
              </w:rPr>
              <w:t>(</w:t>
            </w:r>
            <w:hyperlink r:id="rId64" w:anchor="target-d60297e447482" w:tooltip="Dual occupancy - Premises containing two dwellings, each for a separate household and consisting of: - a single lot, where neither dwelling is a secondary dwelling - two lots sharing common property where one dwelling is located on each lot." w:history="1">
              <w:r w:rsidRPr="005444F6">
                <w:rPr>
                  <w:rFonts w:ascii="Arial" w:eastAsia="Times New Roman" w:hAnsi="Arial" w:cs="Arial"/>
                  <w:color w:val="0000FF"/>
                  <w:sz w:val="20"/>
                  <w:szCs w:val="20"/>
                  <w:vertAlign w:val="superscript"/>
                  <w:lang w:eastAsia="en-AU"/>
                </w:rPr>
                <w:t>21</w:t>
              </w:r>
            </w:hyperlink>
            <w:r w:rsidRPr="005444F6">
              <w:rPr>
                <w:rFonts w:ascii="Arial" w:eastAsia="Times New Roman" w:hAnsi="Arial" w:cs="Arial"/>
                <w:sz w:val="20"/>
                <w:szCs w:val="20"/>
                <w:vertAlign w:val="superscript"/>
                <w:lang w:eastAsia="en-AU"/>
              </w:rPr>
              <w:t>)</w:t>
            </w:r>
            <w:r w:rsidRPr="005444F6">
              <w:rPr>
                <w:rFonts w:ascii="Arial" w:eastAsia="Times New Roman" w:hAnsi="Arial" w:cs="Arial"/>
                <w:sz w:val="20"/>
                <w:szCs w:val="20"/>
                <w:lang w:eastAsia="en-AU"/>
              </w:rPr>
              <w:t xml:space="preserve">; </w:t>
            </w:r>
          </w:p>
          <w:p w:rsidR="005444F6" w:rsidRPr="005444F6" w:rsidRDefault="005444F6" w:rsidP="008B043C">
            <w:pPr>
              <w:numPr>
                <w:ilvl w:val="0"/>
                <w:numId w:val="81"/>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Dwelling house</w:t>
            </w:r>
            <w:r w:rsidRPr="005444F6">
              <w:rPr>
                <w:rFonts w:ascii="Arial" w:eastAsia="Times New Roman" w:hAnsi="Arial" w:cs="Arial"/>
                <w:sz w:val="20"/>
                <w:szCs w:val="20"/>
                <w:vertAlign w:val="superscript"/>
                <w:lang w:eastAsia="en-AU"/>
              </w:rPr>
              <w:t>(</w:t>
            </w:r>
            <w:hyperlink r:id="rId65" w:anchor="target-d60297e447512" w:tooltip="Dwelling house - A residential use of premises for one household that contains a single dwelling.  The use includes residential outbuildings and works normally associated with a dwelling and may include a secondary dwelling." w:history="1">
              <w:r w:rsidRPr="005444F6">
                <w:rPr>
                  <w:rFonts w:ascii="Arial" w:eastAsia="Times New Roman" w:hAnsi="Arial" w:cs="Arial"/>
                  <w:color w:val="0000FF"/>
                  <w:sz w:val="20"/>
                  <w:szCs w:val="20"/>
                  <w:vertAlign w:val="superscript"/>
                  <w:lang w:eastAsia="en-AU"/>
                </w:rPr>
                <w:t>22</w:t>
              </w:r>
            </w:hyperlink>
            <w:r w:rsidRPr="005444F6">
              <w:rPr>
                <w:rFonts w:ascii="Arial" w:eastAsia="Times New Roman" w:hAnsi="Arial" w:cs="Arial"/>
                <w:sz w:val="20"/>
                <w:szCs w:val="20"/>
                <w:vertAlign w:val="superscript"/>
                <w:lang w:eastAsia="en-AU"/>
              </w:rPr>
              <w:t>)</w:t>
            </w:r>
          </w:p>
          <w:p w:rsidR="005444F6" w:rsidRPr="005444F6" w:rsidRDefault="005444F6" w:rsidP="008B043C">
            <w:pPr>
              <w:numPr>
                <w:ilvl w:val="0"/>
                <w:numId w:val="81"/>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Dwelling unit</w:t>
            </w:r>
            <w:r w:rsidRPr="005444F6">
              <w:rPr>
                <w:rFonts w:ascii="Arial" w:eastAsia="Times New Roman" w:hAnsi="Arial" w:cs="Arial"/>
                <w:sz w:val="20"/>
                <w:szCs w:val="20"/>
                <w:vertAlign w:val="superscript"/>
                <w:lang w:eastAsia="en-AU"/>
              </w:rPr>
              <w:t>(</w:t>
            </w:r>
            <w:hyperlink r:id="rId66" w:anchor="target-d60297e447532" w:tooltip="Dwelling unit - A single dwelling within a premises containing non residential use(s)." w:history="1">
              <w:r w:rsidRPr="005444F6">
                <w:rPr>
                  <w:rFonts w:ascii="Arial" w:eastAsia="Times New Roman" w:hAnsi="Arial" w:cs="Arial"/>
                  <w:color w:val="0000FF"/>
                  <w:sz w:val="20"/>
                  <w:szCs w:val="20"/>
                  <w:vertAlign w:val="superscript"/>
                  <w:lang w:eastAsia="en-AU"/>
                </w:rPr>
                <w:t>23</w:t>
              </w:r>
            </w:hyperlink>
            <w:r w:rsidRPr="005444F6">
              <w:rPr>
                <w:rFonts w:ascii="Arial" w:eastAsia="Times New Roman" w:hAnsi="Arial" w:cs="Arial"/>
                <w:sz w:val="20"/>
                <w:szCs w:val="20"/>
                <w:vertAlign w:val="superscript"/>
                <w:lang w:eastAsia="en-AU"/>
              </w:rPr>
              <w:t>)</w:t>
            </w:r>
            <w:r w:rsidRPr="005444F6">
              <w:rPr>
                <w:rFonts w:ascii="Arial" w:eastAsia="Times New Roman" w:hAnsi="Arial" w:cs="Arial"/>
                <w:sz w:val="20"/>
                <w:szCs w:val="20"/>
                <w:lang w:eastAsia="en-AU"/>
              </w:rPr>
              <w:t xml:space="preserve">; </w:t>
            </w:r>
          </w:p>
          <w:p w:rsidR="005444F6" w:rsidRPr="005444F6" w:rsidRDefault="005444F6" w:rsidP="008B043C">
            <w:pPr>
              <w:numPr>
                <w:ilvl w:val="0"/>
                <w:numId w:val="81"/>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Hospital</w:t>
            </w:r>
            <w:r w:rsidRPr="005444F6">
              <w:rPr>
                <w:rFonts w:ascii="Arial" w:eastAsia="Times New Roman" w:hAnsi="Arial" w:cs="Arial"/>
                <w:sz w:val="20"/>
                <w:szCs w:val="20"/>
                <w:vertAlign w:val="superscript"/>
                <w:lang w:eastAsia="en-AU"/>
              </w:rPr>
              <w:t>(</w:t>
            </w:r>
            <w:hyperlink r:id="rId67" w:anchor="target-d60297e447830" w:tooltip="Hospital - Premises used for medical or surgical care or treatment of patients whether or not involving overnight accommodation.  The use may include ancillary accommodation for employees and ancillary activities directly serving the needs of patients and visi" w:history="1">
              <w:r w:rsidRPr="005444F6">
                <w:rPr>
                  <w:rFonts w:ascii="Arial" w:eastAsia="Times New Roman" w:hAnsi="Arial" w:cs="Arial"/>
                  <w:color w:val="0000FF"/>
                  <w:sz w:val="20"/>
                  <w:szCs w:val="20"/>
                  <w:vertAlign w:val="superscript"/>
                  <w:lang w:eastAsia="en-AU"/>
                </w:rPr>
                <w:t>36</w:t>
              </w:r>
            </w:hyperlink>
            <w:r w:rsidRPr="005444F6">
              <w:rPr>
                <w:rFonts w:ascii="Arial" w:eastAsia="Times New Roman" w:hAnsi="Arial" w:cs="Arial"/>
                <w:sz w:val="20"/>
                <w:szCs w:val="20"/>
                <w:vertAlign w:val="superscript"/>
                <w:lang w:eastAsia="en-AU"/>
              </w:rPr>
              <w:t>)</w:t>
            </w:r>
            <w:r w:rsidRPr="005444F6">
              <w:rPr>
                <w:rFonts w:ascii="Arial" w:eastAsia="Times New Roman" w:hAnsi="Arial" w:cs="Arial"/>
                <w:sz w:val="20"/>
                <w:szCs w:val="20"/>
                <w:lang w:eastAsia="en-AU"/>
              </w:rPr>
              <w:t xml:space="preserve">; </w:t>
            </w:r>
          </w:p>
          <w:p w:rsidR="005444F6" w:rsidRPr="005444F6" w:rsidRDefault="005444F6" w:rsidP="008B043C">
            <w:pPr>
              <w:numPr>
                <w:ilvl w:val="0"/>
                <w:numId w:val="81"/>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Rooming accommodation</w:t>
            </w:r>
            <w:r w:rsidRPr="005444F6">
              <w:rPr>
                <w:rFonts w:ascii="Arial" w:eastAsia="Times New Roman" w:hAnsi="Arial" w:cs="Arial"/>
                <w:sz w:val="20"/>
                <w:szCs w:val="20"/>
                <w:vertAlign w:val="superscript"/>
                <w:lang w:eastAsia="en-AU"/>
              </w:rPr>
              <w:t>(</w:t>
            </w:r>
            <w:hyperlink r:id="rId68" w:anchor="target-d60297e448729" w:tooltip="Rooming accommodation - Premises used for the accommodation of more than one household where each resident:has a right to occupy one or more roomsdoes not have a right to occupy the whole of the premises in which the rooms are situatedmay be provided with sepa" w:history="1">
              <w:r w:rsidRPr="005444F6">
                <w:rPr>
                  <w:rFonts w:ascii="Arial" w:eastAsia="Times New Roman" w:hAnsi="Arial" w:cs="Arial"/>
                  <w:color w:val="0000FF"/>
                  <w:sz w:val="20"/>
                  <w:szCs w:val="20"/>
                  <w:vertAlign w:val="superscript"/>
                  <w:lang w:eastAsia="en-AU"/>
                </w:rPr>
                <w:t>69</w:t>
              </w:r>
            </w:hyperlink>
            <w:r w:rsidRPr="005444F6">
              <w:rPr>
                <w:rFonts w:ascii="Arial" w:eastAsia="Times New Roman" w:hAnsi="Arial" w:cs="Arial"/>
                <w:sz w:val="20"/>
                <w:szCs w:val="20"/>
                <w:vertAlign w:val="superscript"/>
                <w:lang w:eastAsia="en-AU"/>
              </w:rPr>
              <w:t>)</w:t>
            </w:r>
            <w:r w:rsidRPr="005444F6">
              <w:rPr>
                <w:rFonts w:ascii="Arial" w:eastAsia="Times New Roman" w:hAnsi="Arial" w:cs="Arial"/>
                <w:sz w:val="20"/>
                <w:szCs w:val="20"/>
                <w:lang w:eastAsia="en-AU"/>
              </w:rPr>
              <w:t xml:space="preserve">; </w:t>
            </w:r>
          </w:p>
          <w:p w:rsidR="005444F6" w:rsidRPr="005444F6" w:rsidRDefault="005444F6" w:rsidP="008B043C">
            <w:pPr>
              <w:numPr>
                <w:ilvl w:val="0"/>
                <w:numId w:val="81"/>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Multiple dwelling</w:t>
            </w:r>
            <w:r w:rsidRPr="005444F6">
              <w:rPr>
                <w:rFonts w:ascii="Arial" w:eastAsia="Times New Roman" w:hAnsi="Arial" w:cs="Arial"/>
                <w:sz w:val="20"/>
                <w:szCs w:val="20"/>
                <w:vertAlign w:val="superscript"/>
                <w:lang w:eastAsia="en-AU"/>
              </w:rPr>
              <w:t>(</w:t>
            </w:r>
            <w:hyperlink r:id="rId69" w:anchor="target-d60297e448163" w:tooltip="Multiple dwelling - Premises containing three or more dwellings for separate households." w:history="1">
              <w:r w:rsidRPr="005444F6">
                <w:rPr>
                  <w:rFonts w:ascii="Arial" w:eastAsia="Times New Roman" w:hAnsi="Arial" w:cs="Arial"/>
                  <w:color w:val="0000FF"/>
                  <w:sz w:val="20"/>
                  <w:szCs w:val="20"/>
                  <w:vertAlign w:val="superscript"/>
                  <w:lang w:eastAsia="en-AU"/>
                </w:rPr>
                <w:t>49</w:t>
              </w:r>
            </w:hyperlink>
            <w:r w:rsidRPr="005444F6">
              <w:rPr>
                <w:rFonts w:ascii="Arial" w:eastAsia="Times New Roman" w:hAnsi="Arial" w:cs="Arial"/>
                <w:sz w:val="20"/>
                <w:szCs w:val="20"/>
                <w:vertAlign w:val="superscript"/>
                <w:lang w:eastAsia="en-AU"/>
              </w:rPr>
              <w:t>)</w:t>
            </w:r>
            <w:r w:rsidRPr="005444F6">
              <w:rPr>
                <w:rFonts w:ascii="Arial" w:eastAsia="Times New Roman" w:hAnsi="Arial" w:cs="Arial"/>
                <w:sz w:val="20"/>
                <w:szCs w:val="20"/>
                <w:lang w:eastAsia="en-AU"/>
              </w:rPr>
              <w:t xml:space="preserve">; </w:t>
            </w:r>
          </w:p>
          <w:p w:rsidR="005444F6" w:rsidRPr="005444F6" w:rsidRDefault="005444F6" w:rsidP="008B043C">
            <w:pPr>
              <w:numPr>
                <w:ilvl w:val="0"/>
                <w:numId w:val="81"/>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Non-resident workforce accommodation</w:t>
            </w:r>
            <w:r w:rsidRPr="005444F6">
              <w:rPr>
                <w:rFonts w:ascii="Arial" w:eastAsia="Times New Roman" w:hAnsi="Arial" w:cs="Arial"/>
                <w:sz w:val="20"/>
                <w:szCs w:val="20"/>
                <w:vertAlign w:val="superscript"/>
                <w:lang w:eastAsia="en-AU"/>
              </w:rPr>
              <w:t>(</w:t>
            </w:r>
            <w:hyperlink r:id="rId70" w:anchor="target-d60297e448245" w:tooltip="Non-resident workforce accommodation - Premises used to provide accommodation for non-resident workers.  The use may include provision of recreational and entertainment facilities for the exclusive use of residents and their visitors." w:history="1">
              <w:r w:rsidRPr="005444F6">
                <w:rPr>
                  <w:rFonts w:ascii="Arial" w:eastAsia="Times New Roman" w:hAnsi="Arial" w:cs="Arial"/>
                  <w:color w:val="0000FF"/>
                  <w:sz w:val="20"/>
                  <w:szCs w:val="20"/>
                  <w:vertAlign w:val="superscript"/>
                  <w:lang w:eastAsia="en-AU"/>
                </w:rPr>
                <w:t>52</w:t>
              </w:r>
            </w:hyperlink>
            <w:r w:rsidRPr="005444F6">
              <w:rPr>
                <w:rFonts w:ascii="Arial" w:eastAsia="Times New Roman" w:hAnsi="Arial" w:cs="Arial"/>
                <w:sz w:val="20"/>
                <w:szCs w:val="20"/>
                <w:vertAlign w:val="superscript"/>
                <w:lang w:eastAsia="en-AU"/>
              </w:rPr>
              <w:t>)</w:t>
            </w:r>
            <w:r w:rsidRPr="005444F6">
              <w:rPr>
                <w:rFonts w:ascii="Arial" w:eastAsia="Times New Roman" w:hAnsi="Arial" w:cs="Arial"/>
                <w:sz w:val="20"/>
                <w:szCs w:val="20"/>
                <w:lang w:eastAsia="en-AU"/>
              </w:rPr>
              <w:t xml:space="preserve">; </w:t>
            </w:r>
          </w:p>
          <w:p w:rsidR="005444F6" w:rsidRPr="005444F6" w:rsidRDefault="005444F6" w:rsidP="008B043C">
            <w:pPr>
              <w:numPr>
                <w:ilvl w:val="0"/>
                <w:numId w:val="81"/>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Relocatable home park</w:t>
            </w:r>
            <w:r w:rsidRPr="005444F6">
              <w:rPr>
                <w:rFonts w:ascii="Arial" w:eastAsia="Times New Roman" w:hAnsi="Arial" w:cs="Arial"/>
                <w:sz w:val="20"/>
                <w:szCs w:val="20"/>
                <w:vertAlign w:val="superscript"/>
                <w:lang w:eastAsia="en-AU"/>
              </w:rPr>
              <w:t>(</w:t>
            </w:r>
            <w:hyperlink r:id="rId71" w:anchor="target-d60297e448511" w:tooltip="Relocatable home park - Premises used for relocatable dwellings (whether they are permanently located or not) that provides long-term residential accommodation.  The use may include a manager’s residence and office, ancillary food and drink outlet, kiosk, amen" w:history="1">
              <w:r w:rsidRPr="005444F6">
                <w:rPr>
                  <w:rFonts w:ascii="Arial" w:eastAsia="Times New Roman" w:hAnsi="Arial" w:cs="Arial"/>
                  <w:color w:val="0000FF"/>
                  <w:sz w:val="20"/>
                  <w:szCs w:val="20"/>
                  <w:vertAlign w:val="superscript"/>
                  <w:lang w:eastAsia="en-AU"/>
                </w:rPr>
                <w:t>62</w:t>
              </w:r>
            </w:hyperlink>
            <w:r w:rsidRPr="005444F6">
              <w:rPr>
                <w:rFonts w:ascii="Arial" w:eastAsia="Times New Roman" w:hAnsi="Arial" w:cs="Arial"/>
                <w:sz w:val="20"/>
                <w:szCs w:val="20"/>
                <w:vertAlign w:val="superscript"/>
                <w:lang w:eastAsia="en-AU"/>
              </w:rPr>
              <w:t>)</w:t>
            </w:r>
            <w:r w:rsidRPr="005444F6">
              <w:rPr>
                <w:rFonts w:ascii="Arial" w:eastAsia="Times New Roman" w:hAnsi="Arial" w:cs="Arial"/>
                <w:sz w:val="20"/>
                <w:szCs w:val="20"/>
                <w:lang w:eastAsia="en-AU"/>
              </w:rPr>
              <w:t xml:space="preserve">; </w:t>
            </w:r>
          </w:p>
          <w:p w:rsidR="005444F6" w:rsidRPr="005444F6" w:rsidRDefault="005444F6" w:rsidP="008B043C">
            <w:pPr>
              <w:numPr>
                <w:ilvl w:val="0"/>
                <w:numId w:val="81"/>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Residential care facility</w:t>
            </w:r>
            <w:r w:rsidRPr="005444F6">
              <w:rPr>
                <w:rFonts w:ascii="Arial" w:eastAsia="Times New Roman" w:hAnsi="Arial" w:cs="Arial"/>
                <w:sz w:val="20"/>
                <w:szCs w:val="20"/>
                <w:vertAlign w:val="superscript"/>
                <w:lang w:eastAsia="en-AU"/>
              </w:rPr>
              <w:t>(</w:t>
            </w:r>
            <w:hyperlink r:id="rId72" w:anchor="target-d60297e448576" w:tooltip="Residential care facility - A residential use of premises for supervised accommodation where the use includes medical and other support facilities for residents who cannot live independently and require regular nursing or personal care." w:history="1">
              <w:r w:rsidRPr="005444F6">
                <w:rPr>
                  <w:rFonts w:ascii="Arial" w:eastAsia="Times New Roman" w:hAnsi="Arial" w:cs="Arial"/>
                  <w:color w:val="0000FF"/>
                  <w:sz w:val="20"/>
                  <w:szCs w:val="20"/>
                  <w:vertAlign w:val="superscript"/>
                  <w:lang w:eastAsia="en-AU"/>
                </w:rPr>
                <w:t>65</w:t>
              </w:r>
            </w:hyperlink>
            <w:r w:rsidRPr="005444F6">
              <w:rPr>
                <w:rFonts w:ascii="Arial" w:eastAsia="Times New Roman" w:hAnsi="Arial" w:cs="Arial"/>
                <w:sz w:val="20"/>
                <w:szCs w:val="20"/>
                <w:vertAlign w:val="superscript"/>
                <w:lang w:eastAsia="en-AU"/>
              </w:rPr>
              <w:t>)</w:t>
            </w:r>
            <w:r w:rsidRPr="005444F6">
              <w:rPr>
                <w:rFonts w:ascii="Arial" w:eastAsia="Times New Roman" w:hAnsi="Arial" w:cs="Arial"/>
                <w:sz w:val="20"/>
                <w:szCs w:val="20"/>
                <w:lang w:eastAsia="en-AU"/>
              </w:rPr>
              <w:t xml:space="preserve">; </w:t>
            </w:r>
          </w:p>
          <w:p w:rsidR="005444F6" w:rsidRPr="005444F6" w:rsidRDefault="005444F6" w:rsidP="008B043C">
            <w:pPr>
              <w:numPr>
                <w:ilvl w:val="0"/>
                <w:numId w:val="81"/>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Resort complex</w:t>
            </w:r>
            <w:r w:rsidRPr="005444F6">
              <w:rPr>
                <w:rFonts w:ascii="Arial" w:eastAsia="Times New Roman" w:hAnsi="Arial" w:cs="Arial"/>
                <w:sz w:val="20"/>
                <w:szCs w:val="20"/>
                <w:vertAlign w:val="superscript"/>
                <w:lang w:eastAsia="en-AU"/>
              </w:rPr>
              <w:t>(</w:t>
            </w:r>
            <w:hyperlink r:id="rId73" w:anchor="target-d60297e448613" w:tooltip="Resort complex - Premises used for tourist and visitor short-term accommodation that include integrated leisure facilities including:restaurants and bars;meeting and function facilities;sporting and fitness facilities;staff accommodation;transport facilities d" w:history="1">
              <w:r w:rsidRPr="005444F6">
                <w:rPr>
                  <w:rFonts w:ascii="Arial" w:eastAsia="Times New Roman" w:hAnsi="Arial" w:cs="Arial"/>
                  <w:color w:val="0000FF"/>
                  <w:sz w:val="20"/>
                  <w:szCs w:val="20"/>
                  <w:vertAlign w:val="superscript"/>
                  <w:lang w:eastAsia="en-AU"/>
                </w:rPr>
                <w:t>66</w:t>
              </w:r>
            </w:hyperlink>
            <w:r w:rsidRPr="005444F6">
              <w:rPr>
                <w:rFonts w:ascii="Arial" w:eastAsia="Times New Roman" w:hAnsi="Arial" w:cs="Arial"/>
                <w:sz w:val="20"/>
                <w:szCs w:val="20"/>
                <w:vertAlign w:val="superscript"/>
                <w:lang w:eastAsia="en-AU"/>
              </w:rPr>
              <w:t>)</w:t>
            </w:r>
            <w:r w:rsidRPr="005444F6">
              <w:rPr>
                <w:rFonts w:ascii="Arial" w:eastAsia="Times New Roman" w:hAnsi="Arial" w:cs="Arial"/>
                <w:sz w:val="20"/>
                <w:szCs w:val="20"/>
                <w:lang w:eastAsia="en-AU"/>
              </w:rPr>
              <w:t xml:space="preserve">; </w:t>
            </w:r>
          </w:p>
          <w:p w:rsidR="005444F6" w:rsidRPr="005444F6" w:rsidRDefault="005444F6" w:rsidP="008B043C">
            <w:pPr>
              <w:numPr>
                <w:ilvl w:val="0"/>
                <w:numId w:val="81"/>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lastRenderedPageBreak/>
              <w:t>Retirement facility</w:t>
            </w:r>
            <w:r w:rsidRPr="005444F6">
              <w:rPr>
                <w:rFonts w:ascii="Arial" w:eastAsia="Times New Roman" w:hAnsi="Arial" w:cs="Arial"/>
                <w:sz w:val="20"/>
                <w:szCs w:val="20"/>
                <w:vertAlign w:val="superscript"/>
                <w:lang w:eastAsia="en-AU"/>
              </w:rPr>
              <w:t>(</w:t>
            </w:r>
            <w:hyperlink r:id="rId74" w:anchor="target-d60297e448657" w:tooltip="Retirement facility - A residential use of premises for an integrated community and specifically built and designed for older people.  The use includes independent living units and may include serviced units where residents require some support with health car" w:history="1">
              <w:r w:rsidRPr="005444F6">
                <w:rPr>
                  <w:rFonts w:ascii="Arial" w:eastAsia="Times New Roman" w:hAnsi="Arial" w:cs="Arial"/>
                  <w:color w:val="0000FF"/>
                  <w:sz w:val="20"/>
                  <w:szCs w:val="20"/>
                  <w:vertAlign w:val="superscript"/>
                  <w:lang w:eastAsia="en-AU"/>
                </w:rPr>
                <w:t>67</w:t>
              </w:r>
            </w:hyperlink>
            <w:r w:rsidRPr="005444F6">
              <w:rPr>
                <w:rFonts w:ascii="Arial" w:eastAsia="Times New Roman" w:hAnsi="Arial" w:cs="Arial"/>
                <w:sz w:val="20"/>
                <w:szCs w:val="20"/>
                <w:vertAlign w:val="superscript"/>
                <w:lang w:eastAsia="en-AU"/>
              </w:rPr>
              <w:t>)</w:t>
            </w:r>
            <w:r w:rsidRPr="005444F6">
              <w:rPr>
                <w:rFonts w:ascii="Arial" w:eastAsia="Times New Roman" w:hAnsi="Arial" w:cs="Arial"/>
                <w:sz w:val="20"/>
                <w:szCs w:val="20"/>
                <w:lang w:eastAsia="en-AU"/>
              </w:rPr>
              <w:t xml:space="preserve">; </w:t>
            </w:r>
          </w:p>
          <w:p w:rsidR="005444F6" w:rsidRPr="005444F6" w:rsidRDefault="005444F6" w:rsidP="008B043C">
            <w:pPr>
              <w:numPr>
                <w:ilvl w:val="0"/>
                <w:numId w:val="81"/>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Rural workers’ accommodation</w:t>
            </w:r>
            <w:r w:rsidRPr="005444F6">
              <w:rPr>
                <w:rFonts w:ascii="Arial" w:eastAsia="Times New Roman" w:hAnsi="Arial" w:cs="Arial"/>
                <w:sz w:val="20"/>
                <w:szCs w:val="20"/>
                <w:vertAlign w:val="superscript"/>
                <w:lang w:eastAsia="en-AU"/>
              </w:rPr>
              <w:t>(</w:t>
            </w:r>
            <w:hyperlink r:id="rId75" w:anchor="target-d60297e448803" w:tooltip="Rural workers' accommodation - Any premises used as quarters for staff employed in the use of land for rural purposes, such as agriculture, intensive animal husbandry and forestry, conducted on a lot in the same ownership whether or not such quarters are self-" w:history="1">
              <w:r w:rsidRPr="005444F6">
                <w:rPr>
                  <w:rFonts w:ascii="Arial" w:eastAsia="Times New Roman" w:hAnsi="Arial" w:cs="Arial"/>
                  <w:color w:val="0000FF"/>
                  <w:sz w:val="20"/>
                  <w:szCs w:val="20"/>
                  <w:vertAlign w:val="superscript"/>
                  <w:lang w:eastAsia="en-AU"/>
                </w:rPr>
                <w:t>71</w:t>
              </w:r>
            </w:hyperlink>
            <w:r w:rsidRPr="005444F6">
              <w:rPr>
                <w:rFonts w:ascii="Arial" w:eastAsia="Times New Roman" w:hAnsi="Arial" w:cs="Arial"/>
                <w:sz w:val="20"/>
                <w:szCs w:val="20"/>
                <w:vertAlign w:val="superscript"/>
                <w:lang w:eastAsia="en-AU"/>
              </w:rPr>
              <w:t>)</w:t>
            </w:r>
            <w:r w:rsidRPr="005444F6">
              <w:rPr>
                <w:rFonts w:ascii="Arial" w:eastAsia="Times New Roman" w:hAnsi="Arial" w:cs="Arial"/>
                <w:sz w:val="20"/>
                <w:szCs w:val="20"/>
                <w:lang w:eastAsia="en-AU"/>
              </w:rPr>
              <w:t xml:space="preserve">; </w:t>
            </w:r>
          </w:p>
          <w:p w:rsidR="005444F6" w:rsidRPr="005444F6" w:rsidRDefault="005444F6" w:rsidP="008B043C">
            <w:pPr>
              <w:numPr>
                <w:ilvl w:val="0"/>
                <w:numId w:val="81"/>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Short-term accommodation</w:t>
            </w:r>
            <w:r w:rsidRPr="005444F6">
              <w:rPr>
                <w:rFonts w:ascii="Arial" w:eastAsia="Times New Roman" w:hAnsi="Arial" w:cs="Arial"/>
                <w:sz w:val="20"/>
                <w:szCs w:val="20"/>
                <w:vertAlign w:val="superscript"/>
                <w:lang w:eastAsia="en-AU"/>
              </w:rPr>
              <w:t>(</w:t>
            </w:r>
            <w:hyperlink r:id="rId76" w:anchor="target-d60297e448936" w:tooltip="Short-term accommodation - Premises used to provide short-term accommodation for tourists or travellers for a temporary period of time (typically not exceeding three consecutive months) and may be self-contained.  The use may include a manager’s residence and " w:history="1">
              <w:r w:rsidRPr="005444F6">
                <w:rPr>
                  <w:rFonts w:ascii="Arial" w:eastAsia="Times New Roman" w:hAnsi="Arial" w:cs="Arial"/>
                  <w:color w:val="0000FF"/>
                  <w:sz w:val="20"/>
                  <w:szCs w:val="20"/>
                  <w:vertAlign w:val="superscript"/>
                  <w:lang w:eastAsia="en-AU"/>
                </w:rPr>
                <w:t>77</w:t>
              </w:r>
            </w:hyperlink>
            <w:r w:rsidRPr="005444F6">
              <w:rPr>
                <w:rFonts w:ascii="Arial" w:eastAsia="Times New Roman" w:hAnsi="Arial" w:cs="Arial"/>
                <w:sz w:val="20"/>
                <w:szCs w:val="20"/>
                <w:vertAlign w:val="superscript"/>
                <w:lang w:eastAsia="en-AU"/>
              </w:rPr>
              <w:t>)</w:t>
            </w:r>
            <w:r w:rsidRPr="005444F6">
              <w:rPr>
                <w:rFonts w:ascii="Arial" w:eastAsia="Times New Roman" w:hAnsi="Arial" w:cs="Arial"/>
                <w:sz w:val="20"/>
                <w:szCs w:val="20"/>
                <w:lang w:eastAsia="en-AU"/>
              </w:rPr>
              <w:t xml:space="preserve">; </w:t>
            </w:r>
          </w:p>
          <w:p w:rsidR="005444F6" w:rsidRPr="005444F6" w:rsidRDefault="005444F6" w:rsidP="008B043C">
            <w:pPr>
              <w:numPr>
                <w:ilvl w:val="0"/>
                <w:numId w:val="81"/>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Tourist park</w:t>
            </w:r>
            <w:r w:rsidRPr="005444F6">
              <w:rPr>
                <w:rFonts w:ascii="Arial" w:eastAsia="Times New Roman" w:hAnsi="Arial" w:cs="Arial"/>
                <w:sz w:val="20"/>
                <w:szCs w:val="20"/>
                <w:vertAlign w:val="superscript"/>
                <w:lang w:eastAsia="en-AU"/>
              </w:rPr>
              <w:t>(</w:t>
            </w:r>
            <w:hyperlink r:id="rId77" w:anchor="target-d60297e449196" w:tooltip="Tourist park - Premises used to provide for accommodation in caravans, self-contained cabins, tents and similar structures for the public for short term holiday purposes.  The use may include, where ancillary, a manager’s residence and office, kiosk, amenity b" w:history="1">
              <w:r w:rsidRPr="005444F6">
                <w:rPr>
                  <w:rFonts w:ascii="Arial" w:eastAsia="Times New Roman" w:hAnsi="Arial" w:cs="Arial"/>
                  <w:color w:val="0000FF"/>
                  <w:sz w:val="20"/>
                  <w:szCs w:val="20"/>
                  <w:vertAlign w:val="superscript"/>
                  <w:lang w:eastAsia="en-AU"/>
                </w:rPr>
                <w:t>84</w:t>
              </w:r>
            </w:hyperlink>
            <w:r w:rsidRPr="005444F6">
              <w:rPr>
                <w:rFonts w:ascii="Arial" w:eastAsia="Times New Roman" w:hAnsi="Arial" w:cs="Arial"/>
                <w:sz w:val="20"/>
                <w:szCs w:val="20"/>
                <w:vertAlign w:val="superscript"/>
                <w:lang w:eastAsia="en-AU"/>
              </w:rPr>
              <w:t>)</w:t>
            </w:r>
            <w:r w:rsidRPr="005444F6">
              <w:rPr>
                <w:rFonts w:ascii="Arial" w:eastAsia="Times New Roman" w:hAnsi="Arial" w:cs="Arial"/>
                <w:sz w:val="20"/>
                <w:szCs w:val="20"/>
                <w:lang w:eastAsia="en-AU"/>
              </w:rPr>
              <w:t xml:space="preserve">. </w:t>
            </w:r>
          </w:p>
        </w:tc>
        <w:tc>
          <w:tcPr>
            <w:tcW w:w="276"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21"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r>
      <w:tr w:rsidR="008C75D2" w:rsidRPr="005444F6" w:rsidTr="00FA4385">
        <w:trPr>
          <w:tblCellSpacing w:w="15" w:type="dxa"/>
        </w:trPr>
        <w:tc>
          <w:tcPr>
            <w:tcW w:w="1506" w:type="pct"/>
            <w:vMerge w:val="restart"/>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t>PO9</w:t>
            </w:r>
            <w:r w:rsidR="000920EB">
              <w:rPr>
                <w:rFonts w:ascii="Arial" w:eastAsia="Times New Roman" w:hAnsi="Arial" w:cs="Arial"/>
                <w:b/>
                <w:bCs/>
                <w:sz w:val="20"/>
                <w:szCs w:val="20"/>
                <w:lang w:eastAsia="en-AU"/>
              </w:rPr>
              <w:t>8</w:t>
            </w:r>
          </w:p>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 xml:space="preserve">Development within a Water supply buffer captures solid or liquid waste from all land use, development and activities is designed, constructed and managed to prevent the release of contaminants to surface water or groundwater bodies. </w:t>
            </w:r>
          </w:p>
        </w:tc>
        <w:tc>
          <w:tcPr>
            <w:tcW w:w="1848" w:type="pct"/>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t>E9</w:t>
            </w:r>
            <w:r w:rsidR="000920EB">
              <w:rPr>
                <w:rFonts w:ascii="Arial" w:eastAsia="Times New Roman" w:hAnsi="Arial" w:cs="Arial"/>
                <w:b/>
                <w:bCs/>
                <w:sz w:val="20"/>
                <w:szCs w:val="20"/>
                <w:lang w:eastAsia="en-AU"/>
              </w:rPr>
              <w:t>8</w:t>
            </w:r>
            <w:r w:rsidRPr="005444F6">
              <w:rPr>
                <w:rFonts w:ascii="Arial" w:eastAsia="Times New Roman" w:hAnsi="Arial" w:cs="Arial"/>
                <w:b/>
                <w:bCs/>
                <w:sz w:val="20"/>
                <w:szCs w:val="20"/>
                <w:lang w:eastAsia="en-AU"/>
              </w:rPr>
              <w:t>.1</w:t>
            </w:r>
          </w:p>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 xml:space="preserve">Run-off and sediment from roadways and impervious surfaces within a Water supply buffer are intercepted and treated on-site to remove oil, grease, chemicals, silt, trace metals and nutrients such as nitrogen and phosphorous. </w:t>
            </w:r>
          </w:p>
        </w:tc>
        <w:tc>
          <w:tcPr>
            <w:tcW w:w="276"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21"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r>
      <w:tr w:rsidR="008C75D2" w:rsidRPr="005444F6" w:rsidTr="00FA4385">
        <w:trPr>
          <w:tblCellSpacing w:w="15" w:type="dxa"/>
        </w:trPr>
        <w:tc>
          <w:tcPr>
            <w:tcW w:w="1506" w:type="pct"/>
            <w:vMerge/>
            <w:vAlign w:val="center"/>
            <w:hideMark/>
          </w:tcPr>
          <w:p w:rsidR="005444F6" w:rsidRPr="005444F6" w:rsidRDefault="005444F6" w:rsidP="005444F6">
            <w:pPr>
              <w:spacing w:before="100" w:beforeAutospacing="1" w:after="100" w:afterAutospacing="1" w:line="240" w:lineRule="auto"/>
              <w:rPr>
                <w:rFonts w:ascii="Arial" w:eastAsia="Times New Roman" w:hAnsi="Arial" w:cs="Arial"/>
                <w:sz w:val="20"/>
                <w:szCs w:val="20"/>
                <w:lang w:eastAsia="en-AU"/>
              </w:rPr>
            </w:pPr>
          </w:p>
        </w:tc>
        <w:tc>
          <w:tcPr>
            <w:tcW w:w="1848" w:type="pct"/>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t>E9</w:t>
            </w:r>
            <w:r w:rsidR="000920EB">
              <w:rPr>
                <w:rFonts w:ascii="Arial" w:eastAsia="Times New Roman" w:hAnsi="Arial" w:cs="Arial"/>
                <w:b/>
                <w:bCs/>
                <w:sz w:val="20"/>
                <w:szCs w:val="20"/>
                <w:lang w:eastAsia="en-AU"/>
              </w:rPr>
              <w:t>8</w:t>
            </w:r>
            <w:r w:rsidRPr="005444F6">
              <w:rPr>
                <w:rFonts w:ascii="Arial" w:eastAsia="Times New Roman" w:hAnsi="Arial" w:cs="Arial"/>
                <w:b/>
                <w:bCs/>
                <w:sz w:val="20"/>
                <w:szCs w:val="20"/>
                <w:lang w:eastAsia="en-AU"/>
              </w:rPr>
              <w:t>.2</w:t>
            </w:r>
          </w:p>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Incineration or burial of waste within a Water supply buffer is not undertaken onsite.</w:t>
            </w:r>
          </w:p>
        </w:tc>
        <w:tc>
          <w:tcPr>
            <w:tcW w:w="276"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21"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r>
      <w:tr w:rsidR="008C75D2" w:rsidRPr="005444F6" w:rsidTr="00FA4385">
        <w:trPr>
          <w:tblCellSpacing w:w="15" w:type="dxa"/>
        </w:trPr>
        <w:tc>
          <w:tcPr>
            <w:tcW w:w="1506" w:type="pct"/>
            <w:vMerge/>
            <w:vAlign w:val="center"/>
            <w:hideMark/>
          </w:tcPr>
          <w:p w:rsidR="005444F6" w:rsidRPr="005444F6" w:rsidRDefault="005444F6" w:rsidP="005444F6">
            <w:pPr>
              <w:spacing w:before="100" w:beforeAutospacing="1" w:after="100" w:afterAutospacing="1" w:line="240" w:lineRule="auto"/>
              <w:rPr>
                <w:rFonts w:ascii="Arial" w:eastAsia="Times New Roman" w:hAnsi="Arial" w:cs="Arial"/>
                <w:sz w:val="20"/>
                <w:szCs w:val="20"/>
                <w:lang w:eastAsia="en-AU"/>
              </w:rPr>
            </w:pPr>
          </w:p>
        </w:tc>
        <w:tc>
          <w:tcPr>
            <w:tcW w:w="1848" w:type="pct"/>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t>E9</w:t>
            </w:r>
            <w:r w:rsidR="000920EB">
              <w:rPr>
                <w:rFonts w:ascii="Arial" w:eastAsia="Times New Roman" w:hAnsi="Arial" w:cs="Arial"/>
                <w:b/>
                <w:bCs/>
                <w:sz w:val="20"/>
                <w:szCs w:val="20"/>
                <w:lang w:eastAsia="en-AU"/>
              </w:rPr>
              <w:t>8</w:t>
            </w:r>
            <w:r w:rsidRPr="005444F6">
              <w:rPr>
                <w:rFonts w:ascii="Arial" w:eastAsia="Times New Roman" w:hAnsi="Arial" w:cs="Arial"/>
                <w:b/>
                <w:bCs/>
                <w:sz w:val="20"/>
                <w:szCs w:val="20"/>
                <w:lang w:eastAsia="en-AU"/>
              </w:rPr>
              <w:t>.3</w:t>
            </w:r>
          </w:p>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 xml:space="preserve">Solid waste within a Water supply buffer is collected and stored in weather proof, sealed waste receptacles, located in roofed and bunded areas, for disposal by a licenced contractor.   </w:t>
            </w:r>
          </w:p>
        </w:tc>
        <w:tc>
          <w:tcPr>
            <w:tcW w:w="276"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21"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r>
      <w:tr w:rsidR="008C75D2" w:rsidRPr="005444F6" w:rsidTr="00FA4385">
        <w:trPr>
          <w:tblCellSpacing w:w="15" w:type="dxa"/>
        </w:trPr>
        <w:tc>
          <w:tcPr>
            <w:tcW w:w="1506" w:type="pct"/>
            <w:vMerge/>
            <w:vAlign w:val="center"/>
            <w:hideMark/>
          </w:tcPr>
          <w:p w:rsidR="005444F6" w:rsidRPr="005444F6" w:rsidRDefault="005444F6" w:rsidP="005444F6">
            <w:pPr>
              <w:spacing w:before="100" w:beforeAutospacing="1" w:after="100" w:afterAutospacing="1" w:line="240" w:lineRule="auto"/>
              <w:rPr>
                <w:rFonts w:ascii="Arial" w:eastAsia="Times New Roman" w:hAnsi="Arial" w:cs="Arial"/>
                <w:sz w:val="20"/>
                <w:szCs w:val="20"/>
                <w:lang w:eastAsia="en-AU"/>
              </w:rPr>
            </w:pPr>
          </w:p>
        </w:tc>
        <w:tc>
          <w:tcPr>
            <w:tcW w:w="1848" w:type="pct"/>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t>E9</w:t>
            </w:r>
            <w:r w:rsidR="000920EB">
              <w:rPr>
                <w:rFonts w:ascii="Arial" w:eastAsia="Times New Roman" w:hAnsi="Arial" w:cs="Arial"/>
                <w:b/>
                <w:bCs/>
                <w:sz w:val="20"/>
                <w:szCs w:val="20"/>
                <w:lang w:eastAsia="en-AU"/>
              </w:rPr>
              <w:t>8</w:t>
            </w:r>
            <w:r w:rsidRPr="005444F6">
              <w:rPr>
                <w:rFonts w:ascii="Arial" w:eastAsia="Times New Roman" w:hAnsi="Arial" w:cs="Arial"/>
                <w:b/>
                <w:bCs/>
                <w:sz w:val="20"/>
                <w:szCs w:val="20"/>
                <w:lang w:eastAsia="en-AU"/>
              </w:rPr>
              <w:t>.4</w:t>
            </w:r>
          </w:p>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 xml:space="preserve">Holding tanks within a Water supply buffer are used for all liquid waste and provide for the separation of oils/solvents and solids prior to pump-out and collection by a licenced contractor. </w:t>
            </w:r>
          </w:p>
        </w:tc>
        <w:tc>
          <w:tcPr>
            <w:tcW w:w="276"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21"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r>
      <w:tr w:rsidR="008C75D2" w:rsidRPr="005444F6" w:rsidTr="00FA4385">
        <w:trPr>
          <w:tblCellSpacing w:w="15" w:type="dxa"/>
        </w:trPr>
        <w:tc>
          <w:tcPr>
            <w:tcW w:w="1506" w:type="pct"/>
            <w:vMerge/>
            <w:vAlign w:val="center"/>
            <w:hideMark/>
          </w:tcPr>
          <w:p w:rsidR="005444F6" w:rsidRPr="005444F6" w:rsidRDefault="005444F6" w:rsidP="005444F6">
            <w:pPr>
              <w:spacing w:before="100" w:beforeAutospacing="1" w:after="100" w:afterAutospacing="1" w:line="240" w:lineRule="auto"/>
              <w:rPr>
                <w:rFonts w:ascii="Arial" w:eastAsia="Times New Roman" w:hAnsi="Arial" w:cs="Arial"/>
                <w:sz w:val="20"/>
                <w:szCs w:val="20"/>
                <w:lang w:eastAsia="en-AU"/>
              </w:rPr>
            </w:pPr>
          </w:p>
        </w:tc>
        <w:tc>
          <w:tcPr>
            <w:tcW w:w="1848" w:type="pct"/>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t>E9</w:t>
            </w:r>
            <w:r w:rsidR="000920EB">
              <w:rPr>
                <w:rFonts w:ascii="Arial" w:eastAsia="Times New Roman" w:hAnsi="Arial" w:cs="Arial"/>
                <w:b/>
                <w:bCs/>
                <w:sz w:val="20"/>
                <w:szCs w:val="20"/>
                <w:lang w:eastAsia="en-AU"/>
              </w:rPr>
              <w:t>8</w:t>
            </w:r>
            <w:r w:rsidRPr="005444F6">
              <w:rPr>
                <w:rFonts w:ascii="Arial" w:eastAsia="Times New Roman" w:hAnsi="Arial" w:cs="Arial"/>
                <w:b/>
                <w:bCs/>
                <w:sz w:val="20"/>
                <w:szCs w:val="20"/>
                <w:lang w:eastAsia="en-AU"/>
              </w:rPr>
              <w:t>.5</w:t>
            </w:r>
          </w:p>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 xml:space="preserve">Management, handling and storage of hazardous chemicals (including fuelling of vehicles) within a Water supply buffer, is undertaken in secured, climate controlled, weather proof, level and bunded enclosures. </w:t>
            </w:r>
          </w:p>
        </w:tc>
        <w:tc>
          <w:tcPr>
            <w:tcW w:w="276"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21"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r>
      <w:tr w:rsidR="008C75D2" w:rsidRPr="005444F6" w:rsidTr="00FA4385">
        <w:trPr>
          <w:tblCellSpacing w:w="15" w:type="dxa"/>
        </w:trPr>
        <w:tc>
          <w:tcPr>
            <w:tcW w:w="1506" w:type="pct"/>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t>PO9</w:t>
            </w:r>
            <w:r w:rsidR="000920EB">
              <w:rPr>
                <w:rFonts w:ascii="Arial" w:eastAsia="Times New Roman" w:hAnsi="Arial" w:cs="Arial"/>
                <w:b/>
                <w:bCs/>
                <w:sz w:val="20"/>
                <w:szCs w:val="20"/>
                <w:lang w:eastAsia="en-AU"/>
              </w:rPr>
              <w:t>9</w:t>
            </w:r>
          </w:p>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 xml:space="preserve">On-site sewerage systems within a Water supply buffer are designed and operated to ensure there is no worsening or adverse </w:t>
            </w:r>
            <w:r w:rsidRPr="005444F6">
              <w:rPr>
                <w:rFonts w:ascii="Arial" w:eastAsia="Times New Roman" w:hAnsi="Arial" w:cs="Arial"/>
                <w:sz w:val="20"/>
                <w:szCs w:val="20"/>
                <w:lang w:eastAsia="en-AU"/>
              </w:rPr>
              <w:lastRenderedPageBreak/>
              <w:t xml:space="preserve">impacts to health risks, environmental risks and water quality.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577"/>
            </w:tblGrid>
            <w:tr w:rsidR="005444F6" w:rsidRPr="005444F6" w:rsidTr="005444F6">
              <w:trPr>
                <w:tblCellSpacing w:w="15" w:type="dxa"/>
              </w:trPr>
              <w:tc>
                <w:tcPr>
                  <w:tcW w:w="8827" w:type="dxa"/>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 xml:space="preserve">Editor's Note - For guidance refer to the Seq water Development Guidelines: Development Guidelines for Water Quality Management in Drinking Water Catchments 2012. </w:t>
                  </w:r>
                </w:p>
              </w:tc>
            </w:tr>
          </w:tbl>
          <w:p w:rsidR="005444F6" w:rsidRPr="005444F6" w:rsidRDefault="005444F6" w:rsidP="005444F6">
            <w:pPr>
              <w:spacing w:before="100" w:beforeAutospacing="1" w:after="100" w:afterAutospacing="1" w:line="240" w:lineRule="auto"/>
              <w:rPr>
                <w:rFonts w:ascii="Arial" w:eastAsia="Times New Roman" w:hAnsi="Arial" w:cs="Arial"/>
                <w:sz w:val="20"/>
                <w:szCs w:val="20"/>
                <w:lang w:eastAsia="en-AU"/>
              </w:rPr>
            </w:pPr>
          </w:p>
        </w:tc>
        <w:tc>
          <w:tcPr>
            <w:tcW w:w="1848" w:type="pct"/>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lastRenderedPageBreak/>
              <w:t>E9</w:t>
            </w:r>
            <w:r w:rsidR="000920EB">
              <w:rPr>
                <w:rFonts w:ascii="Arial" w:eastAsia="Times New Roman" w:hAnsi="Arial" w:cs="Arial"/>
                <w:b/>
                <w:bCs/>
                <w:sz w:val="20"/>
                <w:szCs w:val="20"/>
                <w:lang w:eastAsia="en-AU"/>
              </w:rPr>
              <w:t>9</w:t>
            </w:r>
          </w:p>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Secondary treated wastewater treatment systems within a Water supply buffer include:</w:t>
            </w:r>
          </w:p>
          <w:p w:rsidR="005444F6" w:rsidRPr="005444F6" w:rsidRDefault="005444F6" w:rsidP="008B043C">
            <w:pPr>
              <w:numPr>
                <w:ilvl w:val="0"/>
                <w:numId w:val="82"/>
              </w:numPr>
              <w:spacing w:before="100" w:beforeAutospacing="1" w:after="100" w:afterAutospacing="1" w:line="240" w:lineRule="auto"/>
              <w:ind w:left="600" w:right="150"/>
              <w:rPr>
                <w:rFonts w:ascii="Arial" w:eastAsia="Times New Roman" w:hAnsi="Arial" w:cs="Arial"/>
                <w:sz w:val="20"/>
                <w:szCs w:val="20"/>
                <w:lang w:eastAsia="en-AU"/>
              </w:rPr>
            </w:pPr>
            <w:r w:rsidRPr="005444F6">
              <w:rPr>
                <w:rFonts w:ascii="Arial" w:eastAsia="Times New Roman" w:hAnsi="Arial" w:cs="Arial"/>
                <w:sz w:val="20"/>
                <w:szCs w:val="20"/>
                <w:lang w:eastAsia="en-AU"/>
              </w:rPr>
              <w:lastRenderedPageBreak/>
              <w:t xml:space="preserve">emergency storage capable of holding 3-6 hours peak flow of treated effluent in the event of emergencies or overload with provision for de-sludging; </w:t>
            </w:r>
          </w:p>
          <w:p w:rsidR="005444F6" w:rsidRPr="005444F6" w:rsidRDefault="005444F6" w:rsidP="008B043C">
            <w:pPr>
              <w:numPr>
                <w:ilvl w:val="0"/>
                <w:numId w:val="82"/>
              </w:numPr>
              <w:spacing w:before="100" w:beforeAutospacing="1" w:after="100" w:afterAutospacing="1" w:line="240" w:lineRule="auto"/>
              <w:ind w:left="600" w:right="150"/>
              <w:rPr>
                <w:rFonts w:ascii="Arial" w:eastAsia="Times New Roman" w:hAnsi="Arial" w:cs="Arial"/>
                <w:sz w:val="20"/>
                <w:szCs w:val="20"/>
                <w:lang w:eastAsia="en-AU"/>
              </w:rPr>
            </w:pPr>
            <w:r w:rsidRPr="005444F6">
              <w:rPr>
                <w:rFonts w:ascii="Arial" w:eastAsia="Times New Roman" w:hAnsi="Arial" w:cs="Arial"/>
                <w:sz w:val="20"/>
                <w:szCs w:val="20"/>
                <w:lang w:eastAsia="en-AU"/>
              </w:rPr>
              <w:t>back up pump installation and backup power;</w:t>
            </w:r>
          </w:p>
          <w:p w:rsidR="005444F6" w:rsidRPr="005444F6" w:rsidRDefault="005444F6" w:rsidP="008B043C">
            <w:pPr>
              <w:numPr>
                <w:ilvl w:val="0"/>
                <w:numId w:val="82"/>
              </w:numPr>
              <w:spacing w:before="100" w:beforeAutospacing="1" w:after="100" w:afterAutospacing="1" w:line="240" w:lineRule="auto"/>
              <w:ind w:left="600" w:right="150"/>
              <w:rPr>
                <w:rFonts w:ascii="Arial" w:eastAsia="Times New Roman" w:hAnsi="Arial" w:cs="Arial"/>
                <w:sz w:val="20"/>
                <w:szCs w:val="20"/>
                <w:lang w:eastAsia="en-AU"/>
              </w:rPr>
            </w:pPr>
            <w:r w:rsidRPr="005444F6">
              <w:rPr>
                <w:rFonts w:ascii="Arial" w:eastAsia="Times New Roman" w:hAnsi="Arial" w:cs="Arial"/>
                <w:sz w:val="20"/>
                <w:szCs w:val="20"/>
                <w:lang w:eastAsia="en-AU"/>
              </w:rPr>
              <w:t>MEDLI modelling to determine irrigation rates and sizing of irrigation areas;</w:t>
            </w:r>
          </w:p>
          <w:p w:rsidR="005444F6" w:rsidRPr="005444F6" w:rsidRDefault="005444F6" w:rsidP="008B043C">
            <w:pPr>
              <w:numPr>
                <w:ilvl w:val="0"/>
                <w:numId w:val="82"/>
              </w:numPr>
              <w:spacing w:before="100" w:beforeAutospacing="1" w:after="100" w:afterAutospacing="1" w:line="240" w:lineRule="auto"/>
              <w:ind w:left="600" w:right="150"/>
              <w:rPr>
                <w:rFonts w:ascii="Arial" w:eastAsia="Times New Roman" w:hAnsi="Arial" w:cs="Arial"/>
                <w:sz w:val="20"/>
                <w:szCs w:val="20"/>
                <w:lang w:eastAsia="en-AU"/>
              </w:rPr>
            </w:pPr>
            <w:r w:rsidRPr="005444F6">
              <w:rPr>
                <w:rFonts w:ascii="Arial" w:eastAsia="Times New Roman" w:hAnsi="Arial" w:cs="Arial"/>
                <w:sz w:val="20"/>
                <w:szCs w:val="20"/>
                <w:lang w:eastAsia="en-AU"/>
              </w:rPr>
              <w:t xml:space="preserve">vegetated land application areas are not located in overland flow paths or on areas that perform groundwater recharge or discharge functions; and </w:t>
            </w:r>
          </w:p>
          <w:p w:rsidR="005444F6" w:rsidRPr="005444F6" w:rsidRDefault="005444F6" w:rsidP="008B043C">
            <w:pPr>
              <w:numPr>
                <w:ilvl w:val="0"/>
                <w:numId w:val="82"/>
              </w:numPr>
              <w:spacing w:before="100" w:beforeAutospacing="1" w:after="100" w:afterAutospacing="1" w:line="240" w:lineRule="auto"/>
              <w:ind w:left="600" w:right="150"/>
              <w:rPr>
                <w:rFonts w:ascii="Arial" w:eastAsia="Times New Roman" w:hAnsi="Arial" w:cs="Arial"/>
                <w:sz w:val="20"/>
                <w:szCs w:val="20"/>
                <w:lang w:eastAsia="en-AU"/>
              </w:rPr>
            </w:pPr>
            <w:r w:rsidRPr="005444F6">
              <w:rPr>
                <w:rFonts w:ascii="Arial" w:eastAsia="Times New Roman" w:hAnsi="Arial" w:cs="Arial"/>
                <w:sz w:val="20"/>
                <w:szCs w:val="20"/>
                <w:lang w:eastAsia="en-AU"/>
              </w:rPr>
              <w:t>wastewater collection and storage systems have a capacity to accommodate full load at peak times and includes temporary facilities.</w:t>
            </w:r>
          </w:p>
        </w:tc>
        <w:tc>
          <w:tcPr>
            <w:tcW w:w="276"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21"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r>
      <w:tr w:rsidR="008C75D2" w:rsidRPr="005444F6" w:rsidTr="00FA4385">
        <w:trPr>
          <w:tblCellSpacing w:w="15" w:type="dxa"/>
        </w:trPr>
        <w:tc>
          <w:tcPr>
            <w:tcW w:w="1506" w:type="pct"/>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t>PO</w:t>
            </w:r>
            <w:r w:rsidR="000920EB">
              <w:rPr>
                <w:rFonts w:ascii="Arial" w:eastAsia="Times New Roman" w:hAnsi="Arial" w:cs="Arial"/>
                <w:b/>
                <w:bCs/>
                <w:sz w:val="20"/>
                <w:szCs w:val="20"/>
                <w:lang w:eastAsia="en-AU"/>
              </w:rPr>
              <w:t>100</w:t>
            </w:r>
          </w:p>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Development within a Bulk water supply infrastructure buffer is located, designed and constructed to:</w:t>
            </w:r>
          </w:p>
          <w:p w:rsidR="005444F6" w:rsidRPr="005444F6" w:rsidRDefault="005444F6" w:rsidP="008B043C">
            <w:pPr>
              <w:numPr>
                <w:ilvl w:val="0"/>
                <w:numId w:val="83"/>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protect the integrity of the water supply pipeline;</w:t>
            </w:r>
          </w:p>
          <w:p w:rsidR="005444F6" w:rsidRPr="005444F6" w:rsidRDefault="005444F6" w:rsidP="008B043C">
            <w:pPr>
              <w:numPr>
                <w:ilvl w:val="0"/>
                <w:numId w:val="83"/>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maintain adequate access for any required maintenance or upgrading work to the water supply pipeline;</w:t>
            </w:r>
          </w:p>
        </w:tc>
        <w:tc>
          <w:tcPr>
            <w:tcW w:w="1848" w:type="pct"/>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t>E</w:t>
            </w:r>
            <w:r w:rsidR="000920EB">
              <w:rPr>
                <w:rFonts w:ascii="Arial" w:eastAsia="Times New Roman" w:hAnsi="Arial" w:cs="Arial"/>
                <w:b/>
                <w:bCs/>
                <w:sz w:val="20"/>
                <w:szCs w:val="20"/>
                <w:lang w:eastAsia="en-AU"/>
              </w:rPr>
              <w:t>100</w:t>
            </w:r>
          </w:p>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Development:</w:t>
            </w:r>
          </w:p>
          <w:p w:rsidR="005444F6" w:rsidRPr="005444F6" w:rsidRDefault="005444F6" w:rsidP="008B043C">
            <w:pPr>
              <w:numPr>
                <w:ilvl w:val="0"/>
                <w:numId w:val="84"/>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does not involve the construction of any buildings or structures within a Bulk water supply infrastructure buffer;</w:t>
            </w:r>
          </w:p>
          <w:p w:rsidR="005444F6" w:rsidRPr="005444F6" w:rsidRDefault="005444F6" w:rsidP="008B043C">
            <w:pPr>
              <w:numPr>
                <w:ilvl w:val="0"/>
                <w:numId w:val="84"/>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 xml:space="preserve">involving a major hazard facility or environmentally relevant activity (ERA) is setback 30m from a Bulk water supply infrastructure buffer. </w:t>
            </w:r>
          </w:p>
        </w:tc>
        <w:tc>
          <w:tcPr>
            <w:tcW w:w="276"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21"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r>
      <w:tr w:rsidR="008C75D2" w:rsidRPr="005444F6" w:rsidTr="00FA4385">
        <w:trPr>
          <w:tblCellSpacing w:w="15" w:type="dxa"/>
        </w:trPr>
        <w:tc>
          <w:tcPr>
            <w:tcW w:w="1506" w:type="pct"/>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t>PO</w:t>
            </w:r>
            <w:r w:rsidR="000920EB">
              <w:rPr>
                <w:rFonts w:ascii="Arial" w:eastAsia="Times New Roman" w:hAnsi="Arial" w:cs="Arial"/>
                <w:b/>
                <w:bCs/>
                <w:sz w:val="20"/>
                <w:szCs w:val="20"/>
                <w:lang w:eastAsia="en-AU"/>
              </w:rPr>
              <w:t>101</w:t>
            </w:r>
          </w:p>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Development is located and designed to maintain required access to Bulk water supply infrastructure.</w:t>
            </w:r>
          </w:p>
        </w:tc>
        <w:tc>
          <w:tcPr>
            <w:tcW w:w="1848" w:type="pct"/>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t>E</w:t>
            </w:r>
            <w:r w:rsidR="000920EB">
              <w:rPr>
                <w:rFonts w:ascii="Arial" w:eastAsia="Times New Roman" w:hAnsi="Arial" w:cs="Arial"/>
                <w:b/>
                <w:bCs/>
                <w:sz w:val="20"/>
                <w:szCs w:val="20"/>
                <w:lang w:eastAsia="en-AU"/>
              </w:rPr>
              <w:t>101</w:t>
            </w:r>
          </w:p>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 xml:space="preserve">Development does not restrict access to Bulk water supply infrastructure of any type or size, having regard to (among other things): </w:t>
            </w:r>
          </w:p>
          <w:p w:rsidR="005444F6" w:rsidRPr="005444F6" w:rsidRDefault="005444F6" w:rsidP="008B043C">
            <w:pPr>
              <w:numPr>
                <w:ilvl w:val="0"/>
                <w:numId w:val="85"/>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buildings or structures;</w:t>
            </w:r>
          </w:p>
          <w:p w:rsidR="005444F6" w:rsidRPr="005444F6" w:rsidRDefault="005444F6" w:rsidP="008B043C">
            <w:pPr>
              <w:numPr>
                <w:ilvl w:val="0"/>
                <w:numId w:val="85"/>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gates and fences;</w:t>
            </w:r>
          </w:p>
          <w:p w:rsidR="005444F6" w:rsidRPr="005444F6" w:rsidRDefault="005444F6" w:rsidP="008B043C">
            <w:pPr>
              <w:numPr>
                <w:ilvl w:val="0"/>
                <w:numId w:val="85"/>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storage of equipment or materials;</w:t>
            </w:r>
          </w:p>
          <w:p w:rsidR="005444F6" w:rsidRPr="005444F6" w:rsidRDefault="005444F6" w:rsidP="008B043C">
            <w:pPr>
              <w:numPr>
                <w:ilvl w:val="0"/>
                <w:numId w:val="85"/>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landscaping or earthworks or stormwater or other infrastructure.</w:t>
            </w:r>
          </w:p>
        </w:tc>
        <w:tc>
          <w:tcPr>
            <w:tcW w:w="276"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21"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r>
      <w:tr w:rsidR="008C75D2" w:rsidRPr="005444F6" w:rsidTr="00FA4385">
        <w:trPr>
          <w:tblCellSpacing w:w="15" w:type="dxa"/>
        </w:trPr>
        <w:tc>
          <w:tcPr>
            <w:tcW w:w="1506" w:type="pct"/>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t>PO</w:t>
            </w:r>
            <w:r w:rsidR="000920EB">
              <w:rPr>
                <w:rFonts w:ascii="Arial" w:eastAsia="Times New Roman" w:hAnsi="Arial" w:cs="Arial"/>
                <w:b/>
                <w:bCs/>
                <w:sz w:val="20"/>
                <w:szCs w:val="20"/>
                <w:lang w:eastAsia="en-AU"/>
              </w:rPr>
              <w:t>102</w:t>
            </w:r>
          </w:p>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lastRenderedPageBreak/>
              <w:t xml:space="preserve">Odour sensitive development is separated from landfill </w:t>
            </w:r>
            <w:proofErr w:type="gramStart"/>
            <w:r w:rsidRPr="005444F6">
              <w:rPr>
                <w:rFonts w:ascii="Arial" w:eastAsia="Times New Roman" w:hAnsi="Arial" w:cs="Arial"/>
                <w:sz w:val="20"/>
                <w:szCs w:val="20"/>
                <w:lang w:eastAsia="en-AU"/>
              </w:rPr>
              <w:t>sites</w:t>
            </w:r>
            <w:proofErr w:type="gramEnd"/>
            <w:r w:rsidRPr="005444F6">
              <w:rPr>
                <w:rFonts w:ascii="Arial" w:eastAsia="Times New Roman" w:hAnsi="Arial" w:cs="Arial"/>
                <w:sz w:val="20"/>
                <w:szCs w:val="20"/>
                <w:lang w:eastAsia="en-AU"/>
              </w:rPr>
              <w:t xml:space="preserve"> so they are not adversely affected by odour emission or other air pollutant impacts. </w:t>
            </w:r>
          </w:p>
        </w:tc>
        <w:tc>
          <w:tcPr>
            <w:tcW w:w="1848" w:type="pct"/>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lastRenderedPageBreak/>
              <w:t>E</w:t>
            </w:r>
            <w:r w:rsidR="000920EB">
              <w:rPr>
                <w:rFonts w:ascii="Arial" w:eastAsia="Times New Roman" w:hAnsi="Arial" w:cs="Arial"/>
                <w:b/>
                <w:bCs/>
                <w:sz w:val="20"/>
                <w:szCs w:val="20"/>
                <w:lang w:eastAsia="en-AU"/>
              </w:rPr>
              <w:t>102</w:t>
            </w:r>
          </w:p>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lastRenderedPageBreak/>
              <w:t>The following uses are not located within a Landfill buffer:</w:t>
            </w:r>
          </w:p>
          <w:p w:rsidR="005444F6" w:rsidRPr="005444F6" w:rsidRDefault="005444F6" w:rsidP="008B043C">
            <w:pPr>
              <w:numPr>
                <w:ilvl w:val="0"/>
                <w:numId w:val="86"/>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Caretaker’s accommodation</w:t>
            </w:r>
            <w:r w:rsidRPr="005444F6">
              <w:rPr>
                <w:rFonts w:ascii="Arial" w:eastAsia="Times New Roman" w:hAnsi="Arial" w:cs="Arial"/>
                <w:sz w:val="20"/>
                <w:szCs w:val="20"/>
                <w:vertAlign w:val="superscript"/>
                <w:lang w:eastAsia="en-AU"/>
              </w:rPr>
              <w:t>(</w:t>
            </w:r>
            <w:hyperlink r:id="rId78" w:anchor="target-d60297e447244" w:tooltip="Caretaker’s accommodation - A dwelling provided for a caretaker of a non-residential use on the same premises." w:history="1">
              <w:r w:rsidRPr="005444F6">
                <w:rPr>
                  <w:rFonts w:ascii="Arial" w:eastAsia="Times New Roman" w:hAnsi="Arial" w:cs="Arial"/>
                  <w:color w:val="0000FF"/>
                  <w:sz w:val="20"/>
                  <w:szCs w:val="20"/>
                  <w:vertAlign w:val="superscript"/>
                  <w:lang w:eastAsia="en-AU"/>
                </w:rPr>
                <w:t>10</w:t>
              </w:r>
            </w:hyperlink>
            <w:r w:rsidRPr="005444F6">
              <w:rPr>
                <w:rFonts w:ascii="Arial" w:eastAsia="Times New Roman" w:hAnsi="Arial" w:cs="Arial"/>
                <w:sz w:val="20"/>
                <w:szCs w:val="20"/>
                <w:vertAlign w:val="superscript"/>
                <w:lang w:eastAsia="en-AU"/>
              </w:rPr>
              <w:t>)</w:t>
            </w:r>
            <w:r w:rsidRPr="005444F6">
              <w:rPr>
                <w:rFonts w:ascii="Arial" w:eastAsia="Times New Roman" w:hAnsi="Arial" w:cs="Arial"/>
                <w:sz w:val="20"/>
                <w:szCs w:val="20"/>
                <w:lang w:eastAsia="en-AU"/>
              </w:rPr>
              <w:t xml:space="preserve">; </w:t>
            </w:r>
          </w:p>
          <w:p w:rsidR="005444F6" w:rsidRPr="005444F6" w:rsidRDefault="005444F6" w:rsidP="008B043C">
            <w:pPr>
              <w:numPr>
                <w:ilvl w:val="0"/>
                <w:numId w:val="86"/>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Community residence</w:t>
            </w:r>
            <w:r w:rsidRPr="005444F6">
              <w:rPr>
                <w:rFonts w:ascii="Arial" w:eastAsia="Times New Roman" w:hAnsi="Arial" w:cs="Arial"/>
                <w:sz w:val="20"/>
                <w:szCs w:val="20"/>
                <w:vertAlign w:val="superscript"/>
                <w:lang w:eastAsia="en-AU"/>
              </w:rPr>
              <w:t>(</w:t>
            </w:r>
            <w:hyperlink r:id="rId79" w:anchor="target-d60297e447372" w:tooltip="Community residence - Any dwelling used for accommodation for a maximum of six persons who require assistance or support with daily living needs, share communal spaces and who may be unrelated.  The use may include a resident support worker engaged or employed" w:history="1">
              <w:r w:rsidRPr="005444F6">
                <w:rPr>
                  <w:rFonts w:ascii="Arial" w:eastAsia="Times New Roman" w:hAnsi="Arial" w:cs="Arial"/>
                  <w:color w:val="0000FF"/>
                  <w:sz w:val="20"/>
                  <w:szCs w:val="20"/>
                  <w:vertAlign w:val="superscript"/>
                  <w:lang w:eastAsia="en-AU"/>
                </w:rPr>
                <w:t>16</w:t>
              </w:r>
            </w:hyperlink>
            <w:r w:rsidRPr="005444F6">
              <w:rPr>
                <w:rFonts w:ascii="Arial" w:eastAsia="Times New Roman" w:hAnsi="Arial" w:cs="Arial"/>
                <w:sz w:val="20"/>
                <w:szCs w:val="20"/>
                <w:vertAlign w:val="superscript"/>
                <w:lang w:eastAsia="en-AU"/>
              </w:rPr>
              <w:t>)</w:t>
            </w:r>
            <w:r w:rsidRPr="005444F6">
              <w:rPr>
                <w:rFonts w:ascii="Arial" w:eastAsia="Times New Roman" w:hAnsi="Arial" w:cs="Arial"/>
                <w:sz w:val="20"/>
                <w:szCs w:val="20"/>
                <w:lang w:eastAsia="en-AU"/>
              </w:rPr>
              <w:t xml:space="preserve">; </w:t>
            </w:r>
          </w:p>
          <w:p w:rsidR="005444F6" w:rsidRPr="005444F6" w:rsidRDefault="005444F6" w:rsidP="008B043C">
            <w:pPr>
              <w:numPr>
                <w:ilvl w:val="0"/>
                <w:numId w:val="86"/>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Dual occupancy</w:t>
            </w:r>
            <w:r w:rsidRPr="005444F6">
              <w:rPr>
                <w:rFonts w:ascii="Arial" w:eastAsia="Times New Roman" w:hAnsi="Arial" w:cs="Arial"/>
                <w:sz w:val="20"/>
                <w:szCs w:val="20"/>
                <w:vertAlign w:val="superscript"/>
                <w:lang w:eastAsia="en-AU"/>
              </w:rPr>
              <w:t>(</w:t>
            </w:r>
            <w:hyperlink r:id="rId80" w:anchor="target-d60297e447482" w:tooltip="Dual occupancy - Premises containing two dwellings, each for a separate household and consisting of: - a single lot, where neither dwelling is a secondary dwelling - two lots sharing common property where one dwelling is located on each lot." w:history="1">
              <w:r w:rsidRPr="005444F6">
                <w:rPr>
                  <w:rFonts w:ascii="Arial" w:eastAsia="Times New Roman" w:hAnsi="Arial" w:cs="Arial"/>
                  <w:color w:val="0000FF"/>
                  <w:sz w:val="20"/>
                  <w:szCs w:val="20"/>
                  <w:vertAlign w:val="superscript"/>
                  <w:lang w:eastAsia="en-AU"/>
                </w:rPr>
                <w:t>21</w:t>
              </w:r>
            </w:hyperlink>
            <w:r w:rsidRPr="005444F6">
              <w:rPr>
                <w:rFonts w:ascii="Arial" w:eastAsia="Times New Roman" w:hAnsi="Arial" w:cs="Arial"/>
                <w:sz w:val="20"/>
                <w:szCs w:val="20"/>
                <w:vertAlign w:val="superscript"/>
                <w:lang w:eastAsia="en-AU"/>
              </w:rPr>
              <w:t>)</w:t>
            </w:r>
            <w:r w:rsidRPr="005444F6">
              <w:rPr>
                <w:rFonts w:ascii="Arial" w:eastAsia="Times New Roman" w:hAnsi="Arial" w:cs="Arial"/>
                <w:sz w:val="20"/>
                <w:szCs w:val="20"/>
                <w:lang w:eastAsia="en-AU"/>
              </w:rPr>
              <w:t xml:space="preserve">; </w:t>
            </w:r>
          </w:p>
          <w:p w:rsidR="005444F6" w:rsidRPr="005444F6" w:rsidRDefault="005444F6" w:rsidP="008B043C">
            <w:pPr>
              <w:numPr>
                <w:ilvl w:val="0"/>
                <w:numId w:val="86"/>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Dwelling house</w:t>
            </w:r>
            <w:r w:rsidRPr="005444F6">
              <w:rPr>
                <w:rFonts w:ascii="Arial" w:eastAsia="Times New Roman" w:hAnsi="Arial" w:cs="Arial"/>
                <w:sz w:val="20"/>
                <w:szCs w:val="20"/>
                <w:vertAlign w:val="superscript"/>
                <w:lang w:eastAsia="en-AU"/>
              </w:rPr>
              <w:t>(</w:t>
            </w:r>
            <w:hyperlink r:id="rId81" w:anchor="target-d60297e447512" w:tooltip="Dwelling house - A residential use of premises for one household that contains a single dwelling.  The use includes residential outbuildings and works normally associated with a dwelling and may include a secondary dwelling." w:history="1">
              <w:r w:rsidRPr="005444F6">
                <w:rPr>
                  <w:rFonts w:ascii="Arial" w:eastAsia="Times New Roman" w:hAnsi="Arial" w:cs="Arial"/>
                  <w:color w:val="0000FF"/>
                  <w:sz w:val="20"/>
                  <w:szCs w:val="20"/>
                  <w:vertAlign w:val="superscript"/>
                  <w:lang w:eastAsia="en-AU"/>
                </w:rPr>
                <w:t>22</w:t>
              </w:r>
            </w:hyperlink>
            <w:r w:rsidRPr="005444F6">
              <w:rPr>
                <w:rFonts w:ascii="Arial" w:eastAsia="Times New Roman" w:hAnsi="Arial" w:cs="Arial"/>
                <w:sz w:val="20"/>
                <w:szCs w:val="20"/>
                <w:vertAlign w:val="superscript"/>
                <w:lang w:eastAsia="en-AU"/>
              </w:rPr>
              <w:t>)</w:t>
            </w:r>
            <w:r w:rsidRPr="005444F6">
              <w:rPr>
                <w:rFonts w:ascii="Arial" w:eastAsia="Times New Roman" w:hAnsi="Arial" w:cs="Arial"/>
                <w:sz w:val="20"/>
                <w:szCs w:val="20"/>
                <w:lang w:eastAsia="en-AU"/>
              </w:rPr>
              <w:t xml:space="preserve">; </w:t>
            </w:r>
          </w:p>
          <w:p w:rsidR="005444F6" w:rsidRPr="005444F6" w:rsidRDefault="005444F6" w:rsidP="008B043C">
            <w:pPr>
              <w:numPr>
                <w:ilvl w:val="0"/>
                <w:numId w:val="86"/>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Dwelling unit</w:t>
            </w:r>
            <w:r w:rsidRPr="005444F6">
              <w:rPr>
                <w:rFonts w:ascii="Arial" w:eastAsia="Times New Roman" w:hAnsi="Arial" w:cs="Arial"/>
                <w:sz w:val="20"/>
                <w:szCs w:val="20"/>
                <w:vertAlign w:val="superscript"/>
                <w:lang w:eastAsia="en-AU"/>
              </w:rPr>
              <w:t>(</w:t>
            </w:r>
            <w:hyperlink r:id="rId82" w:anchor="target-d60297e447532" w:tooltip="Dwelling unit - A single dwelling within a premises containing non residential use(s)." w:history="1">
              <w:r w:rsidRPr="005444F6">
                <w:rPr>
                  <w:rFonts w:ascii="Arial" w:eastAsia="Times New Roman" w:hAnsi="Arial" w:cs="Arial"/>
                  <w:color w:val="0000FF"/>
                  <w:sz w:val="20"/>
                  <w:szCs w:val="20"/>
                  <w:vertAlign w:val="superscript"/>
                  <w:lang w:eastAsia="en-AU"/>
                </w:rPr>
                <w:t>23</w:t>
              </w:r>
            </w:hyperlink>
            <w:r w:rsidRPr="005444F6">
              <w:rPr>
                <w:rFonts w:ascii="Arial" w:eastAsia="Times New Roman" w:hAnsi="Arial" w:cs="Arial"/>
                <w:sz w:val="20"/>
                <w:szCs w:val="20"/>
                <w:vertAlign w:val="superscript"/>
                <w:lang w:eastAsia="en-AU"/>
              </w:rPr>
              <w:t>)</w:t>
            </w:r>
            <w:r w:rsidRPr="005444F6">
              <w:rPr>
                <w:rFonts w:ascii="Arial" w:eastAsia="Times New Roman" w:hAnsi="Arial" w:cs="Arial"/>
                <w:sz w:val="20"/>
                <w:szCs w:val="20"/>
                <w:lang w:eastAsia="en-AU"/>
              </w:rPr>
              <w:t xml:space="preserve">; </w:t>
            </w:r>
          </w:p>
          <w:p w:rsidR="005444F6" w:rsidRPr="005444F6" w:rsidRDefault="005444F6" w:rsidP="008B043C">
            <w:pPr>
              <w:numPr>
                <w:ilvl w:val="0"/>
                <w:numId w:val="86"/>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Hospital</w:t>
            </w:r>
            <w:r w:rsidRPr="005444F6">
              <w:rPr>
                <w:rFonts w:ascii="Arial" w:eastAsia="Times New Roman" w:hAnsi="Arial" w:cs="Arial"/>
                <w:sz w:val="20"/>
                <w:szCs w:val="20"/>
                <w:vertAlign w:val="superscript"/>
                <w:lang w:eastAsia="en-AU"/>
              </w:rPr>
              <w:t>(</w:t>
            </w:r>
            <w:hyperlink r:id="rId83" w:anchor="target-d60297e447830" w:tooltip="Hospital - Premises used for medical or surgical care or treatment of patients whether or not involving overnight accommodation.  The use may include ancillary accommodation for employees and ancillary activities directly serving the needs of patients and visi" w:history="1">
              <w:r w:rsidRPr="005444F6">
                <w:rPr>
                  <w:rFonts w:ascii="Arial" w:eastAsia="Times New Roman" w:hAnsi="Arial" w:cs="Arial"/>
                  <w:color w:val="0000FF"/>
                  <w:sz w:val="20"/>
                  <w:szCs w:val="20"/>
                  <w:vertAlign w:val="superscript"/>
                  <w:lang w:eastAsia="en-AU"/>
                </w:rPr>
                <w:t>36</w:t>
              </w:r>
            </w:hyperlink>
            <w:r w:rsidRPr="005444F6">
              <w:rPr>
                <w:rFonts w:ascii="Arial" w:eastAsia="Times New Roman" w:hAnsi="Arial" w:cs="Arial"/>
                <w:sz w:val="20"/>
                <w:szCs w:val="20"/>
                <w:vertAlign w:val="superscript"/>
                <w:lang w:eastAsia="en-AU"/>
              </w:rPr>
              <w:t>)</w:t>
            </w:r>
            <w:r w:rsidRPr="005444F6">
              <w:rPr>
                <w:rFonts w:ascii="Arial" w:eastAsia="Times New Roman" w:hAnsi="Arial" w:cs="Arial"/>
                <w:sz w:val="20"/>
                <w:szCs w:val="20"/>
                <w:lang w:eastAsia="en-AU"/>
              </w:rPr>
              <w:t xml:space="preserve">; </w:t>
            </w:r>
          </w:p>
          <w:p w:rsidR="005444F6" w:rsidRPr="005444F6" w:rsidRDefault="005444F6" w:rsidP="008B043C">
            <w:pPr>
              <w:numPr>
                <w:ilvl w:val="0"/>
                <w:numId w:val="86"/>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Rooming accommodation</w:t>
            </w:r>
            <w:r w:rsidRPr="005444F6">
              <w:rPr>
                <w:rFonts w:ascii="Arial" w:eastAsia="Times New Roman" w:hAnsi="Arial" w:cs="Arial"/>
                <w:sz w:val="20"/>
                <w:szCs w:val="20"/>
                <w:vertAlign w:val="superscript"/>
                <w:lang w:eastAsia="en-AU"/>
              </w:rPr>
              <w:t>(</w:t>
            </w:r>
            <w:hyperlink r:id="rId84" w:anchor="target-d60297e448729" w:tooltip="Rooming accommodation - Premises used for the accommodation of more than one household where each resident:has a right to occupy one or more roomsdoes not have a right to occupy the whole of the premises in which the rooms are situatedmay be provided with sepa" w:history="1">
              <w:r w:rsidRPr="005444F6">
                <w:rPr>
                  <w:rFonts w:ascii="Arial" w:eastAsia="Times New Roman" w:hAnsi="Arial" w:cs="Arial"/>
                  <w:color w:val="0000FF"/>
                  <w:sz w:val="20"/>
                  <w:szCs w:val="20"/>
                  <w:vertAlign w:val="superscript"/>
                  <w:lang w:eastAsia="en-AU"/>
                </w:rPr>
                <w:t>69</w:t>
              </w:r>
            </w:hyperlink>
            <w:r w:rsidRPr="005444F6">
              <w:rPr>
                <w:rFonts w:ascii="Arial" w:eastAsia="Times New Roman" w:hAnsi="Arial" w:cs="Arial"/>
                <w:sz w:val="20"/>
                <w:szCs w:val="20"/>
                <w:vertAlign w:val="superscript"/>
                <w:lang w:eastAsia="en-AU"/>
              </w:rPr>
              <w:t>)</w:t>
            </w:r>
            <w:r w:rsidRPr="005444F6">
              <w:rPr>
                <w:rFonts w:ascii="Arial" w:eastAsia="Times New Roman" w:hAnsi="Arial" w:cs="Arial"/>
                <w:sz w:val="20"/>
                <w:szCs w:val="20"/>
                <w:lang w:eastAsia="en-AU"/>
              </w:rPr>
              <w:t xml:space="preserve">; </w:t>
            </w:r>
          </w:p>
          <w:p w:rsidR="005444F6" w:rsidRPr="005444F6" w:rsidRDefault="005444F6" w:rsidP="008B043C">
            <w:pPr>
              <w:numPr>
                <w:ilvl w:val="0"/>
                <w:numId w:val="86"/>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Multiple dwelling</w:t>
            </w:r>
            <w:r w:rsidRPr="005444F6">
              <w:rPr>
                <w:rFonts w:ascii="Arial" w:eastAsia="Times New Roman" w:hAnsi="Arial" w:cs="Arial"/>
                <w:sz w:val="20"/>
                <w:szCs w:val="20"/>
                <w:vertAlign w:val="superscript"/>
                <w:lang w:eastAsia="en-AU"/>
              </w:rPr>
              <w:t>(</w:t>
            </w:r>
            <w:hyperlink r:id="rId85" w:anchor="target-d60297e448163" w:tooltip="Multiple dwelling - Premises containing three or more dwellings for separate households." w:history="1">
              <w:r w:rsidRPr="005444F6">
                <w:rPr>
                  <w:rFonts w:ascii="Arial" w:eastAsia="Times New Roman" w:hAnsi="Arial" w:cs="Arial"/>
                  <w:color w:val="0000FF"/>
                  <w:sz w:val="20"/>
                  <w:szCs w:val="20"/>
                  <w:vertAlign w:val="superscript"/>
                  <w:lang w:eastAsia="en-AU"/>
                </w:rPr>
                <w:t>49</w:t>
              </w:r>
            </w:hyperlink>
            <w:r w:rsidRPr="005444F6">
              <w:rPr>
                <w:rFonts w:ascii="Arial" w:eastAsia="Times New Roman" w:hAnsi="Arial" w:cs="Arial"/>
                <w:sz w:val="20"/>
                <w:szCs w:val="20"/>
                <w:vertAlign w:val="superscript"/>
                <w:lang w:eastAsia="en-AU"/>
              </w:rPr>
              <w:t>)</w:t>
            </w:r>
            <w:r w:rsidRPr="005444F6">
              <w:rPr>
                <w:rFonts w:ascii="Arial" w:eastAsia="Times New Roman" w:hAnsi="Arial" w:cs="Arial"/>
                <w:sz w:val="20"/>
                <w:szCs w:val="20"/>
                <w:lang w:eastAsia="en-AU"/>
              </w:rPr>
              <w:t xml:space="preserve">; </w:t>
            </w:r>
          </w:p>
          <w:p w:rsidR="005444F6" w:rsidRPr="005444F6" w:rsidRDefault="005444F6" w:rsidP="008B043C">
            <w:pPr>
              <w:numPr>
                <w:ilvl w:val="0"/>
                <w:numId w:val="86"/>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Non-resident workforce accommodation</w:t>
            </w:r>
            <w:r w:rsidRPr="005444F6">
              <w:rPr>
                <w:rFonts w:ascii="Arial" w:eastAsia="Times New Roman" w:hAnsi="Arial" w:cs="Arial"/>
                <w:sz w:val="20"/>
                <w:szCs w:val="20"/>
                <w:vertAlign w:val="superscript"/>
                <w:lang w:eastAsia="en-AU"/>
              </w:rPr>
              <w:t>(</w:t>
            </w:r>
            <w:hyperlink r:id="rId86" w:anchor="target-d60297e448245" w:tooltip="Non-resident workforce accommodation - Premises used to provide accommodation for non-resident workers.  The use may include provision of recreational and entertainment facilities for the exclusive use of residents and their visitors." w:history="1">
              <w:r w:rsidRPr="005444F6">
                <w:rPr>
                  <w:rFonts w:ascii="Arial" w:eastAsia="Times New Roman" w:hAnsi="Arial" w:cs="Arial"/>
                  <w:color w:val="0000FF"/>
                  <w:sz w:val="20"/>
                  <w:szCs w:val="20"/>
                  <w:vertAlign w:val="superscript"/>
                  <w:lang w:eastAsia="en-AU"/>
                </w:rPr>
                <w:t>52</w:t>
              </w:r>
            </w:hyperlink>
            <w:r w:rsidRPr="005444F6">
              <w:rPr>
                <w:rFonts w:ascii="Arial" w:eastAsia="Times New Roman" w:hAnsi="Arial" w:cs="Arial"/>
                <w:sz w:val="20"/>
                <w:szCs w:val="20"/>
                <w:vertAlign w:val="superscript"/>
                <w:lang w:eastAsia="en-AU"/>
              </w:rPr>
              <w:t>)</w:t>
            </w:r>
            <w:r w:rsidRPr="005444F6">
              <w:rPr>
                <w:rFonts w:ascii="Arial" w:eastAsia="Times New Roman" w:hAnsi="Arial" w:cs="Arial"/>
                <w:sz w:val="20"/>
                <w:szCs w:val="20"/>
                <w:lang w:eastAsia="en-AU"/>
              </w:rPr>
              <w:t xml:space="preserve">; </w:t>
            </w:r>
          </w:p>
          <w:p w:rsidR="005444F6" w:rsidRPr="005444F6" w:rsidRDefault="005444F6" w:rsidP="008B043C">
            <w:pPr>
              <w:numPr>
                <w:ilvl w:val="0"/>
                <w:numId w:val="86"/>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Relocatable home park</w:t>
            </w:r>
            <w:r w:rsidRPr="005444F6">
              <w:rPr>
                <w:rFonts w:ascii="Arial" w:eastAsia="Times New Roman" w:hAnsi="Arial" w:cs="Arial"/>
                <w:sz w:val="20"/>
                <w:szCs w:val="20"/>
                <w:vertAlign w:val="superscript"/>
                <w:lang w:eastAsia="en-AU"/>
              </w:rPr>
              <w:t>(</w:t>
            </w:r>
            <w:hyperlink r:id="rId87" w:anchor="target-d60297e448511" w:tooltip="Relocatable home park - Premises used for relocatable dwellings (whether they are permanently located or not) that provides long-term residential accommodation.  The use may include a manager’s residence and office, ancillary food and drink outlet, kiosk, amen" w:history="1">
              <w:r w:rsidRPr="005444F6">
                <w:rPr>
                  <w:rFonts w:ascii="Arial" w:eastAsia="Times New Roman" w:hAnsi="Arial" w:cs="Arial"/>
                  <w:color w:val="0000FF"/>
                  <w:sz w:val="20"/>
                  <w:szCs w:val="20"/>
                  <w:vertAlign w:val="superscript"/>
                  <w:lang w:eastAsia="en-AU"/>
                </w:rPr>
                <w:t>62</w:t>
              </w:r>
            </w:hyperlink>
            <w:r w:rsidRPr="005444F6">
              <w:rPr>
                <w:rFonts w:ascii="Arial" w:eastAsia="Times New Roman" w:hAnsi="Arial" w:cs="Arial"/>
                <w:sz w:val="20"/>
                <w:szCs w:val="20"/>
                <w:vertAlign w:val="superscript"/>
                <w:lang w:eastAsia="en-AU"/>
              </w:rPr>
              <w:t>)</w:t>
            </w:r>
            <w:r w:rsidRPr="005444F6">
              <w:rPr>
                <w:rFonts w:ascii="Arial" w:eastAsia="Times New Roman" w:hAnsi="Arial" w:cs="Arial"/>
                <w:sz w:val="20"/>
                <w:szCs w:val="20"/>
                <w:lang w:eastAsia="en-AU"/>
              </w:rPr>
              <w:t xml:space="preserve">; </w:t>
            </w:r>
          </w:p>
          <w:p w:rsidR="005444F6" w:rsidRPr="005444F6" w:rsidRDefault="005444F6" w:rsidP="008B043C">
            <w:pPr>
              <w:numPr>
                <w:ilvl w:val="0"/>
                <w:numId w:val="86"/>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Residential care facility</w:t>
            </w:r>
            <w:r w:rsidRPr="005444F6">
              <w:rPr>
                <w:rFonts w:ascii="Arial" w:eastAsia="Times New Roman" w:hAnsi="Arial" w:cs="Arial"/>
                <w:sz w:val="20"/>
                <w:szCs w:val="20"/>
                <w:vertAlign w:val="superscript"/>
                <w:lang w:eastAsia="en-AU"/>
              </w:rPr>
              <w:t>(</w:t>
            </w:r>
            <w:hyperlink r:id="rId88" w:anchor="target-d60297e448576" w:tooltip="Residential care facility - A residential use of premises for supervised accommodation where the use includes medical and other support facilities for residents who cannot live independently and require regular nursing or personal care." w:history="1">
              <w:r w:rsidRPr="005444F6">
                <w:rPr>
                  <w:rFonts w:ascii="Arial" w:eastAsia="Times New Roman" w:hAnsi="Arial" w:cs="Arial"/>
                  <w:color w:val="0000FF"/>
                  <w:sz w:val="20"/>
                  <w:szCs w:val="20"/>
                  <w:vertAlign w:val="superscript"/>
                  <w:lang w:eastAsia="en-AU"/>
                </w:rPr>
                <w:t>65</w:t>
              </w:r>
            </w:hyperlink>
            <w:r w:rsidRPr="005444F6">
              <w:rPr>
                <w:rFonts w:ascii="Arial" w:eastAsia="Times New Roman" w:hAnsi="Arial" w:cs="Arial"/>
                <w:sz w:val="20"/>
                <w:szCs w:val="20"/>
                <w:vertAlign w:val="superscript"/>
                <w:lang w:eastAsia="en-AU"/>
              </w:rPr>
              <w:t>)</w:t>
            </w:r>
            <w:r w:rsidRPr="005444F6">
              <w:rPr>
                <w:rFonts w:ascii="Arial" w:eastAsia="Times New Roman" w:hAnsi="Arial" w:cs="Arial"/>
                <w:sz w:val="20"/>
                <w:szCs w:val="20"/>
                <w:lang w:eastAsia="en-AU"/>
              </w:rPr>
              <w:t xml:space="preserve">; </w:t>
            </w:r>
          </w:p>
          <w:p w:rsidR="005444F6" w:rsidRPr="005444F6" w:rsidRDefault="005444F6" w:rsidP="008B043C">
            <w:pPr>
              <w:numPr>
                <w:ilvl w:val="0"/>
                <w:numId w:val="86"/>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Resort complex</w:t>
            </w:r>
            <w:r w:rsidRPr="005444F6">
              <w:rPr>
                <w:rFonts w:ascii="Arial" w:eastAsia="Times New Roman" w:hAnsi="Arial" w:cs="Arial"/>
                <w:sz w:val="20"/>
                <w:szCs w:val="20"/>
                <w:vertAlign w:val="superscript"/>
                <w:lang w:eastAsia="en-AU"/>
              </w:rPr>
              <w:t>(</w:t>
            </w:r>
            <w:hyperlink r:id="rId89" w:anchor="target-d60297e448613" w:tooltip="Resort complex - Premises used for tourist and visitor short-term accommodation that include integrated leisure facilities including:restaurants and bars;meeting and function facilities;sporting and fitness facilities;staff accommodation;transport facilities d" w:history="1">
              <w:r w:rsidRPr="005444F6">
                <w:rPr>
                  <w:rFonts w:ascii="Arial" w:eastAsia="Times New Roman" w:hAnsi="Arial" w:cs="Arial"/>
                  <w:color w:val="0000FF"/>
                  <w:sz w:val="20"/>
                  <w:szCs w:val="20"/>
                  <w:vertAlign w:val="superscript"/>
                  <w:lang w:eastAsia="en-AU"/>
                </w:rPr>
                <w:t>66</w:t>
              </w:r>
            </w:hyperlink>
            <w:r w:rsidRPr="005444F6">
              <w:rPr>
                <w:rFonts w:ascii="Arial" w:eastAsia="Times New Roman" w:hAnsi="Arial" w:cs="Arial"/>
                <w:sz w:val="20"/>
                <w:szCs w:val="20"/>
                <w:vertAlign w:val="superscript"/>
                <w:lang w:eastAsia="en-AU"/>
              </w:rPr>
              <w:t>)</w:t>
            </w:r>
            <w:r w:rsidRPr="005444F6">
              <w:rPr>
                <w:rFonts w:ascii="Arial" w:eastAsia="Times New Roman" w:hAnsi="Arial" w:cs="Arial"/>
                <w:sz w:val="20"/>
                <w:szCs w:val="20"/>
                <w:lang w:eastAsia="en-AU"/>
              </w:rPr>
              <w:t xml:space="preserve">; </w:t>
            </w:r>
          </w:p>
          <w:p w:rsidR="005444F6" w:rsidRPr="005444F6" w:rsidRDefault="005444F6" w:rsidP="008B043C">
            <w:pPr>
              <w:numPr>
                <w:ilvl w:val="0"/>
                <w:numId w:val="86"/>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Retirement facility</w:t>
            </w:r>
            <w:r w:rsidRPr="005444F6">
              <w:rPr>
                <w:rFonts w:ascii="Arial" w:eastAsia="Times New Roman" w:hAnsi="Arial" w:cs="Arial"/>
                <w:sz w:val="20"/>
                <w:szCs w:val="20"/>
                <w:vertAlign w:val="superscript"/>
                <w:lang w:eastAsia="en-AU"/>
              </w:rPr>
              <w:t>(</w:t>
            </w:r>
            <w:hyperlink r:id="rId90" w:anchor="target-d60297e448657" w:tooltip="Retirement facility - A residential use of premises for an integrated community and specifically built and designed for older people.  The use includes independent living units and may include serviced units where residents require some support with health car" w:history="1">
              <w:r w:rsidRPr="005444F6">
                <w:rPr>
                  <w:rFonts w:ascii="Arial" w:eastAsia="Times New Roman" w:hAnsi="Arial" w:cs="Arial"/>
                  <w:color w:val="0000FF"/>
                  <w:sz w:val="20"/>
                  <w:szCs w:val="20"/>
                  <w:vertAlign w:val="superscript"/>
                  <w:lang w:eastAsia="en-AU"/>
                </w:rPr>
                <w:t>67</w:t>
              </w:r>
            </w:hyperlink>
            <w:r w:rsidRPr="005444F6">
              <w:rPr>
                <w:rFonts w:ascii="Arial" w:eastAsia="Times New Roman" w:hAnsi="Arial" w:cs="Arial"/>
                <w:sz w:val="20"/>
                <w:szCs w:val="20"/>
                <w:vertAlign w:val="superscript"/>
                <w:lang w:eastAsia="en-AU"/>
              </w:rPr>
              <w:t>)</w:t>
            </w:r>
            <w:r w:rsidRPr="005444F6">
              <w:rPr>
                <w:rFonts w:ascii="Arial" w:eastAsia="Times New Roman" w:hAnsi="Arial" w:cs="Arial"/>
                <w:sz w:val="20"/>
                <w:szCs w:val="20"/>
                <w:lang w:eastAsia="en-AU"/>
              </w:rPr>
              <w:t xml:space="preserve">; </w:t>
            </w:r>
          </w:p>
          <w:p w:rsidR="005444F6" w:rsidRPr="005444F6" w:rsidRDefault="005444F6" w:rsidP="008B043C">
            <w:pPr>
              <w:numPr>
                <w:ilvl w:val="0"/>
                <w:numId w:val="86"/>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Rural workers’ accommodation</w:t>
            </w:r>
            <w:r w:rsidRPr="005444F6">
              <w:rPr>
                <w:rFonts w:ascii="Arial" w:eastAsia="Times New Roman" w:hAnsi="Arial" w:cs="Arial"/>
                <w:sz w:val="20"/>
                <w:szCs w:val="20"/>
                <w:vertAlign w:val="superscript"/>
                <w:lang w:eastAsia="en-AU"/>
              </w:rPr>
              <w:t>(</w:t>
            </w:r>
            <w:hyperlink r:id="rId91" w:anchor="target-d60297e448803" w:tooltip="Rural workers' accommodation - Any premises used as quarters for staff employed in the use of land for rural purposes, such as agriculture, intensive animal husbandry and forestry, conducted on a lot in the same ownership whether or not such quarters are self-" w:history="1">
              <w:r w:rsidRPr="005444F6">
                <w:rPr>
                  <w:rFonts w:ascii="Arial" w:eastAsia="Times New Roman" w:hAnsi="Arial" w:cs="Arial"/>
                  <w:color w:val="0000FF"/>
                  <w:sz w:val="20"/>
                  <w:szCs w:val="20"/>
                  <w:vertAlign w:val="superscript"/>
                  <w:lang w:eastAsia="en-AU"/>
                </w:rPr>
                <w:t>71</w:t>
              </w:r>
            </w:hyperlink>
            <w:r w:rsidRPr="005444F6">
              <w:rPr>
                <w:rFonts w:ascii="Arial" w:eastAsia="Times New Roman" w:hAnsi="Arial" w:cs="Arial"/>
                <w:sz w:val="20"/>
                <w:szCs w:val="20"/>
                <w:vertAlign w:val="superscript"/>
                <w:lang w:eastAsia="en-AU"/>
              </w:rPr>
              <w:t>)</w:t>
            </w:r>
            <w:r w:rsidRPr="005444F6">
              <w:rPr>
                <w:rFonts w:ascii="Arial" w:eastAsia="Times New Roman" w:hAnsi="Arial" w:cs="Arial"/>
                <w:sz w:val="20"/>
                <w:szCs w:val="20"/>
                <w:lang w:eastAsia="en-AU"/>
              </w:rPr>
              <w:t xml:space="preserve">; </w:t>
            </w:r>
          </w:p>
          <w:p w:rsidR="005444F6" w:rsidRPr="005444F6" w:rsidRDefault="005444F6" w:rsidP="008B043C">
            <w:pPr>
              <w:numPr>
                <w:ilvl w:val="0"/>
                <w:numId w:val="86"/>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Short-term accommodation</w:t>
            </w:r>
            <w:r w:rsidRPr="005444F6">
              <w:rPr>
                <w:rFonts w:ascii="Arial" w:eastAsia="Times New Roman" w:hAnsi="Arial" w:cs="Arial"/>
                <w:sz w:val="20"/>
                <w:szCs w:val="20"/>
                <w:vertAlign w:val="superscript"/>
                <w:lang w:eastAsia="en-AU"/>
              </w:rPr>
              <w:t>(</w:t>
            </w:r>
            <w:hyperlink r:id="rId92" w:anchor="target-d60297e448936" w:tooltip="Short-term accommodation - Premises used to provide short-term accommodation for tourists or travellers for a temporary period of time (typically not exceeding three consecutive months) and may be self-contained.  The use may include a manager’s residence and " w:history="1">
              <w:r w:rsidRPr="005444F6">
                <w:rPr>
                  <w:rFonts w:ascii="Arial" w:eastAsia="Times New Roman" w:hAnsi="Arial" w:cs="Arial"/>
                  <w:color w:val="0000FF"/>
                  <w:sz w:val="20"/>
                  <w:szCs w:val="20"/>
                  <w:vertAlign w:val="superscript"/>
                  <w:lang w:eastAsia="en-AU"/>
                </w:rPr>
                <w:t>77</w:t>
              </w:r>
            </w:hyperlink>
            <w:r w:rsidRPr="005444F6">
              <w:rPr>
                <w:rFonts w:ascii="Arial" w:eastAsia="Times New Roman" w:hAnsi="Arial" w:cs="Arial"/>
                <w:sz w:val="20"/>
                <w:szCs w:val="20"/>
                <w:vertAlign w:val="superscript"/>
                <w:lang w:eastAsia="en-AU"/>
              </w:rPr>
              <w:t>)</w:t>
            </w:r>
            <w:r w:rsidRPr="005444F6">
              <w:rPr>
                <w:rFonts w:ascii="Arial" w:eastAsia="Times New Roman" w:hAnsi="Arial" w:cs="Arial"/>
                <w:sz w:val="20"/>
                <w:szCs w:val="20"/>
                <w:lang w:eastAsia="en-AU"/>
              </w:rPr>
              <w:t xml:space="preserve">; </w:t>
            </w:r>
          </w:p>
          <w:p w:rsidR="005444F6" w:rsidRPr="005444F6" w:rsidRDefault="005444F6" w:rsidP="008B043C">
            <w:pPr>
              <w:numPr>
                <w:ilvl w:val="0"/>
                <w:numId w:val="86"/>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Tourist park</w:t>
            </w:r>
            <w:r w:rsidRPr="005444F6">
              <w:rPr>
                <w:rFonts w:ascii="Arial" w:eastAsia="Times New Roman" w:hAnsi="Arial" w:cs="Arial"/>
                <w:sz w:val="20"/>
                <w:szCs w:val="20"/>
                <w:vertAlign w:val="superscript"/>
                <w:lang w:eastAsia="en-AU"/>
              </w:rPr>
              <w:t>(</w:t>
            </w:r>
            <w:hyperlink r:id="rId93" w:anchor="target-d60297e449196" w:tooltip="Tourist park - Premises used to provide for accommodation in caravans, self-contained cabins, tents and similar structures for the public for short term holiday purposes.  The use may include, where ancillary, a manager’s residence and office, kiosk, amenity b" w:history="1">
              <w:r w:rsidRPr="005444F6">
                <w:rPr>
                  <w:rFonts w:ascii="Arial" w:eastAsia="Times New Roman" w:hAnsi="Arial" w:cs="Arial"/>
                  <w:color w:val="0000FF"/>
                  <w:sz w:val="20"/>
                  <w:szCs w:val="20"/>
                  <w:vertAlign w:val="superscript"/>
                  <w:lang w:eastAsia="en-AU"/>
                </w:rPr>
                <w:t>84</w:t>
              </w:r>
            </w:hyperlink>
            <w:r w:rsidRPr="005444F6">
              <w:rPr>
                <w:rFonts w:ascii="Arial" w:eastAsia="Times New Roman" w:hAnsi="Arial" w:cs="Arial"/>
                <w:sz w:val="20"/>
                <w:szCs w:val="20"/>
                <w:vertAlign w:val="superscript"/>
                <w:lang w:eastAsia="en-AU"/>
              </w:rPr>
              <w:t>)</w:t>
            </w:r>
            <w:r w:rsidRPr="005444F6">
              <w:rPr>
                <w:rFonts w:ascii="Arial" w:eastAsia="Times New Roman" w:hAnsi="Arial" w:cs="Arial"/>
                <w:sz w:val="20"/>
                <w:szCs w:val="20"/>
                <w:lang w:eastAsia="en-AU"/>
              </w:rPr>
              <w:t xml:space="preserve">. </w:t>
            </w:r>
          </w:p>
        </w:tc>
        <w:tc>
          <w:tcPr>
            <w:tcW w:w="276"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21"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r>
      <w:tr w:rsidR="008C75D2" w:rsidRPr="005444F6" w:rsidTr="00FA4385">
        <w:trPr>
          <w:tblCellSpacing w:w="15" w:type="dxa"/>
        </w:trPr>
        <w:tc>
          <w:tcPr>
            <w:tcW w:w="1506" w:type="pct"/>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t>PO</w:t>
            </w:r>
            <w:r w:rsidR="000920EB">
              <w:rPr>
                <w:rFonts w:ascii="Arial" w:eastAsia="Times New Roman" w:hAnsi="Arial" w:cs="Arial"/>
                <w:b/>
                <w:bCs/>
                <w:sz w:val="20"/>
                <w:szCs w:val="20"/>
                <w:lang w:eastAsia="en-AU"/>
              </w:rPr>
              <w:t>103</w:t>
            </w:r>
          </w:p>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 xml:space="preserve">Development within a High voltage electricity line buffer provides adequate buffers to high voltage electricity lines to protect amenity and health by ensuring development: </w:t>
            </w:r>
          </w:p>
          <w:p w:rsidR="005444F6" w:rsidRPr="005444F6" w:rsidRDefault="005444F6" w:rsidP="008B043C">
            <w:pPr>
              <w:numPr>
                <w:ilvl w:val="0"/>
                <w:numId w:val="87"/>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 xml:space="preserve">is located and designed to avoid any potential adverse impacts on personal health and wellbeing from electromagnetic fields in accordance with the principle of prudent avoidance; </w:t>
            </w:r>
          </w:p>
          <w:p w:rsidR="005444F6" w:rsidRPr="005444F6" w:rsidRDefault="005444F6" w:rsidP="008B043C">
            <w:pPr>
              <w:numPr>
                <w:ilvl w:val="0"/>
                <w:numId w:val="87"/>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is located and designed in a manner that maintains a high level of  security of supply;</w:t>
            </w:r>
          </w:p>
          <w:p w:rsidR="005444F6" w:rsidRPr="005444F6" w:rsidRDefault="005444F6" w:rsidP="008B043C">
            <w:pPr>
              <w:numPr>
                <w:ilvl w:val="0"/>
                <w:numId w:val="87"/>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is located and design so not to impede upon the functioning and maintenance of high voltage electrical infrastructure.</w:t>
            </w:r>
          </w:p>
        </w:tc>
        <w:tc>
          <w:tcPr>
            <w:tcW w:w="1848" w:type="pct"/>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t>E</w:t>
            </w:r>
            <w:r w:rsidR="000920EB">
              <w:rPr>
                <w:rFonts w:ascii="Arial" w:eastAsia="Times New Roman" w:hAnsi="Arial" w:cs="Arial"/>
                <w:b/>
                <w:bCs/>
                <w:sz w:val="20"/>
                <w:szCs w:val="20"/>
                <w:lang w:eastAsia="en-AU"/>
              </w:rPr>
              <w:t>103</w:t>
            </w:r>
          </w:p>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Development does not involve the construction of any buildings or structures within a High voltage electricity line buffer.</w:t>
            </w:r>
          </w:p>
        </w:tc>
        <w:tc>
          <w:tcPr>
            <w:tcW w:w="276"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21"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r>
      <w:tr w:rsidR="008C75D2" w:rsidRPr="005444F6" w:rsidTr="00FA4385">
        <w:trPr>
          <w:tblCellSpacing w:w="15" w:type="dxa"/>
        </w:trPr>
        <w:tc>
          <w:tcPr>
            <w:tcW w:w="1506" w:type="pct"/>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t>PO</w:t>
            </w:r>
            <w:r w:rsidR="000920EB">
              <w:rPr>
                <w:rFonts w:ascii="Arial" w:eastAsia="Times New Roman" w:hAnsi="Arial" w:cs="Arial"/>
                <w:b/>
                <w:bCs/>
                <w:sz w:val="20"/>
                <w:szCs w:val="20"/>
                <w:lang w:eastAsia="en-AU"/>
              </w:rPr>
              <w:t>104</w:t>
            </w:r>
          </w:p>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lastRenderedPageBreak/>
              <w:t>Development within a Pumping station buffer is located, designed and constructed to:</w:t>
            </w:r>
          </w:p>
          <w:p w:rsidR="005444F6" w:rsidRPr="005444F6" w:rsidRDefault="005444F6" w:rsidP="008B043C">
            <w:pPr>
              <w:numPr>
                <w:ilvl w:val="0"/>
                <w:numId w:val="88"/>
              </w:numPr>
              <w:spacing w:before="100" w:beforeAutospacing="1" w:after="100" w:afterAutospacing="1" w:line="240" w:lineRule="auto"/>
              <w:ind w:left="600" w:right="150"/>
              <w:rPr>
                <w:rFonts w:ascii="Arial" w:eastAsia="Times New Roman" w:hAnsi="Arial" w:cs="Arial"/>
                <w:sz w:val="20"/>
                <w:szCs w:val="20"/>
                <w:lang w:eastAsia="en-AU"/>
              </w:rPr>
            </w:pPr>
            <w:r w:rsidRPr="005444F6">
              <w:rPr>
                <w:rFonts w:ascii="Arial" w:eastAsia="Times New Roman" w:hAnsi="Arial" w:cs="Arial"/>
                <w:sz w:val="20"/>
                <w:szCs w:val="20"/>
                <w:lang w:eastAsia="en-AU"/>
              </w:rPr>
              <w:t xml:space="preserve">ensure that odour or other air pollutant impacts on the amenity of the development met the air quality of objectives in the Environmental Protection (Air) Policy 2008; </w:t>
            </w:r>
          </w:p>
          <w:p w:rsidR="005444F6" w:rsidRPr="005444F6" w:rsidRDefault="005444F6" w:rsidP="008B043C">
            <w:pPr>
              <w:numPr>
                <w:ilvl w:val="0"/>
                <w:numId w:val="88"/>
              </w:numPr>
              <w:spacing w:before="100" w:beforeAutospacing="1" w:after="100" w:afterAutospacing="1" w:line="240" w:lineRule="auto"/>
              <w:ind w:left="600" w:right="150"/>
              <w:rPr>
                <w:rFonts w:ascii="Arial" w:eastAsia="Times New Roman" w:hAnsi="Arial" w:cs="Arial"/>
                <w:sz w:val="20"/>
                <w:szCs w:val="20"/>
                <w:lang w:eastAsia="en-AU"/>
              </w:rPr>
            </w:pPr>
            <w:r w:rsidRPr="005444F6">
              <w:rPr>
                <w:rFonts w:ascii="Arial" w:eastAsia="Times New Roman" w:hAnsi="Arial" w:cs="Arial"/>
                <w:sz w:val="20"/>
                <w:szCs w:val="20"/>
                <w:lang w:eastAsia="en-AU"/>
              </w:rPr>
              <w:t xml:space="preserve">ensure that noise impacts on the amenity of the development met the indoor noise objectives set out in the Environmental Protection (Noise) Policy 2008. </w:t>
            </w:r>
          </w:p>
        </w:tc>
        <w:tc>
          <w:tcPr>
            <w:tcW w:w="1848" w:type="pct"/>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lastRenderedPageBreak/>
              <w:t>E</w:t>
            </w:r>
            <w:r w:rsidR="000920EB">
              <w:rPr>
                <w:rFonts w:ascii="Arial" w:eastAsia="Times New Roman" w:hAnsi="Arial" w:cs="Arial"/>
                <w:b/>
                <w:bCs/>
                <w:sz w:val="20"/>
                <w:szCs w:val="20"/>
                <w:lang w:eastAsia="en-AU"/>
              </w:rPr>
              <w:t>104</w:t>
            </w:r>
          </w:p>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Development does not involve the construction of any buildings or structures within a Pumping station buffer.</w:t>
            </w:r>
          </w:p>
        </w:tc>
        <w:tc>
          <w:tcPr>
            <w:tcW w:w="276"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21"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r>
      <w:tr w:rsidR="008C75D2" w:rsidRPr="005444F6" w:rsidTr="008C75D2">
        <w:trPr>
          <w:tblCellSpacing w:w="15" w:type="dxa"/>
        </w:trPr>
        <w:tc>
          <w:tcPr>
            <w:tcW w:w="4980" w:type="pct"/>
            <w:gridSpan w:val="4"/>
            <w:shd w:val="clear" w:color="auto" w:fill="CCCCCC"/>
            <w:vAlign w:val="center"/>
            <w:hideMark/>
          </w:tcPr>
          <w:p w:rsidR="008C75D2" w:rsidRPr="005444F6" w:rsidRDefault="008C75D2"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t>Overland flow path (refer Overlay map - Overland flow path to determine if the following assessment criteria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92"/>
            </w:tblGrid>
            <w:tr w:rsidR="008C75D2" w:rsidRPr="005444F6" w:rsidTr="005444F6">
              <w:trPr>
                <w:tblCellSpacing w:w="15" w:type="dxa"/>
              </w:trPr>
              <w:tc>
                <w:tcPr>
                  <w:tcW w:w="15106" w:type="dxa"/>
                  <w:vAlign w:val="center"/>
                  <w:hideMark/>
                </w:tcPr>
                <w:p w:rsidR="008C75D2" w:rsidRPr="005444F6" w:rsidRDefault="008C75D2"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 xml:space="preserve">Note - The applicable river and creek flood planning levels associated with defined flood event (DFE) within the inundation area can be obtained by requesting a flood check property report from Council. </w:t>
                  </w:r>
                </w:p>
              </w:tc>
            </w:tr>
          </w:tbl>
          <w:p w:rsidR="008C75D2" w:rsidRPr="005444F6" w:rsidRDefault="008C75D2" w:rsidP="005444F6">
            <w:pPr>
              <w:spacing w:before="100" w:beforeAutospacing="1" w:after="100" w:afterAutospacing="1" w:line="240" w:lineRule="auto"/>
              <w:ind w:left="150" w:right="150"/>
              <w:rPr>
                <w:rFonts w:ascii="Arial" w:eastAsia="Times New Roman" w:hAnsi="Arial" w:cs="Arial"/>
                <w:b/>
                <w:bCs/>
                <w:sz w:val="20"/>
                <w:szCs w:val="20"/>
                <w:lang w:eastAsia="en-AU"/>
              </w:rPr>
            </w:pPr>
          </w:p>
        </w:tc>
      </w:tr>
      <w:tr w:rsidR="008C75D2" w:rsidRPr="005444F6" w:rsidTr="00FA4385">
        <w:trPr>
          <w:tblCellSpacing w:w="15" w:type="dxa"/>
        </w:trPr>
        <w:tc>
          <w:tcPr>
            <w:tcW w:w="1506" w:type="pct"/>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t>PO10</w:t>
            </w:r>
            <w:r w:rsidR="000920EB">
              <w:rPr>
                <w:rFonts w:ascii="Arial" w:eastAsia="Times New Roman" w:hAnsi="Arial" w:cs="Arial"/>
                <w:b/>
                <w:bCs/>
                <w:sz w:val="20"/>
                <w:szCs w:val="20"/>
                <w:lang w:eastAsia="en-AU"/>
              </w:rPr>
              <w:t>5</w:t>
            </w:r>
          </w:p>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Development:</w:t>
            </w:r>
          </w:p>
          <w:p w:rsidR="005444F6" w:rsidRPr="005444F6" w:rsidRDefault="005444F6" w:rsidP="008B043C">
            <w:pPr>
              <w:numPr>
                <w:ilvl w:val="0"/>
                <w:numId w:val="89"/>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minimises the risk to persons from overland flow;</w:t>
            </w:r>
          </w:p>
          <w:p w:rsidR="005444F6" w:rsidRPr="005444F6" w:rsidRDefault="005444F6" w:rsidP="008B043C">
            <w:pPr>
              <w:numPr>
                <w:ilvl w:val="0"/>
                <w:numId w:val="89"/>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 xml:space="preserve">does not increase the potential for damage from overland flow either on the premises or other premises, public land, watercourses, roads or infrastructure. </w:t>
            </w:r>
          </w:p>
        </w:tc>
        <w:tc>
          <w:tcPr>
            <w:tcW w:w="1848" w:type="pct"/>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No example provided.</w:t>
            </w:r>
          </w:p>
        </w:tc>
        <w:tc>
          <w:tcPr>
            <w:tcW w:w="276"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p>
        </w:tc>
        <w:tc>
          <w:tcPr>
            <w:tcW w:w="1321"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p>
        </w:tc>
      </w:tr>
      <w:tr w:rsidR="008C75D2" w:rsidRPr="005444F6" w:rsidTr="00FA4385">
        <w:trPr>
          <w:tblCellSpacing w:w="15" w:type="dxa"/>
        </w:trPr>
        <w:tc>
          <w:tcPr>
            <w:tcW w:w="1506" w:type="pct"/>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t>PO10</w:t>
            </w:r>
            <w:r w:rsidR="000920EB">
              <w:rPr>
                <w:rFonts w:ascii="Arial" w:eastAsia="Times New Roman" w:hAnsi="Arial" w:cs="Arial"/>
                <w:b/>
                <w:bCs/>
                <w:sz w:val="20"/>
                <w:szCs w:val="20"/>
                <w:lang w:eastAsia="en-AU"/>
              </w:rPr>
              <w:t>6</w:t>
            </w:r>
          </w:p>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Development:</w:t>
            </w:r>
          </w:p>
          <w:p w:rsidR="005444F6" w:rsidRPr="005444F6" w:rsidRDefault="005444F6" w:rsidP="008B043C">
            <w:pPr>
              <w:numPr>
                <w:ilvl w:val="0"/>
                <w:numId w:val="90"/>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 xml:space="preserve">maintains the conveyance of overland flow predominantly unimpeded through the premises for any event up to and including the 1% AEP for the fully developed upstream catchment; </w:t>
            </w:r>
          </w:p>
          <w:p w:rsidR="005444F6" w:rsidRPr="005444F6" w:rsidRDefault="005444F6" w:rsidP="008B043C">
            <w:pPr>
              <w:numPr>
                <w:ilvl w:val="0"/>
                <w:numId w:val="90"/>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lastRenderedPageBreak/>
              <w:t>does not concentrate, intensify or divert overland flow onto an upstream, downstream or surrounding property.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577"/>
            </w:tblGrid>
            <w:tr w:rsidR="005444F6" w:rsidRPr="005444F6" w:rsidTr="005444F6">
              <w:trPr>
                <w:tblCellSpacing w:w="15" w:type="dxa"/>
              </w:trPr>
              <w:tc>
                <w:tcPr>
                  <w:tcW w:w="8827" w:type="dxa"/>
                  <w:vAlign w:val="center"/>
                  <w:hideMark/>
                </w:tcPr>
                <w:p w:rsidR="005444F6" w:rsidRPr="005444F6" w:rsidRDefault="005444F6" w:rsidP="005444F6">
                  <w:pPr>
                    <w:spacing w:before="100" w:beforeAutospacing="1" w:after="100" w:afterAutospacing="1" w:line="240" w:lineRule="auto"/>
                    <w:rPr>
                      <w:rFonts w:ascii="Arial" w:eastAsia="Times New Roman" w:hAnsi="Arial" w:cs="Arial"/>
                      <w:sz w:val="20"/>
                      <w:szCs w:val="20"/>
                      <w:lang w:eastAsia="en-AU"/>
                    </w:rPr>
                  </w:pPr>
                  <w:r w:rsidRPr="005444F6">
                    <w:rPr>
                      <w:rFonts w:ascii="Arial" w:eastAsia="Times New Roman" w:hAnsi="Arial" w:cs="Arial"/>
                      <w:sz w:val="20"/>
                      <w:szCs w:val="20"/>
                      <w:lang w:eastAsia="en-AU"/>
                    </w:rPr>
                    <w:t xml:space="preserve">Note - A report from a suitably qualified Registered Professional Engineer Queensland is required certifying that the development does not increase the potential for significant adverse impacts on an upstream, downstream or surrounding premises. </w:t>
                  </w:r>
                </w:p>
              </w:tc>
            </w:tr>
            <w:tr w:rsidR="005444F6" w:rsidRPr="005444F6" w:rsidTr="005444F6">
              <w:trPr>
                <w:tblCellSpacing w:w="15" w:type="dxa"/>
              </w:trPr>
              <w:tc>
                <w:tcPr>
                  <w:tcW w:w="8827" w:type="dxa"/>
                  <w:vAlign w:val="center"/>
                  <w:hideMark/>
                </w:tcPr>
                <w:p w:rsidR="005444F6" w:rsidRPr="005444F6" w:rsidRDefault="005444F6" w:rsidP="005444F6">
                  <w:pPr>
                    <w:spacing w:before="100" w:beforeAutospacing="1" w:after="100" w:afterAutospacing="1" w:line="240" w:lineRule="auto"/>
                    <w:rPr>
                      <w:rFonts w:ascii="Arial" w:eastAsia="Times New Roman" w:hAnsi="Arial" w:cs="Arial"/>
                      <w:sz w:val="20"/>
                      <w:szCs w:val="20"/>
                      <w:lang w:eastAsia="en-AU"/>
                    </w:rPr>
                  </w:pPr>
                  <w:r w:rsidRPr="005444F6">
                    <w:rPr>
                      <w:rFonts w:ascii="Arial" w:eastAsia="Times New Roman" w:hAnsi="Arial" w:cs="Arial"/>
                      <w:sz w:val="20"/>
                      <w:szCs w:val="20"/>
                      <w:lang w:eastAsia="en-AU"/>
                    </w:rPr>
                    <w:t>Note - Reporting to be prepared in accordance with Planning scheme policy – Flood hazard, Coastal hazard and Overland flow.</w:t>
                  </w:r>
                </w:p>
              </w:tc>
            </w:tr>
          </w:tbl>
          <w:p w:rsidR="005444F6" w:rsidRPr="005444F6" w:rsidRDefault="005444F6" w:rsidP="005444F6">
            <w:pPr>
              <w:spacing w:before="100" w:beforeAutospacing="1" w:after="100" w:afterAutospacing="1" w:line="240" w:lineRule="auto"/>
              <w:rPr>
                <w:rFonts w:ascii="Arial" w:eastAsia="Times New Roman" w:hAnsi="Arial" w:cs="Arial"/>
                <w:sz w:val="20"/>
                <w:szCs w:val="20"/>
                <w:lang w:eastAsia="en-AU"/>
              </w:rPr>
            </w:pPr>
          </w:p>
        </w:tc>
        <w:tc>
          <w:tcPr>
            <w:tcW w:w="1848" w:type="pct"/>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lastRenderedPageBreak/>
              <w:t>No example provided.</w:t>
            </w:r>
          </w:p>
        </w:tc>
        <w:tc>
          <w:tcPr>
            <w:tcW w:w="276"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p>
        </w:tc>
        <w:tc>
          <w:tcPr>
            <w:tcW w:w="1321"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p>
        </w:tc>
      </w:tr>
      <w:tr w:rsidR="008C75D2" w:rsidRPr="005444F6" w:rsidTr="00FA4385">
        <w:trPr>
          <w:tblCellSpacing w:w="15" w:type="dxa"/>
        </w:trPr>
        <w:tc>
          <w:tcPr>
            <w:tcW w:w="1506" w:type="pct"/>
            <w:vAlign w:val="center"/>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t>PO10</w:t>
            </w:r>
            <w:r w:rsidR="000920EB">
              <w:rPr>
                <w:rFonts w:ascii="Arial" w:eastAsia="Times New Roman" w:hAnsi="Arial" w:cs="Arial"/>
                <w:b/>
                <w:bCs/>
                <w:sz w:val="20"/>
                <w:szCs w:val="20"/>
                <w:lang w:eastAsia="en-AU"/>
              </w:rPr>
              <w:t>7</w:t>
            </w:r>
          </w:p>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Development does not:</w:t>
            </w:r>
          </w:p>
          <w:p w:rsidR="005444F6" w:rsidRPr="005444F6" w:rsidRDefault="005444F6" w:rsidP="008B043C">
            <w:pPr>
              <w:numPr>
                <w:ilvl w:val="0"/>
                <w:numId w:val="91"/>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directly, indirectly or cumulatively cause any increase in overland flow velocity or level;</w:t>
            </w:r>
          </w:p>
          <w:p w:rsidR="005444F6" w:rsidRPr="005444F6" w:rsidRDefault="005444F6" w:rsidP="008B043C">
            <w:pPr>
              <w:numPr>
                <w:ilvl w:val="0"/>
                <w:numId w:val="91"/>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 xml:space="preserve">increase the potential for flood damage from overland flow either on the premises or other premises, public lands, watercourses, roads or infrastructure.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577"/>
            </w:tblGrid>
            <w:tr w:rsidR="005444F6" w:rsidRPr="005444F6" w:rsidTr="005444F6">
              <w:trPr>
                <w:tblCellSpacing w:w="15" w:type="dxa"/>
              </w:trPr>
              <w:tc>
                <w:tcPr>
                  <w:tcW w:w="8827" w:type="dxa"/>
                  <w:vAlign w:val="center"/>
                  <w:hideMark/>
                </w:tcPr>
                <w:p w:rsidR="005444F6" w:rsidRPr="005444F6" w:rsidRDefault="005444F6" w:rsidP="005444F6">
                  <w:pPr>
                    <w:spacing w:before="100" w:beforeAutospacing="1" w:after="100" w:afterAutospacing="1" w:line="240" w:lineRule="auto"/>
                    <w:rPr>
                      <w:rFonts w:ascii="Arial" w:eastAsia="Times New Roman" w:hAnsi="Arial" w:cs="Arial"/>
                      <w:sz w:val="20"/>
                      <w:szCs w:val="20"/>
                      <w:lang w:eastAsia="en-AU"/>
                    </w:rPr>
                  </w:pPr>
                  <w:r w:rsidRPr="005444F6">
                    <w:rPr>
                      <w:rFonts w:ascii="Arial" w:eastAsia="Times New Roman" w:hAnsi="Arial" w:cs="Arial"/>
                      <w:sz w:val="20"/>
                      <w:szCs w:val="20"/>
                      <w:lang w:eastAsia="en-AU"/>
                    </w:rPr>
                    <w:t xml:space="preserve">Note - Open concrete drains greater than 1m in width are not an acceptable outcome, nor are any other design options that may increase scouring. </w:t>
                  </w:r>
                </w:p>
              </w:tc>
            </w:tr>
          </w:tbl>
          <w:p w:rsidR="005444F6" w:rsidRPr="005444F6" w:rsidRDefault="005444F6" w:rsidP="005444F6">
            <w:pPr>
              <w:spacing w:before="100" w:beforeAutospacing="1" w:after="100" w:afterAutospacing="1" w:line="240" w:lineRule="auto"/>
              <w:rPr>
                <w:rFonts w:ascii="Arial" w:eastAsia="Times New Roman" w:hAnsi="Arial" w:cs="Arial"/>
                <w:sz w:val="20"/>
                <w:szCs w:val="20"/>
                <w:lang w:eastAsia="en-AU"/>
              </w:rPr>
            </w:pPr>
          </w:p>
        </w:tc>
        <w:tc>
          <w:tcPr>
            <w:tcW w:w="1848" w:type="pct"/>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No example provided.</w:t>
            </w:r>
          </w:p>
        </w:tc>
        <w:tc>
          <w:tcPr>
            <w:tcW w:w="276"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p>
        </w:tc>
        <w:tc>
          <w:tcPr>
            <w:tcW w:w="1321"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p>
        </w:tc>
      </w:tr>
      <w:tr w:rsidR="008C75D2" w:rsidRPr="005444F6" w:rsidTr="00FA4385">
        <w:trPr>
          <w:tblCellSpacing w:w="15" w:type="dxa"/>
        </w:trPr>
        <w:tc>
          <w:tcPr>
            <w:tcW w:w="1506" w:type="pct"/>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t>PO10</w:t>
            </w:r>
            <w:r w:rsidR="000920EB">
              <w:rPr>
                <w:rFonts w:ascii="Arial" w:eastAsia="Times New Roman" w:hAnsi="Arial" w:cs="Arial"/>
                <w:b/>
                <w:bCs/>
                <w:sz w:val="20"/>
                <w:szCs w:val="20"/>
                <w:lang w:eastAsia="en-AU"/>
              </w:rPr>
              <w:t>8</w:t>
            </w:r>
          </w:p>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 xml:space="preserve">Development ensures that public safety and the risk to the environment are not adversely affected by a detrimental impact of overland flow on a hazardous chemical located or stored on the premises. </w:t>
            </w:r>
          </w:p>
        </w:tc>
        <w:tc>
          <w:tcPr>
            <w:tcW w:w="1848" w:type="pct"/>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t>E10</w:t>
            </w:r>
            <w:r w:rsidR="000920EB">
              <w:rPr>
                <w:rFonts w:ascii="Arial" w:eastAsia="Times New Roman" w:hAnsi="Arial" w:cs="Arial"/>
                <w:b/>
                <w:bCs/>
                <w:sz w:val="20"/>
                <w:szCs w:val="20"/>
                <w:lang w:eastAsia="en-AU"/>
              </w:rPr>
              <w:t>8</w:t>
            </w:r>
          </w:p>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Development ensures that a hazardous chemical is not located or stored in an Overland flow path area.</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653"/>
            </w:tblGrid>
            <w:tr w:rsidR="005444F6" w:rsidRPr="005444F6" w:rsidTr="005444F6">
              <w:trPr>
                <w:tblCellSpacing w:w="15" w:type="dxa"/>
              </w:trPr>
              <w:tc>
                <w:tcPr>
                  <w:tcW w:w="6159" w:type="dxa"/>
                  <w:vAlign w:val="center"/>
                  <w:hideMark/>
                </w:tcPr>
                <w:p w:rsidR="005444F6" w:rsidRPr="005444F6" w:rsidRDefault="005444F6" w:rsidP="005444F6">
                  <w:pPr>
                    <w:spacing w:before="100" w:beforeAutospacing="1" w:after="100" w:afterAutospacing="1" w:line="240" w:lineRule="auto"/>
                    <w:rPr>
                      <w:rFonts w:ascii="Arial" w:eastAsia="Times New Roman" w:hAnsi="Arial" w:cs="Arial"/>
                      <w:sz w:val="20"/>
                      <w:szCs w:val="20"/>
                      <w:lang w:eastAsia="en-AU"/>
                    </w:rPr>
                  </w:pPr>
                  <w:r w:rsidRPr="005444F6">
                    <w:rPr>
                      <w:rFonts w:ascii="Arial" w:eastAsia="Times New Roman" w:hAnsi="Arial" w:cs="Arial"/>
                      <w:sz w:val="20"/>
                      <w:szCs w:val="20"/>
                      <w:lang w:eastAsia="en-AU"/>
                    </w:rPr>
                    <w:t xml:space="preserve">Note - Refer to the Work Health and Safety Act 2011 and associated Regulation and Guidelines, the Environmental Protection Act 1994 and the relevant building assessment provisions under the Building Act 1975 for requirements related to the manufacture and storage of hazardous substances. </w:t>
                  </w:r>
                </w:p>
              </w:tc>
            </w:tr>
          </w:tbl>
          <w:p w:rsidR="005444F6" w:rsidRPr="005444F6" w:rsidRDefault="005444F6" w:rsidP="005444F6">
            <w:pPr>
              <w:spacing w:before="100" w:beforeAutospacing="1" w:after="100" w:afterAutospacing="1" w:line="240" w:lineRule="auto"/>
              <w:rPr>
                <w:rFonts w:ascii="Arial" w:eastAsia="Times New Roman" w:hAnsi="Arial" w:cs="Arial"/>
                <w:sz w:val="20"/>
                <w:szCs w:val="20"/>
                <w:lang w:eastAsia="en-AU"/>
              </w:rPr>
            </w:pPr>
          </w:p>
        </w:tc>
        <w:tc>
          <w:tcPr>
            <w:tcW w:w="276"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21"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r>
      <w:tr w:rsidR="008C75D2" w:rsidRPr="005444F6" w:rsidTr="00FA4385">
        <w:trPr>
          <w:tblCellSpacing w:w="15" w:type="dxa"/>
        </w:trPr>
        <w:tc>
          <w:tcPr>
            <w:tcW w:w="1506" w:type="pct"/>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lastRenderedPageBreak/>
              <w:t>PO10</w:t>
            </w:r>
            <w:r w:rsidR="000920EB">
              <w:rPr>
                <w:rFonts w:ascii="Arial" w:eastAsia="Times New Roman" w:hAnsi="Arial" w:cs="Arial"/>
                <w:b/>
                <w:bCs/>
                <w:sz w:val="20"/>
                <w:szCs w:val="20"/>
                <w:lang w:eastAsia="en-AU"/>
              </w:rPr>
              <w:t>9</w:t>
            </w:r>
          </w:p>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 xml:space="preserve">Development which is not in a Rural zone ensures that overland flow is not conveyed from a road or public open space onto a private lot. </w:t>
            </w:r>
          </w:p>
        </w:tc>
        <w:tc>
          <w:tcPr>
            <w:tcW w:w="1848" w:type="pct"/>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t>E10</w:t>
            </w:r>
            <w:r w:rsidR="000920EB">
              <w:rPr>
                <w:rFonts w:ascii="Arial" w:eastAsia="Times New Roman" w:hAnsi="Arial" w:cs="Arial"/>
                <w:b/>
                <w:bCs/>
                <w:sz w:val="20"/>
                <w:szCs w:val="20"/>
                <w:lang w:eastAsia="en-AU"/>
              </w:rPr>
              <w:t>9</w:t>
            </w:r>
          </w:p>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 xml:space="preserve">Development which is not in a Rural zone that an overland flow paths and drainage infrastructure is provided to convey overland flow from a road or public open space area away from a private lot. </w:t>
            </w:r>
          </w:p>
        </w:tc>
        <w:tc>
          <w:tcPr>
            <w:tcW w:w="276"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21"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r>
      <w:tr w:rsidR="008C75D2" w:rsidRPr="005444F6" w:rsidTr="00FA4385">
        <w:trPr>
          <w:tblCellSpacing w:w="15" w:type="dxa"/>
        </w:trPr>
        <w:tc>
          <w:tcPr>
            <w:tcW w:w="1506" w:type="pct"/>
            <w:vMerge w:val="restart"/>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t>PO1</w:t>
            </w:r>
            <w:r w:rsidR="000920EB">
              <w:rPr>
                <w:rFonts w:ascii="Arial" w:eastAsia="Times New Roman" w:hAnsi="Arial" w:cs="Arial"/>
                <w:b/>
                <w:bCs/>
                <w:sz w:val="20"/>
                <w:szCs w:val="20"/>
                <w:lang w:eastAsia="en-AU"/>
              </w:rPr>
              <w:t>10</w:t>
            </w:r>
          </w:p>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 xml:space="preserve">Development ensures that inter-allotment drainage infrastructure, overland flow paths and open drains through private property cater for overland flows for a fully developed upstream catchment and </w:t>
            </w:r>
            <w:proofErr w:type="gramStart"/>
            <w:r w:rsidRPr="005444F6">
              <w:rPr>
                <w:rFonts w:ascii="Arial" w:eastAsia="Times New Roman" w:hAnsi="Arial" w:cs="Arial"/>
                <w:sz w:val="20"/>
                <w:szCs w:val="20"/>
                <w:lang w:eastAsia="en-AU"/>
              </w:rPr>
              <w:t>are able to</w:t>
            </w:r>
            <w:proofErr w:type="gramEnd"/>
            <w:r w:rsidRPr="005444F6">
              <w:rPr>
                <w:rFonts w:ascii="Arial" w:eastAsia="Times New Roman" w:hAnsi="Arial" w:cs="Arial"/>
                <w:sz w:val="20"/>
                <w:szCs w:val="20"/>
                <w:lang w:eastAsia="en-AU"/>
              </w:rPr>
              <w:t xml:space="preserve"> be easily maintained.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577"/>
            </w:tblGrid>
            <w:tr w:rsidR="005444F6" w:rsidRPr="005444F6" w:rsidTr="005444F6">
              <w:trPr>
                <w:tblCellSpacing w:w="15" w:type="dxa"/>
              </w:trPr>
              <w:tc>
                <w:tcPr>
                  <w:tcW w:w="8827" w:type="dxa"/>
                  <w:vAlign w:val="center"/>
                  <w:hideMark/>
                </w:tcPr>
                <w:p w:rsidR="005444F6" w:rsidRPr="005444F6" w:rsidRDefault="005444F6" w:rsidP="005444F6">
                  <w:pPr>
                    <w:spacing w:before="100" w:beforeAutospacing="1" w:after="100" w:afterAutospacing="1" w:line="240" w:lineRule="auto"/>
                    <w:rPr>
                      <w:rFonts w:ascii="Arial" w:eastAsia="Times New Roman" w:hAnsi="Arial" w:cs="Arial"/>
                      <w:sz w:val="20"/>
                      <w:szCs w:val="20"/>
                      <w:lang w:eastAsia="en-AU"/>
                    </w:rPr>
                  </w:pPr>
                  <w:r w:rsidRPr="005444F6">
                    <w:rPr>
                      <w:rFonts w:ascii="Arial" w:eastAsia="Times New Roman" w:hAnsi="Arial" w:cs="Arial"/>
                      <w:sz w:val="20"/>
                      <w:szCs w:val="20"/>
                      <w:lang w:eastAsia="en-AU"/>
                    </w:rPr>
                    <w:t xml:space="preserve">Note - A report from a suitably qualified Registered Professional Engineer Queensland is required certifying that the development does not increase the potential for significant adverse impacts on an upstream, downstream or surrounding premises. </w:t>
                  </w:r>
                </w:p>
              </w:tc>
            </w:tr>
            <w:tr w:rsidR="005444F6" w:rsidRPr="005444F6" w:rsidTr="005444F6">
              <w:trPr>
                <w:tblCellSpacing w:w="15" w:type="dxa"/>
              </w:trPr>
              <w:tc>
                <w:tcPr>
                  <w:tcW w:w="8827" w:type="dxa"/>
                  <w:vAlign w:val="center"/>
                  <w:hideMark/>
                </w:tcPr>
                <w:p w:rsidR="005444F6" w:rsidRPr="005444F6" w:rsidRDefault="005444F6" w:rsidP="005444F6">
                  <w:pPr>
                    <w:spacing w:before="100" w:beforeAutospacing="1" w:after="100" w:afterAutospacing="1" w:line="240" w:lineRule="auto"/>
                    <w:rPr>
                      <w:rFonts w:ascii="Arial" w:eastAsia="Times New Roman" w:hAnsi="Arial" w:cs="Arial"/>
                      <w:sz w:val="20"/>
                      <w:szCs w:val="20"/>
                      <w:lang w:eastAsia="en-AU"/>
                    </w:rPr>
                  </w:pPr>
                  <w:r w:rsidRPr="005444F6">
                    <w:rPr>
                      <w:rFonts w:ascii="Arial" w:eastAsia="Times New Roman" w:hAnsi="Arial" w:cs="Arial"/>
                      <w:sz w:val="20"/>
                      <w:szCs w:val="20"/>
                      <w:lang w:eastAsia="en-AU"/>
                    </w:rPr>
                    <w:t>Note - Reporting to be prepared in accordance with Planning scheme policy – Flood hazard, Coastal hazard and Overland flow</w:t>
                  </w:r>
                </w:p>
              </w:tc>
            </w:tr>
          </w:tbl>
          <w:p w:rsidR="005444F6" w:rsidRPr="005444F6" w:rsidRDefault="005444F6" w:rsidP="005444F6">
            <w:pPr>
              <w:spacing w:before="100" w:beforeAutospacing="1" w:after="100" w:afterAutospacing="1" w:line="240" w:lineRule="auto"/>
              <w:rPr>
                <w:rFonts w:ascii="Arial" w:eastAsia="Times New Roman" w:hAnsi="Arial" w:cs="Arial"/>
                <w:sz w:val="20"/>
                <w:szCs w:val="20"/>
                <w:lang w:eastAsia="en-AU"/>
              </w:rPr>
            </w:pPr>
          </w:p>
        </w:tc>
        <w:tc>
          <w:tcPr>
            <w:tcW w:w="1848" w:type="pct"/>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t>E1</w:t>
            </w:r>
            <w:r w:rsidR="000920EB">
              <w:rPr>
                <w:rFonts w:ascii="Arial" w:eastAsia="Times New Roman" w:hAnsi="Arial" w:cs="Arial"/>
                <w:b/>
                <w:bCs/>
                <w:sz w:val="20"/>
                <w:szCs w:val="20"/>
                <w:lang w:eastAsia="en-AU"/>
              </w:rPr>
              <w:t>10</w:t>
            </w:r>
            <w:r w:rsidRPr="005444F6">
              <w:rPr>
                <w:rFonts w:ascii="Arial" w:eastAsia="Times New Roman" w:hAnsi="Arial" w:cs="Arial"/>
                <w:b/>
                <w:bCs/>
                <w:sz w:val="20"/>
                <w:szCs w:val="20"/>
                <w:lang w:eastAsia="en-AU"/>
              </w:rPr>
              <w:t>.1</w:t>
            </w:r>
          </w:p>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 xml:space="preserve">Development ensures that roof and allotment drainage infrastructure is provided in accordance with the following relevant level as identified in QUDM: </w:t>
            </w:r>
          </w:p>
          <w:p w:rsidR="005444F6" w:rsidRPr="005444F6" w:rsidRDefault="005444F6" w:rsidP="008B043C">
            <w:pPr>
              <w:numPr>
                <w:ilvl w:val="0"/>
                <w:numId w:val="92"/>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Urban area – Level III;</w:t>
            </w:r>
          </w:p>
          <w:p w:rsidR="005444F6" w:rsidRPr="005444F6" w:rsidRDefault="005444F6" w:rsidP="008B043C">
            <w:pPr>
              <w:numPr>
                <w:ilvl w:val="0"/>
                <w:numId w:val="92"/>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Rural area – N/A;</w:t>
            </w:r>
          </w:p>
          <w:p w:rsidR="005444F6" w:rsidRPr="005444F6" w:rsidRDefault="005444F6" w:rsidP="008B043C">
            <w:pPr>
              <w:numPr>
                <w:ilvl w:val="0"/>
                <w:numId w:val="92"/>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Industrial area – Level V;</w:t>
            </w:r>
          </w:p>
          <w:p w:rsidR="005444F6" w:rsidRPr="005444F6" w:rsidRDefault="005444F6" w:rsidP="008B043C">
            <w:pPr>
              <w:numPr>
                <w:ilvl w:val="0"/>
                <w:numId w:val="92"/>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Commercial area – Level V.</w:t>
            </w:r>
          </w:p>
        </w:tc>
        <w:tc>
          <w:tcPr>
            <w:tcW w:w="276"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21"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r>
      <w:tr w:rsidR="008C75D2" w:rsidRPr="005444F6" w:rsidTr="00FA4385">
        <w:trPr>
          <w:tblCellSpacing w:w="15" w:type="dxa"/>
        </w:trPr>
        <w:tc>
          <w:tcPr>
            <w:tcW w:w="1506" w:type="pct"/>
            <w:vMerge/>
            <w:vAlign w:val="center"/>
            <w:hideMark/>
          </w:tcPr>
          <w:p w:rsidR="005444F6" w:rsidRPr="005444F6" w:rsidRDefault="005444F6" w:rsidP="005444F6">
            <w:pPr>
              <w:spacing w:before="100" w:beforeAutospacing="1" w:after="100" w:afterAutospacing="1" w:line="240" w:lineRule="auto"/>
              <w:rPr>
                <w:rFonts w:ascii="Arial" w:eastAsia="Times New Roman" w:hAnsi="Arial" w:cs="Arial"/>
                <w:sz w:val="20"/>
                <w:szCs w:val="20"/>
                <w:lang w:eastAsia="en-AU"/>
              </w:rPr>
            </w:pPr>
          </w:p>
        </w:tc>
        <w:tc>
          <w:tcPr>
            <w:tcW w:w="1848" w:type="pct"/>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t>E1</w:t>
            </w:r>
            <w:r w:rsidR="000920EB">
              <w:rPr>
                <w:rFonts w:ascii="Arial" w:eastAsia="Times New Roman" w:hAnsi="Arial" w:cs="Arial"/>
                <w:b/>
                <w:bCs/>
                <w:sz w:val="20"/>
                <w:szCs w:val="20"/>
                <w:lang w:eastAsia="en-AU"/>
              </w:rPr>
              <w:t>10</w:t>
            </w:r>
            <w:r w:rsidRPr="005444F6">
              <w:rPr>
                <w:rFonts w:ascii="Arial" w:eastAsia="Times New Roman" w:hAnsi="Arial" w:cs="Arial"/>
                <w:b/>
                <w:bCs/>
                <w:sz w:val="20"/>
                <w:szCs w:val="20"/>
                <w:lang w:eastAsia="en-AU"/>
              </w:rPr>
              <w:t>.2</w:t>
            </w:r>
          </w:p>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 xml:space="preserve">Development ensures that inter-allotment drainage infrastructure is designed to accommodate any event up to and including the 1% AEP for the fully developed upstream catchment. </w:t>
            </w:r>
          </w:p>
        </w:tc>
        <w:tc>
          <w:tcPr>
            <w:tcW w:w="276"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21"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r>
      <w:tr w:rsidR="008C75D2" w:rsidRPr="005444F6" w:rsidTr="00FA4385">
        <w:trPr>
          <w:tblCellSpacing w:w="15" w:type="dxa"/>
        </w:trPr>
        <w:tc>
          <w:tcPr>
            <w:tcW w:w="1506" w:type="pct"/>
            <w:vAlign w:val="center"/>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t>PO1</w:t>
            </w:r>
            <w:r w:rsidR="000920EB">
              <w:rPr>
                <w:rFonts w:ascii="Arial" w:eastAsia="Times New Roman" w:hAnsi="Arial" w:cs="Arial"/>
                <w:b/>
                <w:bCs/>
                <w:sz w:val="20"/>
                <w:szCs w:val="20"/>
                <w:lang w:eastAsia="en-AU"/>
              </w:rPr>
              <w:t>11</w:t>
            </w:r>
          </w:p>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Development protects the conveyance of overland flow such that an easement for drainage purposes is provided over:</w:t>
            </w:r>
          </w:p>
          <w:p w:rsidR="005444F6" w:rsidRPr="005444F6" w:rsidRDefault="005444F6" w:rsidP="008B043C">
            <w:pPr>
              <w:numPr>
                <w:ilvl w:val="0"/>
                <w:numId w:val="93"/>
              </w:numPr>
              <w:spacing w:before="100" w:beforeAutospacing="1" w:after="100" w:afterAutospacing="1" w:line="240" w:lineRule="auto"/>
              <w:ind w:left="600" w:right="150"/>
              <w:rPr>
                <w:rFonts w:ascii="Arial" w:eastAsia="Times New Roman" w:hAnsi="Arial" w:cs="Arial"/>
                <w:sz w:val="20"/>
                <w:szCs w:val="20"/>
                <w:lang w:eastAsia="en-AU"/>
              </w:rPr>
            </w:pPr>
            <w:r w:rsidRPr="005444F6">
              <w:rPr>
                <w:rFonts w:ascii="Arial" w:eastAsia="Times New Roman" w:hAnsi="Arial" w:cs="Arial"/>
                <w:sz w:val="20"/>
                <w:szCs w:val="20"/>
                <w:lang w:eastAsia="en-AU"/>
              </w:rPr>
              <w:t>a stormwater pipe if the nominal pipe diameter exceeds 300mm;</w:t>
            </w:r>
          </w:p>
          <w:p w:rsidR="005444F6" w:rsidRPr="005444F6" w:rsidRDefault="005444F6" w:rsidP="008B043C">
            <w:pPr>
              <w:numPr>
                <w:ilvl w:val="0"/>
                <w:numId w:val="93"/>
              </w:numPr>
              <w:spacing w:before="100" w:beforeAutospacing="1" w:after="100" w:afterAutospacing="1" w:line="240" w:lineRule="auto"/>
              <w:ind w:left="600" w:right="150"/>
              <w:rPr>
                <w:rFonts w:ascii="Arial" w:eastAsia="Times New Roman" w:hAnsi="Arial" w:cs="Arial"/>
                <w:sz w:val="20"/>
                <w:szCs w:val="20"/>
                <w:lang w:eastAsia="en-AU"/>
              </w:rPr>
            </w:pPr>
            <w:r w:rsidRPr="005444F6">
              <w:rPr>
                <w:rFonts w:ascii="Arial" w:eastAsia="Times New Roman" w:hAnsi="Arial" w:cs="Arial"/>
                <w:sz w:val="20"/>
                <w:szCs w:val="20"/>
                <w:lang w:eastAsia="en-AU"/>
              </w:rPr>
              <w:t>an overland flow path where it crosses more than one premises;</w:t>
            </w:r>
          </w:p>
          <w:p w:rsidR="005444F6" w:rsidRPr="005444F6" w:rsidRDefault="005444F6" w:rsidP="008B043C">
            <w:pPr>
              <w:numPr>
                <w:ilvl w:val="0"/>
                <w:numId w:val="93"/>
              </w:numPr>
              <w:spacing w:before="100" w:beforeAutospacing="1" w:after="100" w:afterAutospacing="1" w:line="240" w:lineRule="auto"/>
              <w:ind w:left="600" w:right="150"/>
              <w:rPr>
                <w:rFonts w:ascii="Arial" w:eastAsia="Times New Roman" w:hAnsi="Arial" w:cs="Arial"/>
                <w:sz w:val="20"/>
                <w:szCs w:val="20"/>
                <w:lang w:eastAsia="en-AU"/>
              </w:rPr>
            </w:pPr>
            <w:r w:rsidRPr="005444F6">
              <w:rPr>
                <w:rFonts w:ascii="Arial" w:eastAsia="Times New Roman" w:hAnsi="Arial" w:cs="Arial"/>
                <w:sz w:val="20"/>
                <w:szCs w:val="20"/>
                <w:lang w:eastAsia="en-AU"/>
              </w:rPr>
              <w:t>inter-allotment drainage infrastructure.</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577"/>
            </w:tblGrid>
            <w:tr w:rsidR="005444F6" w:rsidRPr="005444F6" w:rsidTr="005444F6">
              <w:trPr>
                <w:tblCellSpacing w:w="15" w:type="dxa"/>
              </w:trPr>
              <w:tc>
                <w:tcPr>
                  <w:tcW w:w="8827" w:type="dxa"/>
                  <w:vAlign w:val="center"/>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Note - Refer to Planning scheme policy - Integrated design for details and examples.</w:t>
                  </w:r>
                </w:p>
              </w:tc>
            </w:tr>
            <w:tr w:rsidR="005444F6" w:rsidRPr="005444F6" w:rsidTr="005444F6">
              <w:trPr>
                <w:tblCellSpacing w:w="15" w:type="dxa"/>
              </w:trPr>
              <w:tc>
                <w:tcPr>
                  <w:tcW w:w="8827" w:type="dxa"/>
                  <w:vAlign w:val="center"/>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lastRenderedPageBreak/>
                    <w:t>Note - Stormwater Drainage easement dimensions are provided in accordance with Section 3.8.5 of QUDM.</w:t>
                  </w:r>
                </w:p>
              </w:tc>
            </w:tr>
          </w:tbl>
          <w:p w:rsidR="005444F6" w:rsidRPr="005444F6" w:rsidRDefault="005444F6" w:rsidP="005444F6">
            <w:pPr>
              <w:spacing w:before="100" w:beforeAutospacing="1" w:after="100" w:afterAutospacing="1" w:line="240" w:lineRule="auto"/>
              <w:rPr>
                <w:rFonts w:ascii="Arial" w:eastAsia="Times New Roman" w:hAnsi="Arial" w:cs="Arial"/>
                <w:sz w:val="20"/>
                <w:szCs w:val="20"/>
                <w:lang w:eastAsia="en-AU"/>
              </w:rPr>
            </w:pPr>
          </w:p>
        </w:tc>
        <w:tc>
          <w:tcPr>
            <w:tcW w:w="1848" w:type="pct"/>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lastRenderedPageBreak/>
              <w:t>No example provided.</w:t>
            </w:r>
          </w:p>
        </w:tc>
        <w:tc>
          <w:tcPr>
            <w:tcW w:w="276"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p>
        </w:tc>
        <w:tc>
          <w:tcPr>
            <w:tcW w:w="1321"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p>
        </w:tc>
      </w:tr>
      <w:tr w:rsidR="008C75D2" w:rsidRPr="005444F6" w:rsidTr="00FA4385">
        <w:trPr>
          <w:tblCellSpacing w:w="15" w:type="dxa"/>
        </w:trPr>
        <w:tc>
          <w:tcPr>
            <w:tcW w:w="3364" w:type="pct"/>
            <w:gridSpan w:val="2"/>
            <w:vAlign w:val="center"/>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t>Additional criteria for development for a Park</w:t>
            </w:r>
            <w:r w:rsidRPr="005444F6">
              <w:rPr>
                <w:rFonts w:ascii="Arial" w:eastAsia="Times New Roman" w:hAnsi="Arial" w:cs="Arial"/>
                <w:b/>
                <w:bCs/>
                <w:sz w:val="20"/>
                <w:szCs w:val="20"/>
                <w:vertAlign w:val="superscript"/>
                <w:lang w:eastAsia="en-AU"/>
              </w:rPr>
              <w:t>(</w:t>
            </w:r>
            <w:hyperlink r:id="rId94" w:anchor="target-d60297e448382"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5444F6">
                <w:rPr>
                  <w:rFonts w:ascii="Arial" w:eastAsia="Times New Roman" w:hAnsi="Arial" w:cs="Arial"/>
                  <w:color w:val="0000FF"/>
                  <w:sz w:val="20"/>
                  <w:szCs w:val="20"/>
                  <w:vertAlign w:val="superscript"/>
                  <w:lang w:eastAsia="en-AU"/>
                </w:rPr>
                <w:t>57</w:t>
              </w:r>
            </w:hyperlink>
            <w:r w:rsidRPr="005444F6">
              <w:rPr>
                <w:rFonts w:ascii="Arial" w:eastAsia="Times New Roman" w:hAnsi="Arial" w:cs="Arial"/>
                <w:b/>
                <w:bCs/>
                <w:sz w:val="20"/>
                <w:szCs w:val="20"/>
                <w:vertAlign w:val="superscript"/>
                <w:lang w:eastAsia="en-AU"/>
              </w:rPr>
              <w:t>)</w:t>
            </w:r>
          </w:p>
        </w:tc>
        <w:tc>
          <w:tcPr>
            <w:tcW w:w="276"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21"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r>
      <w:tr w:rsidR="008C75D2" w:rsidRPr="005444F6" w:rsidTr="00FA4385">
        <w:trPr>
          <w:tblCellSpacing w:w="15" w:type="dxa"/>
        </w:trPr>
        <w:tc>
          <w:tcPr>
            <w:tcW w:w="1506" w:type="pct"/>
            <w:vAlign w:val="center"/>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t>PO1</w:t>
            </w:r>
            <w:r w:rsidR="000920EB">
              <w:rPr>
                <w:rFonts w:ascii="Arial" w:eastAsia="Times New Roman" w:hAnsi="Arial" w:cs="Arial"/>
                <w:b/>
                <w:bCs/>
                <w:sz w:val="20"/>
                <w:szCs w:val="20"/>
                <w:lang w:eastAsia="en-AU"/>
              </w:rPr>
              <w:t>12</w:t>
            </w:r>
          </w:p>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Development for a Park</w:t>
            </w:r>
            <w:r w:rsidRPr="005444F6">
              <w:rPr>
                <w:rFonts w:ascii="Arial" w:eastAsia="Times New Roman" w:hAnsi="Arial" w:cs="Arial"/>
                <w:sz w:val="20"/>
                <w:szCs w:val="20"/>
                <w:vertAlign w:val="superscript"/>
                <w:lang w:eastAsia="en-AU"/>
              </w:rPr>
              <w:t>(</w:t>
            </w:r>
            <w:hyperlink r:id="rId95" w:anchor="target-d60297e448382"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5444F6">
                <w:rPr>
                  <w:rFonts w:ascii="Arial" w:eastAsia="Times New Roman" w:hAnsi="Arial" w:cs="Arial"/>
                  <w:color w:val="0000FF"/>
                  <w:sz w:val="20"/>
                  <w:szCs w:val="20"/>
                  <w:vertAlign w:val="superscript"/>
                  <w:lang w:eastAsia="en-AU"/>
                </w:rPr>
                <w:t>57</w:t>
              </w:r>
            </w:hyperlink>
            <w:r w:rsidRPr="005444F6">
              <w:rPr>
                <w:rFonts w:ascii="Arial" w:eastAsia="Times New Roman" w:hAnsi="Arial" w:cs="Arial"/>
                <w:sz w:val="20"/>
                <w:szCs w:val="20"/>
                <w:vertAlign w:val="superscript"/>
                <w:lang w:eastAsia="en-AU"/>
              </w:rPr>
              <w:t>)</w:t>
            </w:r>
            <w:r w:rsidRPr="005444F6">
              <w:rPr>
                <w:rFonts w:ascii="Arial" w:eastAsia="Times New Roman" w:hAnsi="Arial" w:cs="Arial"/>
                <w:sz w:val="20"/>
                <w:szCs w:val="20"/>
                <w:lang w:eastAsia="en-AU"/>
              </w:rPr>
              <w:t xml:space="preserve"> ensures that the design and layout responds to the nature of the overland flow affecting the premises such that: </w:t>
            </w:r>
          </w:p>
          <w:p w:rsidR="005444F6" w:rsidRPr="005444F6" w:rsidRDefault="005444F6" w:rsidP="008B043C">
            <w:pPr>
              <w:numPr>
                <w:ilvl w:val="0"/>
                <w:numId w:val="94"/>
              </w:numPr>
              <w:spacing w:before="100" w:beforeAutospacing="1" w:after="100" w:afterAutospacing="1" w:line="240" w:lineRule="auto"/>
              <w:ind w:left="600" w:right="150"/>
              <w:rPr>
                <w:rFonts w:ascii="Arial" w:eastAsia="Times New Roman" w:hAnsi="Arial" w:cs="Arial"/>
                <w:sz w:val="20"/>
                <w:szCs w:val="20"/>
                <w:lang w:eastAsia="en-AU"/>
              </w:rPr>
            </w:pPr>
            <w:r w:rsidRPr="005444F6">
              <w:rPr>
                <w:rFonts w:ascii="Arial" w:eastAsia="Times New Roman" w:hAnsi="Arial" w:cs="Arial"/>
                <w:sz w:val="20"/>
                <w:szCs w:val="20"/>
                <w:lang w:eastAsia="en-AU"/>
              </w:rPr>
              <w:t>public benefit and enjoyment is maximised;</w:t>
            </w:r>
          </w:p>
          <w:p w:rsidR="005444F6" w:rsidRPr="005444F6" w:rsidRDefault="005444F6" w:rsidP="008B043C">
            <w:pPr>
              <w:numPr>
                <w:ilvl w:val="0"/>
                <w:numId w:val="94"/>
              </w:numPr>
              <w:spacing w:before="100" w:beforeAutospacing="1" w:after="100" w:afterAutospacing="1" w:line="240" w:lineRule="auto"/>
              <w:ind w:left="600" w:right="150"/>
              <w:rPr>
                <w:rFonts w:ascii="Arial" w:eastAsia="Times New Roman" w:hAnsi="Arial" w:cs="Arial"/>
                <w:sz w:val="20"/>
                <w:szCs w:val="20"/>
                <w:lang w:eastAsia="en-AU"/>
              </w:rPr>
            </w:pPr>
            <w:r w:rsidRPr="005444F6">
              <w:rPr>
                <w:rFonts w:ascii="Arial" w:eastAsia="Times New Roman" w:hAnsi="Arial" w:cs="Arial"/>
                <w:sz w:val="20"/>
                <w:szCs w:val="20"/>
                <w:lang w:eastAsia="en-AU"/>
              </w:rPr>
              <w:t>impacts on the asset life and integrity of park structures is minimised;</w:t>
            </w:r>
          </w:p>
          <w:p w:rsidR="005444F6" w:rsidRPr="005444F6" w:rsidRDefault="005444F6" w:rsidP="008B043C">
            <w:pPr>
              <w:numPr>
                <w:ilvl w:val="0"/>
                <w:numId w:val="94"/>
              </w:numPr>
              <w:spacing w:before="100" w:beforeAutospacing="1" w:after="100" w:afterAutospacing="1" w:line="240" w:lineRule="auto"/>
              <w:ind w:left="600" w:right="150"/>
              <w:rPr>
                <w:rFonts w:ascii="Arial" w:eastAsia="Times New Roman" w:hAnsi="Arial" w:cs="Arial"/>
                <w:sz w:val="20"/>
                <w:szCs w:val="20"/>
                <w:lang w:eastAsia="en-AU"/>
              </w:rPr>
            </w:pPr>
            <w:r w:rsidRPr="005444F6">
              <w:rPr>
                <w:rFonts w:ascii="Arial" w:eastAsia="Times New Roman" w:hAnsi="Arial" w:cs="Arial"/>
                <w:sz w:val="20"/>
                <w:szCs w:val="20"/>
                <w:lang w:eastAsia="en-AU"/>
              </w:rPr>
              <w:t>maintenance and replacement costs are minimised.</w:t>
            </w:r>
          </w:p>
        </w:tc>
        <w:tc>
          <w:tcPr>
            <w:tcW w:w="1848" w:type="pct"/>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t>E1</w:t>
            </w:r>
            <w:r w:rsidR="000920EB">
              <w:rPr>
                <w:rFonts w:ascii="Arial" w:eastAsia="Times New Roman" w:hAnsi="Arial" w:cs="Arial"/>
                <w:b/>
                <w:bCs/>
                <w:sz w:val="20"/>
                <w:szCs w:val="20"/>
                <w:lang w:eastAsia="en-AU"/>
              </w:rPr>
              <w:t>12</w:t>
            </w:r>
          </w:p>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Development for a Park</w:t>
            </w:r>
            <w:r w:rsidRPr="005444F6">
              <w:rPr>
                <w:rFonts w:ascii="Arial" w:eastAsia="Times New Roman" w:hAnsi="Arial" w:cs="Arial"/>
                <w:sz w:val="20"/>
                <w:szCs w:val="20"/>
                <w:vertAlign w:val="superscript"/>
                <w:lang w:eastAsia="en-AU"/>
              </w:rPr>
              <w:t>(</w:t>
            </w:r>
            <w:hyperlink r:id="rId96" w:anchor="target-d60297e448382"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5444F6">
                <w:rPr>
                  <w:rFonts w:ascii="Arial" w:eastAsia="Times New Roman" w:hAnsi="Arial" w:cs="Arial"/>
                  <w:color w:val="0000FF"/>
                  <w:sz w:val="20"/>
                  <w:szCs w:val="20"/>
                  <w:vertAlign w:val="superscript"/>
                  <w:lang w:eastAsia="en-AU"/>
                </w:rPr>
                <w:t>57</w:t>
              </w:r>
            </w:hyperlink>
            <w:r w:rsidRPr="005444F6">
              <w:rPr>
                <w:rFonts w:ascii="Arial" w:eastAsia="Times New Roman" w:hAnsi="Arial" w:cs="Arial"/>
                <w:sz w:val="20"/>
                <w:szCs w:val="20"/>
                <w:vertAlign w:val="superscript"/>
                <w:lang w:eastAsia="en-AU"/>
              </w:rPr>
              <w:t>)</w:t>
            </w:r>
            <w:r w:rsidRPr="005444F6">
              <w:rPr>
                <w:rFonts w:ascii="Arial" w:eastAsia="Times New Roman" w:hAnsi="Arial" w:cs="Arial"/>
                <w:sz w:val="20"/>
                <w:szCs w:val="20"/>
                <w:lang w:eastAsia="en-AU"/>
              </w:rPr>
              <w:t xml:space="preserve"> ensures works are provided in accordance with the requirements set out in Appendix B of the Planning scheme policy - Integrated design. </w:t>
            </w:r>
          </w:p>
        </w:tc>
        <w:tc>
          <w:tcPr>
            <w:tcW w:w="276"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21"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r>
      <w:tr w:rsidR="008C75D2" w:rsidRPr="005444F6" w:rsidTr="00FA4385">
        <w:trPr>
          <w:tblCellSpacing w:w="15" w:type="dxa"/>
        </w:trPr>
        <w:tc>
          <w:tcPr>
            <w:tcW w:w="3364" w:type="pct"/>
            <w:gridSpan w:val="2"/>
            <w:shd w:val="clear" w:color="auto" w:fill="CCCCCC"/>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t>Riparian and wetland setbacks</w:t>
            </w:r>
          </w:p>
        </w:tc>
        <w:tc>
          <w:tcPr>
            <w:tcW w:w="276" w:type="pct"/>
            <w:shd w:val="clear" w:color="auto" w:fill="CCCCCC"/>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21" w:type="pct"/>
            <w:shd w:val="clear" w:color="auto" w:fill="CCCCCC"/>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r>
      <w:tr w:rsidR="008C75D2" w:rsidRPr="005444F6" w:rsidTr="00FA4385">
        <w:trPr>
          <w:tblCellSpacing w:w="15" w:type="dxa"/>
        </w:trPr>
        <w:tc>
          <w:tcPr>
            <w:tcW w:w="1506" w:type="pct"/>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t>PO1</w:t>
            </w:r>
            <w:r w:rsidR="000920EB">
              <w:rPr>
                <w:rFonts w:ascii="Arial" w:eastAsia="Times New Roman" w:hAnsi="Arial" w:cs="Arial"/>
                <w:b/>
                <w:bCs/>
                <w:sz w:val="20"/>
                <w:szCs w:val="20"/>
                <w:lang w:eastAsia="en-AU"/>
              </w:rPr>
              <w:t>13</w:t>
            </w:r>
          </w:p>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 xml:space="preserve">Development provides and maintains a suitable setback from waterways and wetlands that protects natural and environmental values.  This is achieved by recognising and responding to the following matters: </w:t>
            </w:r>
          </w:p>
          <w:p w:rsidR="005444F6" w:rsidRPr="005444F6" w:rsidRDefault="005444F6" w:rsidP="008B043C">
            <w:pPr>
              <w:numPr>
                <w:ilvl w:val="0"/>
                <w:numId w:val="95"/>
              </w:numPr>
              <w:spacing w:before="100" w:beforeAutospacing="1" w:after="100" w:afterAutospacing="1" w:line="240" w:lineRule="auto"/>
              <w:ind w:left="600" w:right="150"/>
              <w:rPr>
                <w:rFonts w:ascii="Arial" w:eastAsia="Times New Roman" w:hAnsi="Arial" w:cs="Arial"/>
                <w:sz w:val="20"/>
                <w:szCs w:val="20"/>
                <w:lang w:eastAsia="en-AU"/>
              </w:rPr>
            </w:pPr>
            <w:r w:rsidRPr="005444F6">
              <w:rPr>
                <w:rFonts w:ascii="Arial" w:eastAsia="Times New Roman" w:hAnsi="Arial" w:cs="Arial"/>
                <w:sz w:val="20"/>
                <w:szCs w:val="20"/>
                <w:lang w:eastAsia="en-AU"/>
              </w:rPr>
              <w:t>impact on fauna habitats;</w:t>
            </w:r>
          </w:p>
          <w:p w:rsidR="005444F6" w:rsidRPr="005444F6" w:rsidRDefault="005444F6" w:rsidP="008B043C">
            <w:pPr>
              <w:numPr>
                <w:ilvl w:val="0"/>
                <w:numId w:val="95"/>
              </w:numPr>
              <w:spacing w:before="100" w:beforeAutospacing="1" w:after="100" w:afterAutospacing="1" w:line="240" w:lineRule="auto"/>
              <w:ind w:left="600" w:right="150"/>
              <w:rPr>
                <w:rFonts w:ascii="Arial" w:eastAsia="Times New Roman" w:hAnsi="Arial" w:cs="Arial"/>
                <w:sz w:val="20"/>
                <w:szCs w:val="20"/>
                <w:lang w:eastAsia="en-AU"/>
              </w:rPr>
            </w:pPr>
            <w:r w:rsidRPr="005444F6">
              <w:rPr>
                <w:rFonts w:ascii="Arial" w:eastAsia="Times New Roman" w:hAnsi="Arial" w:cs="Arial"/>
                <w:sz w:val="20"/>
                <w:szCs w:val="20"/>
                <w:lang w:eastAsia="en-AU"/>
              </w:rPr>
              <w:t>impact on wildlife corridors and connectivity;</w:t>
            </w:r>
          </w:p>
          <w:p w:rsidR="005444F6" w:rsidRPr="005444F6" w:rsidRDefault="005444F6" w:rsidP="008B043C">
            <w:pPr>
              <w:numPr>
                <w:ilvl w:val="0"/>
                <w:numId w:val="95"/>
              </w:numPr>
              <w:spacing w:before="100" w:beforeAutospacing="1" w:after="100" w:afterAutospacing="1" w:line="240" w:lineRule="auto"/>
              <w:ind w:left="600" w:right="150"/>
              <w:rPr>
                <w:rFonts w:ascii="Arial" w:eastAsia="Times New Roman" w:hAnsi="Arial" w:cs="Arial"/>
                <w:sz w:val="20"/>
                <w:szCs w:val="20"/>
                <w:lang w:eastAsia="en-AU"/>
              </w:rPr>
            </w:pPr>
            <w:r w:rsidRPr="005444F6">
              <w:rPr>
                <w:rFonts w:ascii="Arial" w:eastAsia="Times New Roman" w:hAnsi="Arial" w:cs="Arial"/>
                <w:sz w:val="20"/>
                <w:szCs w:val="20"/>
                <w:lang w:eastAsia="en-AU"/>
              </w:rPr>
              <w:t>impact on stream integrity;</w:t>
            </w:r>
          </w:p>
          <w:p w:rsidR="005444F6" w:rsidRPr="005444F6" w:rsidRDefault="005444F6" w:rsidP="008B043C">
            <w:pPr>
              <w:numPr>
                <w:ilvl w:val="0"/>
                <w:numId w:val="95"/>
              </w:numPr>
              <w:spacing w:before="100" w:beforeAutospacing="1" w:after="100" w:afterAutospacing="1" w:line="240" w:lineRule="auto"/>
              <w:ind w:left="600" w:right="150"/>
              <w:rPr>
                <w:rFonts w:ascii="Arial" w:eastAsia="Times New Roman" w:hAnsi="Arial" w:cs="Arial"/>
                <w:sz w:val="20"/>
                <w:szCs w:val="20"/>
                <w:lang w:eastAsia="en-AU"/>
              </w:rPr>
            </w:pPr>
            <w:r w:rsidRPr="005444F6">
              <w:rPr>
                <w:rFonts w:ascii="Arial" w:eastAsia="Times New Roman" w:hAnsi="Arial" w:cs="Arial"/>
                <w:sz w:val="20"/>
                <w:szCs w:val="20"/>
                <w:lang w:eastAsia="en-AU"/>
              </w:rPr>
              <w:t>impact of opportunities for revegetation and rehabilitation planting;</w:t>
            </w:r>
          </w:p>
          <w:p w:rsidR="005444F6" w:rsidRPr="005444F6" w:rsidRDefault="005444F6" w:rsidP="008B043C">
            <w:pPr>
              <w:numPr>
                <w:ilvl w:val="0"/>
                <w:numId w:val="95"/>
              </w:numPr>
              <w:spacing w:before="100" w:beforeAutospacing="1" w:after="100" w:afterAutospacing="1" w:line="240" w:lineRule="auto"/>
              <w:ind w:left="600" w:right="150"/>
              <w:rPr>
                <w:rFonts w:ascii="Arial" w:eastAsia="Times New Roman" w:hAnsi="Arial" w:cs="Arial"/>
                <w:sz w:val="20"/>
                <w:szCs w:val="20"/>
                <w:lang w:eastAsia="en-AU"/>
              </w:rPr>
            </w:pPr>
            <w:r w:rsidRPr="005444F6">
              <w:rPr>
                <w:rFonts w:ascii="Arial" w:eastAsia="Times New Roman" w:hAnsi="Arial" w:cs="Arial"/>
                <w:sz w:val="20"/>
                <w:szCs w:val="20"/>
                <w:lang w:eastAsia="en-AU"/>
              </w:rPr>
              <w:t>edge effects.</w:t>
            </w:r>
          </w:p>
        </w:tc>
        <w:tc>
          <w:tcPr>
            <w:tcW w:w="1848" w:type="pct"/>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t>E1</w:t>
            </w:r>
            <w:r w:rsidR="000920EB">
              <w:rPr>
                <w:rFonts w:ascii="Arial" w:eastAsia="Times New Roman" w:hAnsi="Arial" w:cs="Arial"/>
                <w:b/>
                <w:bCs/>
                <w:sz w:val="20"/>
                <w:szCs w:val="20"/>
                <w:lang w:eastAsia="en-AU"/>
              </w:rPr>
              <w:t>13</w:t>
            </w:r>
          </w:p>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Development does not occur within:</w:t>
            </w:r>
          </w:p>
          <w:p w:rsidR="005444F6" w:rsidRPr="005444F6" w:rsidRDefault="005444F6" w:rsidP="008B043C">
            <w:pPr>
              <w:numPr>
                <w:ilvl w:val="0"/>
                <w:numId w:val="96"/>
              </w:numPr>
              <w:spacing w:before="100" w:beforeAutospacing="1" w:after="100" w:afterAutospacing="1" w:line="240" w:lineRule="auto"/>
              <w:ind w:left="600" w:right="150"/>
              <w:rPr>
                <w:rFonts w:ascii="Arial" w:eastAsia="Times New Roman" w:hAnsi="Arial" w:cs="Arial"/>
                <w:sz w:val="20"/>
                <w:szCs w:val="20"/>
                <w:lang w:eastAsia="en-AU"/>
              </w:rPr>
            </w:pPr>
            <w:r w:rsidRPr="005444F6">
              <w:rPr>
                <w:rFonts w:ascii="Arial" w:eastAsia="Times New Roman" w:hAnsi="Arial" w:cs="Arial"/>
                <w:sz w:val="20"/>
                <w:szCs w:val="20"/>
                <w:lang w:eastAsia="en-AU"/>
              </w:rPr>
              <w:t>50m from top of bank for W1 waterway and drainage line</w:t>
            </w:r>
          </w:p>
          <w:p w:rsidR="005444F6" w:rsidRPr="005444F6" w:rsidRDefault="005444F6" w:rsidP="008B043C">
            <w:pPr>
              <w:numPr>
                <w:ilvl w:val="0"/>
                <w:numId w:val="96"/>
              </w:numPr>
              <w:spacing w:before="100" w:beforeAutospacing="1" w:after="100" w:afterAutospacing="1" w:line="240" w:lineRule="auto"/>
              <w:ind w:left="600" w:right="150"/>
              <w:rPr>
                <w:rFonts w:ascii="Arial" w:eastAsia="Times New Roman" w:hAnsi="Arial" w:cs="Arial"/>
                <w:sz w:val="20"/>
                <w:szCs w:val="20"/>
                <w:lang w:eastAsia="en-AU"/>
              </w:rPr>
            </w:pPr>
            <w:r w:rsidRPr="005444F6">
              <w:rPr>
                <w:rFonts w:ascii="Arial" w:eastAsia="Times New Roman" w:hAnsi="Arial" w:cs="Arial"/>
                <w:sz w:val="20"/>
                <w:szCs w:val="20"/>
                <w:lang w:eastAsia="en-AU"/>
              </w:rPr>
              <w:t>30m from top of bank for W2 waterway and drainage line</w:t>
            </w:r>
          </w:p>
          <w:p w:rsidR="005444F6" w:rsidRPr="005444F6" w:rsidRDefault="005444F6" w:rsidP="008B043C">
            <w:pPr>
              <w:numPr>
                <w:ilvl w:val="0"/>
                <w:numId w:val="96"/>
              </w:numPr>
              <w:spacing w:before="100" w:beforeAutospacing="1" w:after="100" w:afterAutospacing="1" w:line="240" w:lineRule="auto"/>
              <w:ind w:left="600" w:right="150"/>
              <w:rPr>
                <w:rFonts w:ascii="Arial" w:eastAsia="Times New Roman" w:hAnsi="Arial" w:cs="Arial"/>
                <w:sz w:val="20"/>
                <w:szCs w:val="20"/>
                <w:lang w:eastAsia="en-AU"/>
              </w:rPr>
            </w:pPr>
            <w:r w:rsidRPr="005444F6">
              <w:rPr>
                <w:rFonts w:ascii="Arial" w:eastAsia="Times New Roman" w:hAnsi="Arial" w:cs="Arial"/>
                <w:sz w:val="20"/>
                <w:szCs w:val="20"/>
                <w:lang w:eastAsia="en-AU"/>
              </w:rPr>
              <w:t>20m from top of bank for W3 waterway and drainage line</w:t>
            </w:r>
          </w:p>
          <w:p w:rsidR="005444F6" w:rsidRPr="005444F6" w:rsidRDefault="005444F6" w:rsidP="008B043C">
            <w:pPr>
              <w:numPr>
                <w:ilvl w:val="0"/>
                <w:numId w:val="96"/>
              </w:numPr>
              <w:spacing w:before="100" w:beforeAutospacing="1" w:after="100" w:afterAutospacing="1" w:line="240" w:lineRule="auto"/>
              <w:ind w:left="600" w:right="150"/>
              <w:rPr>
                <w:rFonts w:ascii="Arial" w:eastAsia="Times New Roman" w:hAnsi="Arial" w:cs="Arial"/>
                <w:sz w:val="20"/>
                <w:szCs w:val="20"/>
                <w:lang w:eastAsia="en-AU"/>
              </w:rPr>
            </w:pPr>
            <w:r w:rsidRPr="005444F6">
              <w:rPr>
                <w:rFonts w:ascii="Arial" w:eastAsia="Times New Roman" w:hAnsi="Arial" w:cs="Arial"/>
                <w:sz w:val="20"/>
                <w:szCs w:val="20"/>
                <w:lang w:eastAsia="en-AU"/>
              </w:rPr>
              <w:t>100m from the edge of a Ramsar wetland, 50m from all other wetlands.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653"/>
            </w:tblGrid>
            <w:tr w:rsidR="005444F6" w:rsidRPr="005444F6" w:rsidTr="005444F6">
              <w:trPr>
                <w:tblCellSpacing w:w="15" w:type="dxa"/>
              </w:trPr>
              <w:tc>
                <w:tcPr>
                  <w:tcW w:w="6159" w:type="dxa"/>
                  <w:vAlign w:val="center"/>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 xml:space="preserve">Note - W1, W2 and W3 waterway and drainage lines, and wetlands are mapped on Schedule 2, Section 2.5 Overlay Maps – Riparian and wetland setbacks. </w:t>
                  </w:r>
                </w:p>
              </w:tc>
            </w:tr>
          </w:tbl>
          <w:p w:rsidR="005444F6" w:rsidRPr="005444F6" w:rsidRDefault="005444F6" w:rsidP="005444F6">
            <w:pPr>
              <w:spacing w:before="100" w:beforeAutospacing="1" w:after="100" w:afterAutospacing="1" w:line="240" w:lineRule="auto"/>
              <w:rPr>
                <w:rFonts w:ascii="Arial" w:eastAsia="Times New Roman" w:hAnsi="Arial" w:cs="Arial"/>
                <w:sz w:val="20"/>
                <w:szCs w:val="20"/>
                <w:lang w:eastAsia="en-AU"/>
              </w:rPr>
            </w:pPr>
          </w:p>
        </w:tc>
        <w:tc>
          <w:tcPr>
            <w:tcW w:w="276"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21"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r>
      <w:tr w:rsidR="008C75D2" w:rsidRPr="005444F6" w:rsidTr="008C75D2">
        <w:trPr>
          <w:tblCellSpacing w:w="15" w:type="dxa"/>
        </w:trPr>
        <w:tc>
          <w:tcPr>
            <w:tcW w:w="4980" w:type="pct"/>
            <w:gridSpan w:val="4"/>
            <w:shd w:val="clear" w:color="auto" w:fill="CCCCCC"/>
            <w:hideMark/>
          </w:tcPr>
          <w:p w:rsidR="008C75D2" w:rsidRPr="005444F6" w:rsidRDefault="008C75D2"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t>Transport noise corridors (refer Overlay map - Transport noise corridors to determine if the following assessment criteria apply)</w:t>
            </w:r>
          </w:p>
          <w:tbl>
            <w:tblPr>
              <w:tblW w:w="0"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166"/>
            </w:tblGrid>
            <w:tr w:rsidR="008C75D2" w:rsidRPr="005444F6" w:rsidTr="005444F6">
              <w:trPr>
                <w:tblCellSpacing w:w="15" w:type="dxa"/>
              </w:trPr>
              <w:tc>
                <w:tcPr>
                  <w:tcW w:w="15106" w:type="dxa"/>
                  <w:vAlign w:val="center"/>
                  <w:hideMark/>
                </w:tcPr>
                <w:p w:rsidR="008C75D2" w:rsidRPr="005444F6" w:rsidRDefault="008C75D2"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 xml:space="preserve">Note - This is for information purposes only. No requirements for accepted development or criteria for assessable development apply. Development located within a Transport Noise Corridor must satisfy the requirements of the Queensland Development Code </w:t>
                  </w:r>
                </w:p>
              </w:tc>
            </w:tr>
          </w:tbl>
          <w:p w:rsidR="008C75D2" w:rsidRPr="005444F6" w:rsidRDefault="008C75D2" w:rsidP="005444F6">
            <w:pPr>
              <w:spacing w:before="100" w:beforeAutospacing="1" w:after="100" w:afterAutospacing="1" w:line="240" w:lineRule="auto"/>
              <w:ind w:left="150" w:right="150"/>
              <w:rPr>
                <w:rFonts w:ascii="Arial" w:eastAsia="Times New Roman" w:hAnsi="Arial" w:cs="Arial"/>
                <w:b/>
                <w:bCs/>
                <w:sz w:val="20"/>
                <w:szCs w:val="20"/>
                <w:lang w:eastAsia="en-AU"/>
              </w:rPr>
            </w:pPr>
          </w:p>
        </w:tc>
      </w:tr>
    </w:tbl>
    <w:p w:rsidR="00410DDB" w:rsidRPr="005444F6" w:rsidRDefault="00410DDB" w:rsidP="00BB24EB">
      <w:pPr>
        <w:spacing w:before="100" w:beforeAutospacing="1" w:after="100" w:afterAutospacing="1" w:line="240" w:lineRule="auto"/>
        <w:rPr>
          <w:rFonts w:ascii="Arial" w:hAnsi="Arial" w:cs="Arial"/>
          <w:sz w:val="20"/>
          <w:szCs w:val="20"/>
        </w:rPr>
      </w:pPr>
    </w:p>
    <w:sectPr w:rsidR="00410DDB" w:rsidRPr="005444F6" w:rsidSect="005444F6">
      <w:headerReference w:type="even" r:id="rId97"/>
      <w:headerReference w:type="default" r:id="rId98"/>
      <w:footerReference w:type="even" r:id="rId99"/>
      <w:footerReference w:type="default" r:id="rId100"/>
      <w:headerReference w:type="first" r:id="rId101"/>
      <w:footerReference w:type="first" r:id="rId102"/>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15B2" w:rsidRDefault="006215B2" w:rsidP="00BB24EB">
      <w:pPr>
        <w:spacing w:after="0" w:line="240" w:lineRule="auto"/>
      </w:pPr>
      <w:r>
        <w:separator/>
      </w:r>
    </w:p>
  </w:endnote>
  <w:endnote w:type="continuationSeparator" w:id="0">
    <w:p w:rsidR="006215B2" w:rsidRDefault="006215B2" w:rsidP="00BB24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4EDC" w:rsidRDefault="009D4E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168C" w:rsidRPr="00BB24EB" w:rsidRDefault="00AF168C" w:rsidP="00BB24EB">
    <w:pPr>
      <w:pStyle w:val="Footer"/>
      <w:jc w:val="center"/>
      <w:rPr>
        <w:rFonts w:ascii="Arial" w:hAnsi="Arial" w:cs="Arial"/>
        <w:i/>
        <w:sz w:val="20"/>
        <w:szCs w:val="20"/>
      </w:rPr>
    </w:pPr>
    <w:r w:rsidRPr="006E267F">
      <w:rPr>
        <w:rFonts w:ascii="Arial" w:hAnsi="Arial" w:cs="Arial"/>
        <w:i/>
        <w:sz w:val="20"/>
        <w:szCs w:val="20"/>
      </w:rPr>
      <w:t xml:space="preserve">MBRC Planning Scheme </w:t>
    </w:r>
    <w:r w:rsidR="00F315A9">
      <w:rPr>
        <w:rFonts w:ascii="Arial" w:hAnsi="Arial" w:cs="Arial"/>
        <w:i/>
        <w:sz w:val="20"/>
        <w:szCs w:val="20"/>
      </w:rPr>
      <w:t xml:space="preserve">Version 4 </w:t>
    </w:r>
    <w:r w:rsidRPr="006E267F">
      <w:rPr>
        <w:rFonts w:ascii="Arial" w:hAnsi="Arial" w:cs="Arial"/>
        <w:i/>
        <w:sz w:val="20"/>
        <w:szCs w:val="20"/>
      </w:rPr>
      <w:t xml:space="preserve">- </w:t>
    </w:r>
    <w:r>
      <w:rPr>
        <w:rFonts w:ascii="Arial" w:hAnsi="Arial" w:cs="Arial"/>
        <w:i/>
        <w:sz w:val="20"/>
        <w:szCs w:val="20"/>
      </w:rPr>
      <w:t xml:space="preserve">Community facilities </w:t>
    </w:r>
    <w:r w:rsidRPr="006E267F">
      <w:rPr>
        <w:rFonts w:ascii="Arial" w:hAnsi="Arial" w:cs="Arial"/>
        <w:i/>
        <w:sz w:val="20"/>
        <w:szCs w:val="20"/>
      </w:rPr>
      <w:t xml:space="preserve">zone - </w:t>
    </w:r>
    <w:r>
      <w:rPr>
        <w:rFonts w:ascii="Arial" w:hAnsi="Arial" w:cs="Arial"/>
        <w:i/>
        <w:sz w:val="20"/>
        <w:szCs w:val="20"/>
      </w:rPr>
      <w:t>Special use</w:t>
    </w:r>
    <w:r w:rsidRPr="006E267F">
      <w:rPr>
        <w:rFonts w:ascii="Arial" w:hAnsi="Arial" w:cs="Arial"/>
        <w:i/>
        <w:sz w:val="20"/>
        <w:szCs w:val="20"/>
      </w:rPr>
      <w:t xml:space="preserve"> precinct - Assessable </w:t>
    </w:r>
    <w:r w:rsidRPr="006E267F">
      <w:rPr>
        <w:rFonts w:ascii="Arial" w:hAnsi="Arial" w:cs="Arial"/>
        <w:i/>
        <w:sz w:val="20"/>
        <w:szCs w:val="20"/>
      </w:rPr>
      <w:tab/>
    </w:r>
    <w:r w:rsidRPr="006E267F">
      <w:rPr>
        <w:rFonts w:ascii="Arial" w:hAnsi="Arial" w:cs="Arial"/>
        <w:i/>
        <w:sz w:val="20"/>
        <w:szCs w:val="20"/>
      </w:rPr>
      <w:tab/>
    </w:r>
    <w:r w:rsidRPr="006E267F">
      <w:rPr>
        <w:rFonts w:ascii="Arial" w:hAnsi="Arial" w:cs="Arial"/>
        <w:i/>
        <w:sz w:val="20"/>
        <w:szCs w:val="20"/>
      </w:rPr>
      <w:tab/>
    </w:r>
    <w:r w:rsidRPr="006E267F">
      <w:rPr>
        <w:rFonts w:ascii="Arial" w:hAnsi="Arial" w:cs="Arial"/>
        <w:i/>
        <w:sz w:val="20"/>
        <w:szCs w:val="20"/>
      </w:rPr>
      <w:tab/>
    </w:r>
    <w:r w:rsidRPr="006E267F">
      <w:rPr>
        <w:rFonts w:ascii="Arial" w:hAnsi="Arial" w:cs="Arial"/>
        <w:i/>
        <w:sz w:val="20"/>
        <w:szCs w:val="20"/>
      </w:rPr>
      <w:tab/>
    </w:r>
    <w:sdt>
      <w:sdtPr>
        <w:rPr>
          <w:rFonts w:ascii="Arial" w:hAnsi="Arial" w:cs="Arial"/>
          <w:sz w:val="20"/>
          <w:szCs w:val="20"/>
        </w:rPr>
        <w:id w:val="1366955524"/>
        <w:docPartObj>
          <w:docPartGallery w:val="Page Numbers (Bottom of Page)"/>
          <w:docPartUnique/>
        </w:docPartObj>
      </w:sdtPr>
      <w:sdtEndPr>
        <w:rPr>
          <w:noProof/>
        </w:rPr>
      </w:sdtEndPr>
      <w:sdtContent>
        <w:r w:rsidRPr="006E267F">
          <w:rPr>
            <w:rFonts w:ascii="Arial" w:hAnsi="Arial" w:cs="Arial"/>
            <w:sz w:val="20"/>
            <w:szCs w:val="20"/>
          </w:rPr>
          <w:fldChar w:fldCharType="begin"/>
        </w:r>
        <w:r w:rsidRPr="006E267F">
          <w:rPr>
            <w:rFonts w:ascii="Arial" w:hAnsi="Arial" w:cs="Arial"/>
            <w:sz w:val="20"/>
            <w:szCs w:val="20"/>
          </w:rPr>
          <w:instrText xml:space="preserve"> PAGE   \* MERGEFORMAT </w:instrText>
        </w:r>
        <w:r w:rsidRPr="006E267F">
          <w:rPr>
            <w:rFonts w:ascii="Arial" w:hAnsi="Arial" w:cs="Arial"/>
            <w:sz w:val="20"/>
            <w:szCs w:val="20"/>
          </w:rPr>
          <w:fldChar w:fldCharType="separate"/>
        </w:r>
        <w:r>
          <w:rPr>
            <w:rFonts w:ascii="Arial" w:hAnsi="Arial" w:cs="Arial"/>
            <w:noProof/>
            <w:sz w:val="20"/>
            <w:szCs w:val="20"/>
          </w:rPr>
          <w:t>15</w:t>
        </w:r>
        <w:r w:rsidRPr="006E267F">
          <w:rPr>
            <w:rFonts w:ascii="Arial" w:hAnsi="Arial" w:cs="Arial"/>
            <w:noProof/>
            <w:sz w:val="20"/>
            <w:szCs w:val="20"/>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4EDC" w:rsidRDefault="009D4E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15B2" w:rsidRDefault="006215B2" w:rsidP="00BB24EB">
      <w:pPr>
        <w:spacing w:after="0" w:line="240" w:lineRule="auto"/>
      </w:pPr>
      <w:r>
        <w:separator/>
      </w:r>
    </w:p>
  </w:footnote>
  <w:footnote w:type="continuationSeparator" w:id="0">
    <w:p w:rsidR="006215B2" w:rsidRDefault="006215B2" w:rsidP="00BB24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4EDC" w:rsidRDefault="009D4E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4EDC" w:rsidRDefault="009D4ED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4EDC" w:rsidRDefault="009D4E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C5232"/>
    <w:multiLevelType w:val="multilevel"/>
    <w:tmpl w:val="179E628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1EC5962"/>
    <w:multiLevelType w:val="multilevel"/>
    <w:tmpl w:val="BD1EABE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3C55565"/>
    <w:multiLevelType w:val="multilevel"/>
    <w:tmpl w:val="8E0E480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04B71BA4"/>
    <w:multiLevelType w:val="multilevel"/>
    <w:tmpl w:val="4252D68A"/>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052E6668"/>
    <w:multiLevelType w:val="multilevel"/>
    <w:tmpl w:val="D344567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06755F51"/>
    <w:multiLevelType w:val="multilevel"/>
    <w:tmpl w:val="C98A504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07E63F27"/>
    <w:multiLevelType w:val="multilevel"/>
    <w:tmpl w:val="0072552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085304EE"/>
    <w:multiLevelType w:val="multilevel"/>
    <w:tmpl w:val="C222466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09692FA2"/>
    <w:multiLevelType w:val="multilevel"/>
    <w:tmpl w:val="49BE6FB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09DA1E63"/>
    <w:multiLevelType w:val="multilevel"/>
    <w:tmpl w:val="C6068C6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0B3C2D15"/>
    <w:multiLevelType w:val="multilevel"/>
    <w:tmpl w:val="6F9C2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B487DC3"/>
    <w:multiLevelType w:val="multilevel"/>
    <w:tmpl w:val="E0907DF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0E1D149D"/>
    <w:multiLevelType w:val="multilevel"/>
    <w:tmpl w:val="F816F18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0F196F60"/>
    <w:multiLevelType w:val="multilevel"/>
    <w:tmpl w:val="3034945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0F902B48"/>
    <w:multiLevelType w:val="multilevel"/>
    <w:tmpl w:val="3CF6048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0FD17D59"/>
    <w:multiLevelType w:val="multilevel"/>
    <w:tmpl w:val="1B7E23B8"/>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111E5F91"/>
    <w:multiLevelType w:val="multilevel"/>
    <w:tmpl w:val="F5B24BBA"/>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1174392A"/>
    <w:multiLevelType w:val="multilevel"/>
    <w:tmpl w:val="7E7CD4B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11D309BF"/>
    <w:multiLevelType w:val="multilevel"/>
    <w:tmpl w:val="125CCE3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11E40FE8"/>
    <w:multiLevelType w:val="multilevel"/>
    <w:tmpl w:val="CE24E8B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1233551D"/>
    <w:multiLevelType w:val="multilevel"/>
    <w:tmpl w:val="1F100CB0"/>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139627AF"/>
    <w:multiLevelType w:val="multilevel"/>
    <w:tmpl w:val="1DC69D9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14C04AE6"/>
    <w:multiLevelType w:val="multilevel"/>
    <w:tmpl w:val="48BA6A4E"/>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158303D7"/>
    <w:multiLevelType w:val="multilevel"/>
    <w:tmpl w:val="13C4C36E"/>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15DF347B"/>
    <w:multiLevelType w:val="multilevel"/>
    <w:tmpl w:val="3ADEE6B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15EB0BA4"/>
    <w:multiLevelType w:val="multilevel"/>
    <w:tmpl w:val="63AEA9F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174C6E8B"/>
    <w:multiLevelType w:val="hybridMultilevel"/>
    <w:tmpl w:val="26726724"/>
    <w:lvl w:ilvl="0" w:tplc="A34037D4">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27" w15:restartNumberingAfterBreak="0">
    <w:nsid w:val="18DC5636"/>
    <w:multiLevelType w:val="multilevel"/>
    <w:tmpl w:val="2940D37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15:restartNumberingAfterBreak="0">
    <w:nsid w:val="19CB453F"/>
    <w:multiLevelType w:val="multilevel"/>
    <w:tmpl w:val="7B4697D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1B030730"/>
    <w:multiLevelType w:val="multilevel"/>
    <w:tmpl w:val="DA966A3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15:restartNumberingAfterBreak="0">
    <w:nsid w:val="1B1E0C8C"/>
    <w:multiLevelType w:val="multilevel"/>
    <w:tmpl w:val="28FA6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1B2A5B8E"/>
    <w:multiLevelType w:val="multilevel"/>
    <w:tmpl w:val="1F16F8A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15:restartNumberingAfterBreak="0">
    <w:nsid w:val="1EDC0B13"/>
    <w:multiLevelType w:val="multilevel"/>
    <w:tmpl w:val="36B87CA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15:restartNumberingAfterBreak="0">
    <w:nsid w:val="22525645"/>
    <w:multiLevelType w:val="multilevel"/>
    <w:tmpl w:val="B82A9BB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15:restartNumberingAfterBreak="0">
    <w:nsid w:val="24272123"/>
    <w:multiLevelType w:val="multilevel"/>
    <w:tmpl w:val="F466B60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 w15:restartNumberingAfterBreak="0">
    <w:nsid w:val="251C496A"/>
    <w:multiLevelType w:val="multilevel"/>
    <w:tmpl w:val="73C0F48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15:restartNumberingAfterBreak="0">
    <w:nsid w:val="25BF409F"/>
    <w:multiLevelType w:val="multilevel"/>
    <w:tmpl w:val="C0449F5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7" w15:restartNumberingAfterBreak="0">
    <w:nsid w:val="289B6D06"/>
    <w:multiLevelType w:val="multilevel"/>
    <w:tmpl w:val="BE2ADF7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8" w15:restartNumberingAfterBreak="0">
    <w:nsid w:val="28C5413A"/>
    <w:multiLevelType w:val="multilevel"/>
    <w:tmpl w:val="1C32311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9" w15:restartNumberingAfterBreak="0">
    <w:nsid w:val="29D74D8F"/>
    <w:multiLevelType w:val="multilevel"/>
    <w:tmpl w:val="5E6499B8"/>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0" w15:restartNumberingAfterBreak="0">
    <w:nsid w:val="2A0F3F7C"/>
    <w:multiLevelType w:val="multilevel"/>
    <w:tmpl w:val="5A6681A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1" w15:restartNumberingAfterBreak="0">
    <w:nsid w:val="2ABB78DE"/>
    <w:multiLevelType w:val="multilevel"/>
    <w:tmpl w:val="4160523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2" w15:restartNumberingAfterBreak="0">
    <w:nsid w:val="2BD70FA5"/>
    <w:multiLevelType w:val="multilevel"/>
    <w:tmpl w:val="BCAEE74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3" w15:restartNumberingAfterBreak="0">
    <w:nsid w:val="2E227B5B"/>
    <w:multiLevelType w:val="multilevel"/>
    <w:tmpl w:val="6BE0093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4" w15:restartNumberingAfterBreak="0">
    <w:nsid w:val="2F8A788B"/>
    <w:multiLevelType w:val="multilevel"/>
    <w:tmpl w:val="66ECCAF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5" w15:restartNumberingAfterBreak="0">
    <w:nsid w:val="31DA3B7F"/>
    <w:multiLevelType w:val="multilevel"/>
    <w:tmpl w:val="8A181A8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6" w15:restartNumberingAfterBreak="0">
    <w:nsid w:val="32EA08BE"/>
    <w:multiLevelType w:val="multilevel"/>
    <w:tmpl w:val="14D8295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7" w15:restartNumberingAfterBreak="0">
    <w:nsid w:val="332E2090"/>
    <w:multiLevelType w:val="multilevel"/>
    <w:tmpl w:val="E98C645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8" w15:restartNumberingAfterBreak="0">
    <w:nsid w:val="34A720C6"/>
    <w:multiLevelType w:val="multilevel"/>
    <w:tmpl w:val="EB000F2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9" w15:restartNumberingAfterBreak="0">
    <w:nsid w:val="377F4E02"/>
    <w:multiLevelType w:val="multilevel"/>
    <w:tmpl w:val="BC128A4E"/>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0" w15:restartNumberingAfterBreak="0">
    <w:nsid w:val="388A347A"/>
    <w:multiLevelType w:val="multilevel"/>
    <w:tmpl w:val="EBCEE36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1" w15:restartNumberingAfterBreak="0">
    <w:nsid w:val="398E3033"/>
    <w:multiLevelType w:val="multilevel"/>
    <w:tmpl w:val="A6DE242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2" w15:restartNumberingAfterBreak="0">
    <w:nsid w:val="3A726FB6"/>
    <w:multiLevelType w:val="multilevel"/>
    <w:tmpl w:val="AF722FC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3" w15:restartNumberingAfterBreak="0">
    <w:nsid w:val="3B93496C"/>
    <w:multiLevelType w:val="multilevel"/>
    <w:tmpl w:val="FE9A212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4" w15:restartNumberingAfterBreak="0">
    <w:nsid w:val="3C583396"/>
    <w:multiLevelType w:val="multilevel"/>
    <w:tmpl w:val="9FFCFD6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5" w15:restartNumberingAfterBreak="0">
    <w:nsid w:val="3C927FF8"/>
    <w:multiLevelType w:val="multilevel"/>
    <w:tmpl w:val="650855C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6" w15:restartNumberingAfterBreak="0">
    <w:nsid w:val="3CE312D4"/>
    <w:multiLevelType w:val="multilevel"/>
    <w:tmpl w:val="EB7EF70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7" w15:restartNumberingAfterBreak="0">
    <w:nsid w:val="3CF96137"/>
    <w:multiLevelType w:val="multilevel"/>
    <w:tmpl w:val="9F02851E"/>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8" w15:restartNumberingAfterBreak="0">
    <w:nsid w:val="3DD002EF"/>
    <w:multiLevelType w:val="multilevel"/>
    <w:tmpl w:val="540A6BD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9" w15:restartNumberingAfterBreak="0">
    <w:nsid w:val="3E42303F"/>
    <w:multiLevelType w:val="multilevel"/>
    <w:tmpl w:val="37029CE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0" w15:restartNumberingAfterBreak="0">
    <w:nsid w:val="3F6D67A5"/>
    <w:multiLevelType w:val="multilevel"/>
    <w:tmpl w:val="C55AC4DA"/>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1" w15:restartNumberingAfterBreak="0">
    <w:nsid w:val="40165650"/>
    <w:multiLevelType w:val="multilevel"/>
    <w:tmpl w:val="09820922"/>
    <w:lvl w:ilvl="0">
      <w:start w:val="1"/>
      <w:numFmt w:val="lowerLetter"/>
      <w:lvlText w:val="%1."/>
      <w:lvlJc w:val="left"/>
      <w:pPr>
        <w:tabs>
          <w:tab w:val="num" w:pos="240"/>
        </w:tabs>
        <w:ind w:left="240" w:hanging="360"/>
      </w:pPr>
    </w:lvl>
    <w:lvl w:ilvl="1" w:tentative="1">
      <w:start w:val="1"/>
      <w:numFmt w:val="lowerLetter"/>
      <w:lvlText w:val="%2."/>
      <w:lvlJc w:val="left"/>
      <w:pPr>
        <w:tabs>
          <w:tab w:val="num" w:pos="960"/>
        </w:tabs>
        <w:ind w:left="960" w:hanging="360"/>
      </w:pPr>
    </w:lvl>
    <w:lvl w:ilvl="2" w:tentative="1">
      <w:start w:val="1"/>
      <w:numFmt w:val="lowerLetter"/>
      <w:lvlText w:val="%3."/>
      <w:lvlJc w:val="left"/>
      <w:pPr>
        <w:tabs>
          <w:tab w:val="num" w:pos="1680"/>
        </w:tabs>
        <w:ind w:left="1680" w:hanging="360"/>
      </w:pPr>
    </w:lvl>
    <w:lvl w:ilvl="3" w:tentative="1">
      <w:start w:val="1"/>
      <w:numFmt w:val="lowerLetter"/>
      <w:lvlText w:val="%4."/>
      <w:lvlJc w:val="left"/>
      <w:pPr>
        <w:tabs>
          <w:tab w:val="num" w:pos="2400"/>
        </w:tabs>
        <w:ind w:left="2400" w:hanging="360"/>
      </w:pPr>
    </w:lvl>
    <w:lvl w:ilvl="4" w:tentative="1">
      <w:start w:val="1"/>
      <w:numFmt w:val="lowerLetter"/>
      <w:lvlText w:val="%5."/>
      <w:lvlJc w:val="left"/>
      <w:pPr>
        <w:tabs>
          <w:tab w:val="num" w:pos="3120"/>
        </w:tabs>
        <w:ind w:left="3120" w:hanging="360"/>
      </w:pPr>
    </w:lvl>
    <w:lvl w:ilvl="5" w:tentative="1">
      <w:start w:val="1"/>
      <w:numFmt w:val="lowerLetter"/>
      <w:lvlText w:val="%6."/>
      <w:lvlJc w:val="left"/>
      <w:pPr>
        <w:tabs>
          <w:tab w:val="num" w:pos="3840"/>
        </w:tabs>
        <w:ind w:left="3840" w:hanging="360"/>
      </w:pPr>
    </w:lvl>
    <w:lvl w:ilvl="6" w:tentative="1">
      <w:start w:val="1"/>
      <w:numFmt w:val="lowerLetter"/>
      <w:lvlText w:val="%7."/>
      <w:lvlJc w:val="left"/>
      <w:pPr>
        <w:tabs>
          <w:tab w:val="num" w:pos="4560"/>
        </w:tabs>
        <w:ind w:left="4560" w:hanging="360"/>
      </w:pPr>
    </w:lvl>
    <w:lvl w:ilvl="7" w:tentative="1">
      <w:start w:val="1"/>
      <w:numFmt w:val="lowerLetter"/>
      <w:lvlText w:val="%8."/>
      <w:lvlJc w:val="left"/>
      <w:pPr>
        <w:tabs>
          <w:tab w:val="num" w:pos="5280"/>
        </w:tabs>
        <w:ind w:left="5280" w:hanging="360"/>
      </w:pPr>
    </w:lvl>
    <w:lvl w:ilvl="8" w:tentative="1">
      <w:start w:val="1"/>
      <w:numFmt w:val="lowerLetter"/>
      <w:lvlText w:val="%9."/>
      <w:lvlJc w:val="left"/>
      <w:pPr>
        <w:tabs>
          <w:tab w:val="num" w:pos="6000"/>
        </w:tabs>
        <w:ind w:left="6000" w:hanging="360"/>
      </w:pPr>
    </w:lvl>
  </w:abstractNum>
  <w:abstractNum w:abstractNumId="62" w15:restartNumberingAfterBreak="0">
    <w:nsid w:val="407F7B41"/>
    <w:multiLevelType w:val="multilevel"/>
    <w:tmpl w:val="647A12E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3" w15:restartNumberingAfterBreak="0">
    <w:nsid w:val="412F66B5"/>
    <w:multiLevelType w:val="multilevel"/>
    <w:tmpl w:val="DC18054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4" w15:restartNumberingAfterBreak="0">
    <w:nsid w:val="41397459"/>
    <w:multiLevelType w:val="multilevel"/>
    <w:tmpl w:val="AB1AAAF4"/>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5" w15:restartNumberingAfterBreak="0">
    <w:nsid w:val="4268573E"/>
    <w:multiLevelType w:val="multilevel"/>
    <w:tmpl w:val="53BA5C7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6" w15:restartNumberingAfterBreak="0">
    <w:nsid w:val="43926E80"/>
    <w:multiLevelType w:val="multilevel"/>
    <w:tmpl w:val="EF58965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7" w15:restartNumberingAfterBreak="0">
    <w:nsid w:val="451E46FF"/>
    <w:multiLevelType w:val="multilevel"/>
    <w:tmpl w:val="E548782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8" w15:restartNumberingAfterBreak="0">
    <w:nsid w:val="45563099"/>
    <w:multiLevelType w:val="multilevel"/>
    <w:tmpl w:val="398E47D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9" w15:restartNumberingAfterBreak="0">
    <w:nsid w:val="46197AEF"/>
    <w:multiLevelType w:val="multilevel"/>
    <w:tmpl w:val="073AB7A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0" w15:restartNumberingAfterBreak="0">
    <w:nsid w:val="480C3AFF"/>
    <w:multiLevelType w:val="multilevel"/>
    <w:tmpl w:val="0DE8EC90"/>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1" w15:restartNumberingAfterBreak="0">
    <w:nsid w:val="486A42FD"/>
    <w:multiLevelType w:val="multilevel"/>
    <w:tmpl w:val="38907A3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2" w15:restartNumberingAfterBreak="0">
    <w:nsid w:val="51585DFD"/>
    <w:multiLevelType w:val="multilevel"/>
    <w:tmpl w:val="05060FB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3" w15:restartNumberingAfterBreak="0">
    <w:nsid w:val="52135C9F"/>
    <w:multiLevelType w:val="multilevel"/>
    <w:tmpl w:val="28B8894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4" w15:restartNumberingAfterBreak="0">
    <w:nsid w:val="52AF4AAB"/>
    <w:multiLevelType w:val="multilevel"/>
    <w:tmpl w:val="A750396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5" w15:restartNumberingAfterBreak="0">
    <w:nsid w:val="5574174B"/>
    <w:multiLevelType w:val="multilevel"/>
    <w:tmpl w:val="979A914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6" w15:restartNumberingAfterBreak="0">
    <w:nsid w:val="582125D5"/>
    <w:multiLevelType w:val="multilevel"/>
    <w:tmpl w:val="28B2B41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7" w15:restartNumberingAfterBreak="0">
    <w:nsid w:val="59846639"/>
    <w:multiLevelType w:val="multilevel"/>
    <w:tmpl w:val="B0E24FD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8" w15:restartNumberingAfterBreak="0">
    <w:nsid w:val="59BB28D5"/>
    <w:multiLevelType w:val="multilevel"/>
    <w:tmpl w:val="582A95F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9" w15:restartNumberingAfterBreak="0">
    <w:nsid w:val="5A314300"/>
    <w:multiLevelType w:val="multilevel"/>
    <w:tmpl w:val="1D0EE96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0" w15:restartNumberingAfterBreak="0">
    <w:nsid w:val="5BC8639A"/>
    <w:multiLevelType w:val="multilevel"/>
    <w:tmpl w:val="9732D8F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1" w15:restartNumberingAfterBreak="0">
    <w:nsid w:val="5C0C0175"/>
    <w:multiLevelType w:val="multilevel"/>
    <w:tmpl w:val="3A62513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2" w15:restartNumberingAfterBreak="0">
    <w:nsid w:val="5C7D5FE3"/>
    <w:multiLevelType w:val="multilevel"/>
    <w:tmpl w:val="C88EA0E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3" w15:restartNumberingAfterBreak="0">
    <w:nsid w:val="5C986D46"/>
    <w:multiLevelType w:val="multilevel"/>
    <w:tmpl w:val="A4F2701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4" w15:restartNumberingAfterBreak="0">
    <w:nsid w:val="5CB00CDA"/>
    <w:multiLevelType w:val="multilevel"/>
    <w:tmpl w:val="6B64613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5" w15:restartNumberingAfterBreak="0">
    <w:nsid w:val="5DE31A8E"/>
    <w:multiLevelType w:val="multilevel"/>
    <w:tmpl w:val="EF84204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6" w15:restartNumberingAfterBreak="0">
    <w:nsid w:val="5F5D3E54"/>
    <w:multiLevelType w:val="multilevel"/>
    <w:tmpl w:val="BEFA2AA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7" w15:restartNumberingAfterBreak="0">
    <w:nsid w:val="62651A84"/>
    <w:multiLevelType w:val="multilevel"/>
    <w:tmpl w:val="F376990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8" w15:restartNumberingAfterBreak="0">
    <w:nsid w:val="632C59F4"/>
    <w:multiLevelType w:val="multilevel"/>
    <w:tmpl w:val="6AC0B79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9" w15:restartNumberingAfterBreak="0">
    <w:nsid w:val="6342381D"/>
    <w:multiLevelType w:val="multilevel"/>
    <w:tmpl w:val="E4BA5B2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0" w15:restartNumberingAfterBreak="0">
    <w:nsid w:val="63F20F31"/>
    <w:multiLevelType w:val="multilevel"/>
    <w:tmpl w:val="0F4E9D6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1" w15:restartNumberingAfterBreak="0">
    <w:nsid w:val="64265D1B"/>
    <w:multiLevelType w:val="multilevel"/>
    <w:tmpl w:val="2E667F4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2" w15:restartNumberingAfterBreak="0">
    <w:nsid w:val="64D747FF"/>
    <w:multiLevelType w:val="multilevel"/>
    <w:tmpl w:val="657CCCE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3" w15:restartNumberingAfterBreak="0">
    <w:nsid w:val="6552561D"/>
    <w:multiLevelType w:val="multilevel"/>
    <w:tmpl w:val="B7E8C64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4" w15:restartNumberingAfterBreak="0">
    <w:nsid w:val="65535C86"/>
    <w:multiLevelType w:val="multilevel"/>
    <w:tmpl w:val="85A22B7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5" w15:restartNumberingAfterBreak="0">
    <w:nsid w:val="65AC55C0"/>
    <w:multiLevelType w:val="multilevel"/>
    <w:tmpl w:val="F2CAB4E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6" w15:restartNumberingAfterBreak="0">
    <w:nsid w:val="67BA0F4D"/>
    <w:multiLevelType w:val="multilevel"/>
    <w:tmpl w:val="57968D0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7" w15:restartNumberingAfterBreak="0">
    <w:nsid w:val="6813791D"/>
    <w:multiLevelType w:val="multilevel"/>
    <w:tmpl w:val="6534EB7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8" w15:restartNumberingAfterBreak="0">
    <w:nsid w:val="689C73E5"/>
    <w:multiLevelType w:val="multilevel"/>
    <w:tmpl w:val="F822D88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9" w15:restartNumberingAfterBreak="0">
    <w:nsid w:val="68B370E0"/>
    <w:multiLevelType w:val="multilevel"/>
    <w:tmpl w:val="37FA03B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0" w15:restartNumberingAfterBreak="0">
    <w:nsid w:val="69576EBA"/>
    <w:multiLevelType w:val="multilevel"/>
    <w:tmpl w:val="39749E66"/>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1" w15:restartNumberingAfterBreak="0">
    <w:nsid w:val="6A045FF3"/>
    <w:multiLevelType w:val="multilevel"/>
    <w:tmpl w:val="7C8ECCD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2" w15:restartNumberingAfterBreak="0">
    <w:nsid w:val="6FB23E2D"/>
    <w:multiLevelType w:val="multilevel"/>
    <w:tmpl w:val="10D2B2B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3" w15:restartNumberingAfterBreak="0">
    <w:nsid w:val="727713A1"/>
    <w:multiLevelType w:val="multilevel"/>
    <w:tmpl w:val="8454286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4" w15:restartNumberingAfterBreak="0">
    <w:nsid w:val="73623695"/>
    <w:multiLevelType w:val="multilevel"/>
    <w:tmpl w:val="3F8061E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5" w15:restartNumberingAfterBreak="0">
    <w:nsid w:val="75A34351"/>
    <w:multiLevelType w:val="multilevel"/>
    <w:tmpl w:val="93D620F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6" w15:restartNumberingAfterBreak="0">
    <w:nsid w:val="770264AD"/>
    <w:multiLevelType w:val="multilevel"/>
    <w:tmpl w:val="1D74372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7" w15:restartNumberingAfterBreak="0">
    <w:nsid w:val="779B535A"/>
    <w:multiLevelType w:val="multilevel"/>
    <w:tmpl w:val="CFF0C5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8" w15:restartNumberingAfterBreak="0">
    <w:nsid w:val="7875012F"/>
    <w:multiLevelType w:val="multilevel"/>
    <w:tmpl w:val="28BAD4FA"/>
    <w:lvl w:ilvl="0">
      <w:start w:val="2"/>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9" w15:restartNumberingAfterBreak="0">
    <w:nsid w:val="79A6377D"/>
    <w:multiLevelType w:val="multilevel"/>
    <w:tmpl w:val="097C4DF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0" w15:restartNumberingAfterBreak="0">
    <w:nsid w:val="7BBF1BED"/>
    <w:multiLevelType w:val="multilevel"/>
    <w:tmpl w:val="180E2FC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1" w15:restartNumberingAfterBreak="0">
    <w:nsid w:val="7C651486"/>
    <w:multiLevelType w:val="multilevel"/>
    <w:tmpl w:val="0E80ACD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2" w15:restartNumberingAfterBreak="0">
    <w:nsid w:val="7F012CB6"/>
    <w:multiLevelType w:val="multilevel"/>
    <w:tmpl w:val="F606FABA"/>
    <w:lvl w:ilvl="0">
      <w:start w:val="4"/>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3" w15:restartNumberingAfterBreak="0">
    <w:nsid w:val="7FEC5AEA"/>
    <w:multiLevelType w:val="multilevel"/>
    <w:tmpl w:val="26FE62E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36"/>
  </w:num>
  <w:num w:numId="2">
    <w:abstractNumId w:val="33"/>
  </w:num>
  <w:num w:numId="3">
    <w:abstractNumId w:val="105"/>
  </w:num>
  <w:num w:numId="4">
    <w:abstractNumId w:val="27"/>
  </w:num>
  <w:num w:numId="5">
    <w:abstractNumId w:val="74"/>
  </w:num>
  <w:num w:numId="6">
    <w:abstractNumId w:val="68"/>
  </w:num>
  <w:num w:numId="7">
    <w:abstractNumId w:val="113"/>
  </w:num>
  <w:num w:numId="8">
    <w:abstractNumId w:val="46"/>
  </w:num>
  <w:num w:numId="9">
    <w:abstractNumId w:val="17"/>
  </w:num>
  <w:num w:numId="10">
    <w:abstractNumId w:val="100"/>
  </w:num>
  <w:num w:numId="11">
    <w:abstractNumId w:val="20"/>
  </w:num>
  <w:num w:numId="12">
    <w:abstractNumId w:val="9"/>
  </w:num>
  <w:num w:numId="13">
    <w:abstractNumId w:val="35"/>
  </w:num>
  <w:num w:numId="14">
    <w:abstractNumId w:val="16"/>
  </w:num>
  <w:num w:numId="15">
    <w:abstractNumId w:val="65"/>
  </w:num>
  <w:num w:numId="16">
    <w:abstractNumId w:val="94"/>
  </w:num>
  <w:num w:numId="17">
    <w:abstractNumId w:val="109"/>
  </w:num>
  <w:num w:numId="18">
    <w:abstractNumId w:val="112"/>
  </w:num>
  <w:num w:numId="19">
    <w:abstractNumId w:val="42"/>
  </w:num>
  <w:num w:numId="20">
    <w:abstractNumId w:val="96"/>
  </w:num>
  <w:num w:numId="21">
    <w:abstractNumId w:val="79"/>
  </w:num>
  <w:num w:numId="22">
    <w:abstractNumId w:val="15"/>
  </w:num>
  <w:num w:numId="23">
    <w:abstractNumId w:val="44"/>
  </w:num>
  <w:num w:numId="24">
    <w:abstractNumId w:val="99"/>
  </w:num>
  <w:num w:numId="25">
    <w:abstractNumId w:val="88"/>
  </w:num>
  <w:num w:numId="26">
    <w:abstractNumId w:val="24"/>
  </w:num>
  <w:num w:numId="27">
    <w:abstractNumId w:val="73"/>
  </w:num>
  <w:num w:numId="28">
    <w:abstractNumId w:val="13"/>
  </w:num>
  <w:num w:numId="29">
    <w:abstractNumId w:val="53"/>
  </w:num>
  <w:num w:numId="30">
    <w:abstractNumId w:val="62"/>
  </w:num>
  <w:num w:numId="31">
    <w:abstractNumId w:val="22"/>
  </w:num>
  <w:num w:numId="32">
    <w:abstractNumId w:val="23"/>
  </w:num>
  <w:num w:numId="33">
    <w:abstractNumId w:val="108"/>
  </w:num>
  <w:num w:numId="34">
    <w:abstractNumId w:val="82"/>
  </w:num>
  <w:num w:numId="35">
    <w:abstractNumId w:val="60"/>
  </w:num>
  <w:num w:numId="36">
    <w:abstractNumId w:val="41"/>
  </w:num>
  <w:num w:numId="37">
    <w:abstractNumId w:val="5"/>
  </w:num>
  <w:num w:numId="38">
    <w:abstractNumId w:val="101"/>
  </w:num>
  <w:num w:numId="39">
    <w:abstractNumId w:val="92"/>
  </w:num>
  <w:num w:numId="40">
    <w:abstractNumId w:val="107"/>
  </w:num>
  <w:num w:numId="41">
    <w:abstractNumId w:val="0"/>
  </w:num>
  <w:num w:numId="42">
    <w:abstractNumId w:val="76"/>
  </w:num>
  <w:num w:numId="43">
    <w:abstractNumId w:val="8"/>
  </w:num>
  <w:num w:numId="44">
    <w:abstractNumId w:val="83"/>
  </w:num>
  <w:num w:numId="45">
    <w:abstractNumId w:val="19"/>
  </w:num>
  <w:num w:numId="46">
    <w:abstractNumId w:val="47"/>
  </w:num>
  <w:num w:numId="47">
    <w:abstractNumId w:val="87"/>
  </w:num>
  <w:num w:numId="48">
    <w:abstractNumId w:val="81"/>
  </w:num>
  <w:num w:numId="49">
    <w:abstractNumId w:val="66"/>
  </w:num>
  <w:num w:numId="50">
    <w:abstractNumId w:val="95"/>
  </w:num>
  <w:num w:numId="51">
    <w:abstractNumId w:val="11"/>
  </w:num>
  <w:num w:numId="52">
    <w:abstractNumId w:val="63"/>
  </w:num>
  <w:num w:numId="53">
    <w:abstractNumId w:val="45"/>
  </w:num>
  <w:num w:numId="54">
    <w:abstractNumId w:val="78"/>
  </w:num>
  <w:num w:numId="55">
    <w:abstractNumId w:val="3"/>
  </w:num>
  <w:num w:numId="56">
    <w:abstractNumId w:val="51"/>
  </w:num>
  <w:num w:numId="57">
    <w:abstractNumId w:val="32"/>
  </w:num>
  <w:num w:numId="58">
    <w:abstractNumId w:val="57"/>
  </w:num>
  <w:num w:numId="59">
    <w:abstractNumId w:val="54"/>
  </w:num>
  <w:num w:numId="60">
    <w:abstractNumId w:val="104"/>
  </w:num>
  <w:num w:numId="61">
    <w:abstractNumId w:val="110"/>
  </w:num>
  <w:num w:numId="62">
    <w:abstractNumId w:val="6"/>
  </w:num>
  <w:num w:numId="63">
    <w:abstractNumId w:val="93"/>
  </w:num>
  <w:num w:numId="64">
    <w:abstractNumId w:val="84"/>
  </w:num>
  <w:num w:numId="65">
    <w:abstractNumId w:val="37"/>
  </w:num>
  <w:num w:numId="66">
    <w:abstractNumId w:val="56"/>
  </w:num>
  <w:num w:numId="67">
    <w:abstractNumId w:val="2"/>
  </w:num>
  <w:num w:numId="68">
    <w:abstractNumId w:val="67"/>
  </w:num>
  <w:num w:numId="69">
    <w:abstractNumId w:val="106"/>
  </w:num>
  <w:num w:numId="70">
    <w:abstractNumId w:val="39"/>
  </w:num>
  <w:num w:numId="71">
    <w:abstractNumId w:val="75"/>
  </w:num>
  <w:num w:numId="72">
    <w:abstractNumId w:val="80"/>
  </w:num>
  <w:num w:numId="73">
    <w:abstractNumId w:val="43"/>
  </w:num>
  <w:num w:numId="74">
    <w:abstractNumId w:val="85"/>
  </w:num>
  <w:num w:numId="75">
    <w:abstractNumId w:val="72"/>
  </w:num>
  <w:num w:numId="76">
    <w:abstractNumId w:val="14"/>
  </w:num>
  <w:num w:numId="77">
    <w:abstractNumId w:val="28"/>
  </w:num>
  <w:num w:numId="78">
    <w:abstractNumId w:val="50"/>
  </w:num>
  <w:num w:numId="79">
    <w:abstractNumId w:val="77"/>
  </w:num>
  <w:num w:numId="80">
    <w:abstractNumId w:val="103"/>
  </w:num>
  <w:num w:numId="81">
    <w:abstractNumId w:val="97"/>
  </w:num>
  <w:num w:numId="82">
    <w:abstractNumId w:val="31"/>
  </w:num>
  <w:num w:numId="83">
    <w:abstractNumId w:val="89"/>
  </w:num>
  <w:num w:numId="84">
    <w:abstractNumId w:val="91"/>
  </w:num>
  <w:num w:numId="85">
    <w:abstractNumId w:val="111"/>
  </w:num>
  <w:num w:numId="86">
    <w:abstractNumId w:val="38"/>
  </w:num>
  <w:num w:numId="87">
    <w:abstractNumId w:val="7"/>
  </w:num>
  <w:num w:numId="88">
    <w:abstractNumId w:val="34"/>
  </w:num>
  <w:num w:numId="89">
    <w:abstractNumId w:val="29"/>
  </w:num>
  <w:num w:numId="90">
    <w:abstractNumId w:val="18"/>
  </w:num>
  <w:num w:numId="91">
    <w:abstractNumId w:val="55"/>
  </w:num>
  <w:num w:numId="92">
    <w:abstractNumId w:val="59"/>
  </w:num>
  <w:num w:numId="93">
    <w:abstractNumId w:val="98"/>
  </w:num>
  <w:num w:numId="94">
    <w:abstractNumId w:val="90"/>
  </w:num>
  <w:num w:numId="95">
    <w:abstractNumId w:val="25"/>
  </w:num>
  <w:num w:numId="96">
    <w:abstractNumId w:val="40"/>
  </w:num>
  <w:num w:numId="97">
    <w:abstractNumId w:val="26"/>
  </w:num>
  <w:num w:numId="98">
    <w:abstractNumId w:val="58"/>
  </w:num>
  <w:num w:numId="99">
    <w:abstractNumId w:val="64"/>
  </w:num>
  <w:num w:numId="100">
    <w:abstractNumId w:val="86"/>
  </w:num>
  <w:num w:numId="101">
    <w:abstractNumId w:val="21"/>
  </w:num>
  <w:num w:numId="102">
    <w:abstractNumId w:val="30"/>
  </w:num>
  <w:num w:numId="103">
    <w:abstractNumId w:val="10"/>
  </w:num>
  <w:num w:numId="104">
    <w:abstractNumId w:val="49"/>
  </w:num>
  <w:num w:numId="105">
    <w:abstractNumId w:val="4"/>
  </w:num>
  <w:num w:numId="106">
    <w:abstractNumId w:val="52"/>
  </w:num>
  <w:num w:numId="107">
    <w:abstractNumId w:val="102"/>
  </w:num>
  <w:num w:numId="108">
    <w:abstractNumId w:val="48"/>
  </w:num>
  <w:num w:numId="109">
    <w:abstractNumId w:val="1"/>
  </w:num>
  <w:num w:numId="110">
    <w:abstractNumId w:val="12"/>
  </w:num>
  <w:num w:numId="111">
    <w:abstractNumId w:val="71"/>
  </w:num>
  <w:num w:numId="112">
    <w:abstractNumId w:val="69"/>
  </w:num>
  <w:num w:numId="113">
    <w:abstractNumId w:val="70"/>
  </w:num>
  <w:num w:numId="114">
    <w:abstractNumId w:val="61"/>
  </w:num>
  <w:numIdMacAtCleanup w:val="1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44F6"/>
    <w:rsid w:val="000920EB"/>
    <w:rsid w:val="00127CD0"/>
    <w:rsid w:val="0017417E"/>
    <w:rsid w:val="002510E3"/>
    <w:rsid w:val="00410DDB"/>
    <w:rsid w:val="005444F6"/>
    <w:rsid w:val="00587B2C"/>
    <w:rsid w:val="006205AC"/>
    <w:rsid w:val="006215B2"/>
    <w:rsid w:val="00730BE8"/>
    <w:rsid w:val="00804F9C"/>
    <w:rsid w:val="00821567"/>
    <w:rsid w:val="00855226"/>
    <w:rsid w:val="008B043C"/>
    <w:rsid w:val="008C75D2"/>
    <w:rsid w:val="009123B5"/>
    <w:rsid w:val="009B711A"/>
    <w:rsid w:val="009D4EDC"/>
    <w:rsid w:val="00AF168C"/>
    <w:rsid w:val="00B17E30"/>
    <w:rsid w:val="00B22286"/>
    <w:rsid w:val="00B344C6"/>
    <w:rsid w:val="00BB24EB"/>
    <w:rsid w:val="00C40209"/>
    <w:rsid w:val="00C6600F"/>
    <w:rsid w:val="00C809C0"/>
    <w:rsid w:val="00CE04D7"/>
    <w:rsid w:val="00D6764F"/>
    <w:rsid w:val="00F17FBE"/>
    <w:rsid w:val="00F315A9"/>
    <w:rsid w:val="00FA1DDA"/>
    <w:rsid w:val="00FA4385"/>
    <w:rsid w:val="00FD6E3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7C21F1-D06A-4A67-8F71-3926C8F9A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5444F6"/>
    <w:pPr>
      <w:spacing w:after="0"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link w:val="Heading2Char"/>
    <w:uiPriority w:val="9"/>
    <w:qFormat/>
    <w:rsid w:val="005444F6"/>
    <w:pPr>
      <w:spacing w:after="0" w:line="240" w:lineRule="auto"/>
      <w:outlineLvl w:val="1"/>
    </w:pPr>
    <w:rPr>
      <w:rFonts w:ascii="Times New Roman" w:eastAsia="Times New Roman" w:hAnsi="Times New Roman" w:cs="Times New Roman"/>
      <w:b/>
      <w:bCs/>
      <w:sz w:val="36"/>
      <w:szCs w:val="36"/>
      <w:lang w:eastAsia="en-AU"/>
    </w:rPr>
  </w:style>
  <w:style w:type="paragraph" w:styleId="Heading3">
    <w:name w:val="heading 3"/>
    <w:basedOn w:val="Normal"/>
    <w:link w:val="Heading3Char"/>
    <w:uiPriority w:val="9"/>
    <w:qFormat/>
    <w:rsid w:val="005444F6"/>
    <w:pPr>
      <w:spacing w:after="0" w:line="240" w:lineRule="auto"/>
      <w:outlineLvl w:val="2"/>
    </w:pPr>
    <w:rPr>
      <w:rFonts w:ascii="Times New Roman" w:eastAsia="Times New Roman" w:hAnsi="Times New Roman" w:cs="Times New Roman"/>
      <w:b/>
      <w:bCs/>
      <w:sz w:val="27"/>
      <w:szCs w:val="27"/>
      <w:lang w:eastAsia="en-AU"/>
    </w:rPr>
  </w:style>
  <w:style w:type="paragraph" w:styleId="Heading4">
    <w:name w:val="heading 4"/>
    <w:basedOn w:val="Normal"/>
    <w:link w:val="Heading4Char"/>
    <w:uiPriority w:val="9"/>
    <w:qFormat/>
    <w:rsid w:val="005444F6"/>
    <w:pPr>
      <w:spacing w:after="0" w:line="240" w:lineRule="auto"/>
      <w:outlineLvl w:val="3"/>
    </w:pPr>
    <w:rPr>
      <w:rFonts w:ascii="Times New Roman" w:eastAsia="Times New Roman" w:hAnsi="Times New Roman" w:cs="Times New Roman"/>
      <w:b/>
      <w:bCs/>
      <w:sz w:val="24"/>
      <w:szCs w:val="24"/>
      <w:lang w:eastAsia="en-AU"/>
    </w:rPr>
  </w:style>
  <w:style w:type="paragraph" w:styleId="Heading5">
    <w:name w:val="heading 5"/>
    <w:basedOn w:val="Normal"/>
    <w:link w:val="Heading5Char"/>
    <w:uiPriority w:val="9"/>
    <w:qFormat/>
    <w:rsid w:val="005444F6"/>
    <w:pPr>
      <w:spacing w:after="0" w:line="240" w:lineRule="auto"/>
      <w:outlineLvl w:val="4"/>
    </w:pPr>
    <w:rPr>
      <w:rFonts w:ascii="Times New Roman" w:eastAsia="Times New Roman" w:hAnsi="Times New Roman" w:cs="Times New Roman"/>
      <w:b/>
      <w:bCs/>
      <w:sz w:val="20"/>
      <w:szCs w:val="20"/>
      <w:lang w:eastAsia="en-AU"/>
    </w:rPr>
  </w:style>
  <w:style w:type="paragraph" w:styleId="Heading6">
    <w:name w:val="heading 6"/>
    <w:basedOn w:val="Normal"/>
    <w:link w:val="Heading6Char"/>
    <w:uiPriority w:val="9"/>
    <w:qFormat/>
    <w:rsid w:val="005444F6"/>
    <w:pPr>
      <w:spacing w:after="0" w:line="240" w:lineRule="auto"/>
      <w:outlineLvl w:val="5"/>
    </w:pPr>
    <w:rPr>
      <w:rFonts w:ascii="Times New Roman" w:eastAsia="Times New Roman" w:hAnsi="Times New Roman" w:cs="Times New Roman"/>
      <w:b/>
      <w:bCs/>
      <w:sz w:val="15"/>
      <w:szCs w:val="15"/>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44F6"/>
    <w:rPr>
      <w:rFonts w:ascii="Times New Roman" w:eastAsia="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
    <w:rsid w:val="005444F6"/>
    <w:rPr>
      <w:rFonts w:ascii="Times New Roman" w:eastAsia="Times New Roman" w:hAnsi="Times New Roman" w:cs="Times New Roman"/>
      <w:b/>
      <w:bCs/>
      <w:sz w:val="36"/>
      <w:szCs w:val="36"/>
      <w:lang w:eastAsia="en-AU"/>
    </w:rPr>
  </w:style>
  <w:style w:type="character" w:customStyle="1" w:styleId="Heading3Char">
    <w:name w:val="Heading 3 Char"/>
    <w:basedOn w:val="DefaultParagraphFont"/>
    <w:link w:val="Heading3"/>
    <w:uiPriority w:val="9"/>
    <w:rsid w:val="005444F6"/>
    <w:rPr>
      <w:rFonts w:ascii="Times New Roman" w:eastAsia="Times New Roman" w:hAnsi="Times New Roman" w:cs="Times New Roman"/>
      <w:b/>
      <w:bCs/>
      <w:sz w:val="27"/>
      <w:szCs w:val="27"/>
      <w:lang w:eastAsia="en-AU"/>
    </w:rPr>
  </w:style>
  <w:style w:type="character" w:customStyle="1" w:styleId="Heading4Char">
    <w:name w:val="Heading 4 Char"/>
    <w:basedOn w:val="DefaultParagraphFont"/>
    <w:link w:val="Heading4"/>
    <w:uiPriority w:val="9"/>
    <w:rsid w:val="005444F6"/>
    <w:rPr>
      <w:rFonts w:ascii="Times New Roman" w:eastAsia="Times New Roman" w:hAnsi="Times New Roman" w:cs="Times New Roman"/>
      <w:b/>
      <w:bCs/>
      <w:sz w:val="24"/>
      <w:szCs w:val="24"/>
      <w:lang w:eastAsia="en-AU"/>
    </w:rPr>
  </w:style>
  <w:style w:type="character" w:customStyle="1" w:styleId="Heading5Char">
    <w:name w:val="Heading 5 Char"/>
    <w:basedOn w:val="DefaultParagraphFont"/>
    <w:link w:val="Heading5"/>
    <w:uiPriority w:val="9"/>
    <w:rsid w:val="005444F6"/>
    <w:rPr>
      <w:rFonts w:ascii="Times New Roman" w:eastAsia="Times New Roman" w:hAnsi="Times New Roman" w:cs="Times New Roman"/>
      <w:b/>
      <w:bCs/>
      <w:sz w:val="20"/>
      <w:szCs w:val="20"/>
      <w:lang w:eastAsia="en-AU"/>
    </w:rPr>
  </w:style>
  <w:style w:type="character" w:customStyle="1" w:styleId="Heading6Char">
    <w:name w:val="Heading 6 Char"/>
    <w:basedOn w:val="DefaultParagraphFont"/>
    <w:link w:val="Heading6"/>
    <w:uiPriority w:val="9"/>
    <w:rsid w:val="005444F6"/>
    <w:rPr>
      <w:rFonts w:ascii="Times New Roman" w:eastAsia="Times New Roman" w:hAnsi="Times New Roman" w:cs="Times New Roman"/>
      <w:b/>
      <w:bCs/>
      <w:sz w:val="15"/>
      <w:szCs w:val="15"/>
      <w:lang w:eastAsia="en-AU"/>
    </w:rPr>
  </w:style>
  <w:style w:type="character" w:styleId="Hyperlink">
    <w:name w:val="Hyperlink"/>
    <w:basedOn w:val="DefaultParagraphFont"/>
    <w:uiPriority w:val="99"/>
    <w:semiHidden/>
    <w:unhideWhenUsed/>
    <w:rsid w:val="005444F6"/>
    <w:rPr>
      <w:b/>
      <w:bCs/>
      <w:strike w:val="0"/>
      <w:dstrike w:val="0"/>
      <w:color w:val="0000FF"/>
      <w:u w:val="none"/>
      <w:effect w:val="none"/>
    </w:rPr>
  </w:style>
  <w:style w:type="character" w:styleId="Emphasis">
    <w:name w:val="Emphasis"/>
    <w:basedOn w:val="DefaultParagraphFont"/>
    <w:uiPriority w:val="20"/>
    <w:qFormat/>
    <w:rsid w:val="005444F6"/>
    <w:rPr>
      <w:i/>
      <w:iCs/>
    </w:rPr>
  </w:style>
  <w:style w:type="paragraph" w:customStyle="1" w:styleId="error">
    <w:name w:val="error"/>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btitle1">
    <w:name w:val="Subtitle1"/>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dy">
    <w:name w:val="body"/>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
    <w:name w:val="questi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magecaption">
    <w:name w:val="imagecaption"/>
    <w:basedOn w:val="Normal"/>
    <w:rsid w:val="005444F6"/>
    <w:pPr>
      <w:spacing w:before="45" w:after="45" w:line="240" w:lineRule="auto"/>
    </w:pPr>
    <w:rPr>
      <w:rFonts w:ascii="Times New Roman" w:eastAsia="Times New Roman" w:hAnsi="Times New Roman" w:cs="Times New Roman"/>
      <w:sz w:val="24"/>
      <w:szCs w:val="24"/>
      <w:lang w:eastAsia="en-AU"/>
    </w:rPr>
  </w:style>
  <w:style w:type="paragraph" w:customStyle="1" w:styleId="justify">
    <w:name w:val="justify"/>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hstree">
    <w:name w:val="lhstree"/>
    <w:basedOn w:val="Normal"/>
    <w:rsid w:val="005444F6"/>
    <w:pPr>
      <w:shd w:val="clear" w:color="auto" w:fill="FFFFFF"/>
      <w:spacing w:after="0" w:line="240" w:lineRule="auto"/>
    </w:pPr>
    <w:rPr>
      <w:rFonts w:ascii="Times New Roman" w:eastAsia="Times New Roman" w:hAnsi="Times New Roman" w:cs="Times New Roman"/>
      <w:sz w:val="24"/>
      <w:szCs w:val="24"/>
      <w:lang w:eastAsia="en-AU"/>
    </w:rPr>
  </w:style>
  <w:style w:type="paragraph" w:customStyle="1" w:styleId="hidden">
    <w:name w:val="hidden"/>
    <w:basedOn w:val="Normal"/>
    <w:rsid w:val="005444F6"/>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leftblocktoolbar">
    <w:name w:val="leftblocktoolbar"/>
    <w:basedOn w:val="Normal"/>
    <w:rsid w:val="005444F6"/>
    <w:pPr>
      <w:pBdr>
        <w:bottom w:val="single" w:sz="6" w:space="0" w:color="999999"/>
      </w:pBdr>
      <w:shd w:val="clear" w:color="auto" w:fill="F4F4F4"/>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crolltofill">
    <w:name w:val="scrolltofill"/>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link">
    <w:name w:val="iconlink"/>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tmlicon">
    <w:name w:val="html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mlicon">
    <w:name w:val="xml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omeicon">
    <w:name w:val="home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sicon">
    <w:name w:val="tasks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slargeicon">
    <w:name w:val="taskslarge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sregicon">
    <w:name w:val="tasksreg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regicon">
    <w:name w:val="reportreg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icon">
    <w:name w:val="task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rowseicon">
    <w:name w:val="browse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rowseregicon">
    <w:name w:val="browsereg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gouticon">
    <w:name w:val="logout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serdetailsicon">
    <w:name w:val="userdetails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ooticon">
    <w:name w:val="root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ldericon">
    <w:name w:val="folder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lderregicon">
    <w:name w:val="folderreg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stfoundicon">
    <w:name w:val="lostfound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rooticon">
    <w:name w:val="consult_root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icon">
    <w:name w:val="consult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foldericon">
    <w:name w:val="consultfolder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cfoldericon">
    <w:name w:val="publicfolder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cfolderregicon">
    <w:name w:val="publicfolderreg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ivatefoldericon">
    <w:name w:val="privatefolder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ivatefolderregicon">
    <w:name w:val="privatefolderreg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rchivefoldericon">
    <w:name w:val="archivefolder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rchivefolderregicon">
    <w:name w:val="archivefolderreg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ternalfoldericon">
    <w:name w:val="externalfolder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nkedicon">
    <w:name w:val="linked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ternalfolderregicon">
    <w:name w:val="externalfolderreg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tadataicon">
    <w:name w:val="metadata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tadatalargeicon">
    <w:name w:val="metadatalarge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cumenticon">
    <w:name w:val="document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cumentregicon">
    <w:name w:val="documentregicon"/>
    <w:basedOn w:val="Normal"/>
    <w:rsid w:val="005444F6"/>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regionicon">
    <w:name w:val="regionicon"/>
    <w:basedOn w:val="Normal"/>
    <w:rsid w:val="005444F6"/>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regionregicon">
    <w:name w:val="regionregicon"/>
    <w:basedOn w:val="Normal"/>
    <w:rsid w:val="005444F6"/>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sectionicon">
    <w:name w:val="section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ctionregicon">
    <w:name w:val="sectionregicon"/>
    <w:basedOn w:val="Normal"/>
    <w:rsid w:val="005444F6"/>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chaptericon">
    <w:name w:val="chapter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pterregicon">
    <w:name w:val="chapterregicon"/>
    <w:basedOn w:val="Normal"/>
    <w:rsid w:val="005444F6"/>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binregicon">
    <w:name w:val="binregicon"/>
    <w:basedOn w:val="Normal"/>
    <w:rsid w:val="005444F6"/>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consultablepoint">
    <w:name w:val="consultablepoint"/>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ojecticon">
    <w:name w:val="project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eldicon">
    <w:name w:val="field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leicon">
    <w:name w:val="table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cicon">
    <w:name w:val="toc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ditpointicon">
    <w:name w:val="editpointicon"/>
    <w:basedOn w:val="Normal"/>
    <w:rsid w:val="005444F6"/>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togglepointicon">
    <w:name w:val="togglepointicon"/>
    <w:basedOn w:val="Normal"/>
    <w:rsid w:val="005444F6"/>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symboltreeicon">
    <w:name w:val="symboltree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ddocicon">
    <w:name w:val="worddoc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icon">
    <w:name w:val="copy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copyicon">
    <w:name w:val="commentcopy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inticon">
    <w:name w:val="point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regicon">
    <w:name w:val="eventreg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tentregicon">
    <w:name w:val="contentregicon"/>
    <w:basedOn w:val="Normal"/>
    <w:rsid w:val="005444F6"/>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targeticon">
    <w:name w:val="target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largeicon">
    <w:name w:val="copylarge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regicon">
    <w:name w:val="copyregicon"/>
    <w:basedOn w:val="Normal"/>
    <w:rsid w:val="005444F6"/>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copytreeregicon">
    <w:name w:val="copytreereg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reeicon">
    <w:name w:val="questreeicon"/>
    <w:basedOn w:val="Normal"/>
    <w:rsid w:val="005444F6"/>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mailicon">
    <w:name w:val="mail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ilregicon">
    <w:name w:val="mailreg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ilseticon">
    <w:name w:val="mail_set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ilsetregicon">
    <w:name w:val="mail_setreg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xicon">
    <w:name w:val="box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ementicon">
    <w:name w:val="statement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iteicon">
    <w:name w:val="site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ssueicon">
    <w:name w:val="issue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ptionicon">
    <w:name w:val="option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icon">
    <w:name w:val="question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mageicon">
    <w:name w:val="image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picon">
    <w:name w:val="map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zoomfeaturesicon">
    <w:name w:val="zoomfeatures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ayericon">
    <w:name w:val="layer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icon">
    <w:name w:val="feature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ygonicon">
    <w:name w:val="polygon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neicon">
    <w:name w:val="line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gureicon">
    <w:name w:val="figure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emplateicon">
    <w:name w:val="template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ranslateicon">
    <w:name w:val="translate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naireicon">
    <w:name w:val="questionnaire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naireregicon">
    <w:name w:val="questionnairereg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ivatequestion">
    <w:name w:val="privatequesti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cquestion">
    <w:name w:val="publicquesti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ivatetopublicquestion">
    <w:name w:val="privatetopublicquesti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knownicon">
    <w:name w:val="unknown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knownregicon">
    <w:name w:val="unknownreg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kflowdefinitionicon">
    <w:name w:val="workflow_definition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kflowicon">
    <w:name w:val="workflow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kflowdefregicon">
    <w:name w:val="workflowdefreg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kflowregicon">
    <w:name w:val="workflowreg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geicon">
    <w:name w:val="stage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geregicon">
    <w:name w:val="stagereg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geactiveicon">
    <w:name w:val="stageactive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gecompletedicon">
    <w:name w:val="stagecompleted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imeicon">
    <w:name w:val="time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roupicon">
    <w:name w:val="group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reationgroupicon">
    <w:name w:val="creationgroup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sericon">
    <w:name w:val="user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serregicon">
    <w:name w:val="userreg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itteesicon">
    <w:name w:val="committees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itteesregicon">
    <w:name w:val="committeesreg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genticon">
    <w:name w:val="agent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ericon">
    <w:name w:val="customer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pporticon">
    <w:name w:val="support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eeicon">
    <w:name w:val="consultee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eeregicon">
    <w:name w:val="consulteereg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activepersonicon">
    <w:name w:val="inactiveperson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activeperson">
    <w:name w:val="inactiveperson"/>
    <w:basedOn w:val="Normal"/>
    <w:rsid w:val="005444F6"/>
    <w:pPr>
      <w:spacing w:before="100" w:beforeAutospacing="1" w:after="100" w:afterAutospacing="1" w:line="240" w:lineRule="auto"/>
    </w:pPr>
    <w:rPr>
      <w:rFonts w:ascii="Times New Roman" w:eastAsia="Times New Roman" w:hAnsi="Times New Roman" w:cs="Times New Roman"/>
      <w:strike/>
      <w:color w:val="60555E"/>
      <w:sz w:val="24"/>
      <w:szCs w:val="24"/>
      <w:lang w:eastAsia="en-AU"/>
    </w:rPr>
  </w:style>
  <w:style w:type="paragraph" w:customStyle="1" w:styleId="adddomainicon">
    <w:name w:val="adddomain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ditdomainicon">
    <w:name w:val="editdomain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oleicon">
    <w:name w:val="role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cusicon">
    <w:name w:val="focus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icon">
    <w:name w:val="comment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regicon">
    <w:name w:val="commentreg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largeicon">
    <w:name w:val="commentlarge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ckedcommentregicon">
    <w:name w:val="lockedcommentreg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sicon">
    <w:name w:val="comments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slargeicon">
    <w:name w:val="commentslarge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ashboardconfigicon">
    <w:name w:val="dashboardconfig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ashboardconfiglargeicon">
    <w:name w:val="dashboardconfiglarge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thericon">
    <w:name w:val="other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therregicon">
    <w:name w:val="otherreg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therlargeicon">
    <w:name w:val="otherlarge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rveyicon">
    <w:name w:val="survey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rveyregicon">
    <w:name w:val="surveyreg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rveylargeicon">
    <w:name w:val="surveylarge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icdocumenticon">
    <w:name w:val="static_document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icdocumentreadonlyicon">
    <w:name w:val="static_documentreadonly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icdocumentregicon">
    <w:name w:val="static_documentreg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icdocumentlargeicon">
    <w:name w:val="static_documentlarge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leicon">
    <w:name w:val="file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leregicon">
    <w:name w:val="filereg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vedocumenticon">
    <w:name w:val="live_document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vedocumentreadonlyicon">
    <w:name w:val="live_documentreadonly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vedocumentregicon">
    <w:name w:val="live_documentreg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vedocumentlargeicon">
    <w:name w:val="live_documentlarge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umicon">
    <w:name w:val="forum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umregicon">
    <w:name w:val="forumreg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umlargeicon">
    <w:name w:val="forumlarge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ulletinboardicon">
    <w:name w:val="bulletin_board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ulletinboardregicon">
    <w:name w:val="bulletin_boardreg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ulletinboardlargeicon">
    <w:name w:val="bulletin_boardlarge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titionicon">
    <w:name w:val="petition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titionregicon">
    <w:name w:val="petitionreg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titionlargeicon">
    <w:name w:val="petitionlarge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icon">
    <w:name w:val="poll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regicon">
    <w:name w:val="pollreg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largeicon">
    <w:name w:val="polllarge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icon">
    <w:name w:val="report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largeicon">
    <w:name w:val="reportlarge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rpticon">
    <w:name w:val="eventrpt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resulticon">
    <w:name w:val="reportresult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resulticon0">
    <w:name w:val="report_result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icon">
    <w:name w:val="tab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mailicon">
    <w:name w:val="email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offtagicon">
    <w:name w:val="unofftag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gicon">
    <w:name w:val="tag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gregicon">
    <w:name w:val="tagreg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icon">
    <w:name w:val="event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extfieldicon">
    <w:name w:val="textfield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rlicon">
    <w:name w:val="url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oleanicon">
    <w:name w:val="boolean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veup">
    <w:name w:val="moveup"/>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vedown">
    <w:name w:val="movedow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faulticon">
    <w:name w:val="defaulticon"/>
    <w:basedOn w:val="Normal"/>
    <w:rsid w:val="005444F6"/>
    <w:pPr>
      <w:shd w:val="clear" w:color="auto" w:fill="FFFF99"/>
      <w:spacing w:before="100" w:beforeAutospacing="1" w:after="100" w:afterAutospacing="1" w:line="240" w:lineRule="auto"/>
    </w:pPr>
    <w:rPr>
      <w:rFonts w:ascii="Times New Roman" w:eastAsia="Times New Roman" w:hAnsi="Times New Roman" w:cs="Times New Roman"/>
      <w:b/>
      <w:bCs/>
      <w:sz w:val="24"/>
      <w:szCs w:val="24"/>
      <w:lang w:eastAsia="en-AU"/>
    </w:rPr>
  </w:style>
  <w:style w:type="paragraph" w:customStyle="1" w:styleId="privateicon">
    <w:name w:val="private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fidentialicon">
    <w:name w:val="confidential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temicon">
    <w:name w:val="item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ttachmenticon">
    <w:name w:val="attachment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lternativeicon">
    <w:name w:val="alternative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ackicon">
    <w:name w:val="back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xticon">
    <w:name w:val="next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picon">
    <w:name w:val="up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ticon">
    <w:name w:val="cut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uplicateicon">
    <w:name w:val="duplicate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steicon">
    <w:name w:val="paste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wicon">
    <w:name w:val="new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leteicon">
    <w:name w:val="delete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diticon">
    <w:name w:val="edit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aveicon">
    <w:name w:val="save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ccepticon">
    <w:name w:val="accept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ploadicon">
    <w:name w:val="upload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dfdocumenticon">
    <w:name w:val="pdfdocument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ebdocumenticon">
    <w:name w:val="webdocument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wrespdfdocumenticon">
    <w:name w:val="lowrespdfdocument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resrgbpdfdocumenticon">
    <w:name w:val="highresrgbpdfdocument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rescmykpdfdocumenticon">
    <w:name w:val="highrescmykpdfdocument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resgraypdfdocumenticon">
    <w:name w:val="highresgraypdfdocument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tmldocumenticon">
    <w:name w:val="htmldocument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rtaldocumenticon">
    <w:name w:val="portaldocument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wresportaldocumenticon">
    <w:name w:val="lowresportaldocument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designdocumenticon">
    <w:name w:val="indesigndocument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mldocumenticon">
    <w:name w:val="xmldocument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optionicon">
    <w:name w:val="puboption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ptionseticon">
    <w:name w:val="optionset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freshicon">
    <w:name w:val="refresh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doicon">
    <w:name w:val="undo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doicon">
    <w:name w:val="redo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vieicon">
    <w:name w:val="movie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ssageicon">
    <w:name w:val="message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ticon">
    <w:name w:val="chat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
    <w:name w:val="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ndingicon">
    <w:name w:val="pending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uly-madeicon">
    <w:name w:val="duly-made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jectedicon">
    <w:name w:val="rejected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ot-submittedicon">
    <w:name w:val="not-submitted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ckedthreadicon">
    <w:name w:val="lockedthread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lockedthreadicon">
    <w:name w:val="unlockedthread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archicon">
    <w:name w:val="search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utoicon">
    <w:name w:val="auto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regicon">
    <w:name w:val="repreg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ymbolicon">
    <w:name w:val="symbol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otnoteicon">
    <w:name w:val="footnote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ndnoteicon">
    <w:name w:val="endnote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lenoteicon">
    <w:name w:val="tablenote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okmarkicon">
    <w:name w:val="bookmark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sheddocicon">
    <w:name w:val="published_doc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napshoticon">
    <w:name w:val="snapshot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shingoptionicon">
    <w:name w:val="publishing_option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elpicon">
    <w:name w:val="help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ssisticon">
    <w:name w:val="assist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wchaticon">
    <w:name w:val="newchat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designicon">
    <w:name w:val="indesign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ss21icon">
    <w:name w:val="rss21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ssicon">
    <w:name w:val="rss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videoicon">
    <w:name w:val="video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icon">
    <w:name w:val="right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efticon">
    <w:name w:val="left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celdocicon">
    <w:name w:val="excel_doc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iecharticon">
    <w:name w:val="piechart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archarticon">
    <w:name w:val="barchart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anttcharticon">
    <w:name w:val="ganttchart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cattercharticon">
    <w:name w:val="scatterchart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reacharticon">
    <w:name w:val="areachart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ubblecharticon">
    <w:name w:val="bubblechart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ughnutcharticon">
    <w:name w:val="doughnutchart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necharticon">
    <w:name w:val="linechart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adarcharticon">
    <w:name w:val="radarchart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rfacecharticon">
    <w:name w:val="surfacechart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thercharticon">
    <w:name w:val="otherchart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rticon">
    <w:name w:val="chart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cel-sheeticon">
    <w:name w:val="excel-sheet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cel-tableicon">
    <w:name w:val="excel-table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lendaricon">
    <w:name w:val="calendar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foicon">
    <w:name w:val="info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clamationicon">
    <w:name w:val="exclamation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iniicon">
    <w:name w:val="mini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icon">
    <w:name w:val="close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elptbicon">
    <w:name w:val="helptb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ximiseonicon">
    <w:name w:val="maximiseon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ximiseofficon">
    <w:name w:val="maximiseoff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sidebaricon">
    <w:name w:val="closesidebar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plnkicon">
    <w:name w:val="maplnkicon"/>
    <w:basedOn w:val="Normal"/>
    <w:rsid w:val="005444F6"/>
    <w:pPr>
      <w:spacing w:before="100" w:beforeAutospacing="1" w:after="100" w:afterAutospacing="1" w:line="240" w:lineRule="auto"/>
    </w:pPr>
    <w:rPr>
      <w:rFonts w:ascii="Arial" w:eastAsia="Times New Roman" w:hAnsi="Arial" w:cs="Arial"/>
      <w:b/>
      <w:bCs/>
      <w:color w:val="004DA3"/>
      <w:sz w:val="29"/>
      <w:szCs w:val="29"/>
      <w:lang w:eastAsia="en-AU"/>
    </w:rPr>
  </w:style>
  <w:style w:type="paragraph" w:customStyle="1" w:styleId="eventopen">
    <w:name w:val="eventopen"/>
    <w:basedOn w:val="Normal"/>
    <w:rsid w:val="005444F6"/>
    <w:pPr>
      <w:spacing w:before="100" w:beforeAutospacing="1" w:after="100" w:afterAutospacing="1" w:line="240" w:lineRule="auto"/>
    </w:pPr>
    <w:rPr>
      <w:rFonts w:ascii="Times New Roman" w:eastAsia="Times New Roman" w:hAnsi="Times New Roman" w:cs="Times New Roman"/>
      <w:b/>
      <w:bCs/>
      <w:color w:val="298336"/>
      <w:sz w:val="24"/>
      <w:szCs w:val="24"/>
      <w:lang w:eastAsia="en-AU"/>
    </w:rPr>
  </w:style>
  <w:style w:type="paragraph" w:customStyle="1" w:styleId="eventpending">
    <w:name w:val="eventpending"/>
    <w:basedOn w:val="Normal"/>
    <w:rsid w:val="005444F6"/>
    <w:pPr>
      <w:spacing w:before="100" w:beforeAutospacing="1" w:after="100" w:afterAutospacing="1" w:line="240" w:lineRule="auto"/>
    </w:pPr>
    <w:rPr>
      <w:rFonts w:ascii="Times New Roman" w:eastAsia="Times New Roman" w:hAnsi="Times New Roman" w:cs="Times New Roman"/>
      <w:b/>
      <w:bCs/>
      <w:color w:val="FF5600"/>
      <w:sz w:val="24"/>
      <w:szCs w:val="24"/>
      <w:lang w:eastAsia="en-AU"/>
    </w:rPr>
  </w:style>
  <w:style w:type="paragraph" w:customStyle="1" w:styleId="eventreadonly">
    <w:name w:val="eventreadonly"/>
    <w:basedOn w:val="Normal"/>
    <w:rsid w:val="005444F6"/>
    <w:pPr>
      <w:spacing w:before="100" w:beforeAutospacing="1" w:after="100" w:afterAutospacing="1" w:line="240" w:lineRule="auto"/>
    </w:pPr>
    <w:rPr>
      <w:rFonts w:ascii="Times New Roman" w:eastAsia="Times New Roman" w:hAnsi="Times New Roman" w:cs="Times New Roman"/>
      <w:b/>
      <w:bCs/>
      <w:color w:val="298336"/>
      <w:sz w:val="24"/>
      <w:szCs w:val="24"/>
      <w:lang w:eastAsia="en-AU"/>
    </w:rPr>
  </w:style>
  <w:style w:type="paragraph" w:customStyle="1" w:styleId="eventclosed">
    <w:name w:val="eventclosed"/>
    <w:basedOn w:val="Normal"/>
    <w:rsid w:val="005444F6"/>
    <w:pPr>
      <w:spacing w:before="100" w:beforeAutospacing="1" w:after="100" w:afterAutospacing="1" w:line="240" w:lineRule="auto"/>
    </w:pPr>
    <w:rPr>
      <w:rFonts w:ascii="Times New Roman" w:eastAsia="Times New Roman" w:hAnsi="Times New Roman" w:cs="Times New Roman"/>
      <w:b/>
      <w:bCs/>
      <w:color w:val="D00000"/>
      <w:sz w:val="24"/>
      <w:szCs w:val="24"/>
      <w:lang w:eastAsia="en-AU"/>
    </w:rPr>
  </w:style>
  <w:style w:type="paragraph" w:customStyle="1" w:styleId="downloadicon">
    <w:name w:val="download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zippedicon">
    <w:name w:val="zipped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adingicon">
    <w:name w:val="loading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sernamefree">
    <w:name w:val="usernamefree"/>
    <w:basedOn w:val="Normal"/>
    <w:rsid w:val="005444F6"/>
    <w:pPr>
      <w:spacing w:before="100" w:beforeAutospacing="1" w:after="100" w:afterAutospacing="1" w:line="240" w:lineRule="auto"/>
    </w:pPr>
    <w:rPr>
      <w:rFonts w:ascii="Times New Roman" w:eastAsia="Times New Roman" w:hAnsi="Times New Roman" w:cs="Times New Roman"/>
      <w:b/>
      <w:bCs/>
      <w:color w:val="39B61F"/>
      <w:sz w:val="24"/>
      <w:szCs w:val="24"/>
      <w:lang w:eastAsia="en-AU"/>
    </w:rPr>
  </w:style>
  <w:style w:type="paragraph" w:customStyle="1" w:styleId="usernametaken">
    <w:name w:val="usernametaken"/>
    <w:basedOn w:val="Normal"/>
    <w:rsid w:val="005444F6"/>
    <w:pPr>
      <w:spacing w:before="100" w:beforeAutospacing="1" w:after="100" w:afterAutospacing="1" w:line="240" w:lineRule="auto"/>
    </w:pPr>
    <w:rPr>
      <w:rFonts w:ascii="Times New Roman" w:eastAsia="Times New Roman" w:hAnsi="Times New Roman" w:cs="Times New Roman"/>
      <w:b/>
      <w:bCs/>
      <w:color w:val="800000"/>
      <w:sz w:val="24"/>
      <w:szCs w:val="24"/>
      <w:lang w:eastAsia="en-AU"/>
    </w:rPr>
  </w:style>
  <w:style w:type="paragraph" w:customStyle="1" w:styleId="loginbox">
    <w:name w:val="loginbox"/>
    <w:basedOn w:val="Normal"/>
    <w:rsid w:val="005444F6"/>
    <w:pPr>
      <w:pBdr>
        <w:top w:val="single" w:sz="6" w:space="8" w:color="2264BA"/>
        <w:left w:val="single" w:sz="6" w:space="8" w:color="2264BA"/>
        <w:bottom w:val="single" w:sz="6" w:space="8" w:color="2264BA"/>
        <w:right w:val="single" w:sz="6" w:space="8" w:color="2264BA"/>
      </w:pBdr>
      <w:shd w:val="clear" w:color="auto" w:fill="D2E2FF"/>
      <w:spacing w:before="1650" w:after="0" w:line="240" w:lineRule="auto"/>
    </w:pPr>
    <w:rPr>
      <w:rFonts w:ascii="Times New Roman" w:eastAsia="Times New Roman" w:hAnsi="Times New Roman" w:cs="Times New Roman"/>
      <w:sz w:val="24"/>
      <w:szCs w:val="24"/>
      <w:lang w:eastAsia="en-AU"/>
    </w:rPr>
  </w:style>
  <w:style w:type="paragraph" w:customStyle="1" w:styleId="loginicon">
    <w:name w:val="login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picicon">
    <w:name w:val="topic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viewcommenticon">
    <w:name w:val="viewcomment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ddcommenticon">
    <w:name w:val="addcomment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lyicon">
    <w:name w:val="reply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openicon">
    <w:name w:val="toggleopen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closeicon">
    <w:name w:val="toggleclose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ckedicon">
    <w:name w:val="locked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lockedicon">
    <w:name w:val="unlocked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eeinvitestatusicon">
    <w:name w:val="consulteeinvitestatus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viteinvitestatusonlyicon">
    <w:name w:val="inviteinvitestatusonly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cinvitestatusicon">
    <w:name w:val="publicinvitestatus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rrowicon">
    <w:name w:val="arrow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oicon">
    <w:name w:val="go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cicon">
    <w:name w:val="doc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lsicon">
    <w:name w:val="xls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pticon">
    <w:name w:val="ppt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dficon">
    <w:name w:val="pdf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lashicon">
    <w:name w:val="flash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adioicon">
    <w:name w:val="radio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adioselectedicon">
    <w:name w:val="radioselected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deliciousicon">
    <w:name w:val="bmdelicious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diggicon">
    <w:name w:val="bmdigg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redditicon">
    <w:name w:val="bmreddit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facebookicon">
    <w:name w:val="bmfacebook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stumbleuponicon">
    <w:name w:val="bmstumbleupon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technoratiicon">
    <w:name w:val="bmtechnorati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twittericon">
    <w:name w:val="bmtwitter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avicon">
    <w:name w:val="fav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iniarrowicon">
    <w:name w:val="miniarrow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togglericon">
    <w:name w:val="commenttogglericon"/>
    <w:basedOn w:val="Normal"/>
    <w:rsid w:val="005444F6"/>
    <w:pPr>
      <w:spacing w:after="0" w:line="240" w:lineRule="auto"/>
    </w:pPr>
    <w:rPr>
      <w:rFonts w:ascii="Times New Roman" w:eastAsia="Times New Roman" w:hAnsi="Times New Roman" w:cs="Times New Roman"/>
      <w:sz w:val="24"/>
      <w:szCs w:val="24"/>
      <w:lang w:eastAsia="en-AU"/>
    </w:rPr>
  </w:style>
  <w:style w:type="paragraph" w:customStyle="1" w:styleId="featurebox">
    <w:name w:val="featurebox"/>
    <w:basedOn w:val="Normal"/>
    <w:rsid w:val="005444F6"/>
    <w:pPr>
      <w:shd w:val="clear" w:color="auto" w:fill="CFCFCF"/>
      <w:spacing w:before="150" w:after="150" w:line="240" w:lineRule="auto"/>
    </w:pPr>
    <w:rPr>
      <w:rFonts w:ascii="Times New Roman" w:eastAsia="Times New Roman" w:hAnsi="Times New Roman" w:cs="Times New Roman"/>
      <w:sz w:val="24"/>
      <w:szCs w:val="24"/>
      <w:lang w:eastAsia="en-AU"/>
    </w:rPr>
  </w:style>
  <w:style w:type="paragraph" w:customStyle="1" w:styleId="featureboxlight">
    <w:name w:val="featureboxlight"/>
    <w:basedOn w:val="Normal"/>
    <w:rsid w:val="005444F6"/>
    <w:pPr>
      <w:shd w:val="clear" w:color="auto" w:fill="CFCFCF"/>
      <w:spacing w:after="150" w:line="240" w:lineRule="auto"/>
    </w:pPr>
    <w:rPr>
      <w:rFonts w:ascii="Times New Roman" w:eastAsia="Times New Roman" w:hAnsi="Times New Roman" w:cs="Times New Roman"/>
      <w:sz w:val="24"/>
      <w:szCs w:val="24"/>
      <w:lang w:eastAsia="en-AU"/>
    </w:rPr>
  </w:style>
  <w:style w:type="paragraph" w:customStyle="1" w:styleId="featureboxheader">
    <w:name w:val="featureboxheader"/>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titionbox">
    <w:name w:val="petitionbox"/>
    <w:basedOn w:val="Normal"/>
    <w:rsid w:val="005444F6"/>
    <w:pPr>
      <w:spacing w:before="100" w:beforeAutospacing="1" w:after="100" w:afterAutospacing="1" w:line="240" w:lineRule="auto"/>
      <w:ind w:left="3300"/>
    </w:pPr>
    <w:rPr>
      <w:rFonts w:ascii="Times New Roman" w:eastAsia="Times New Roman" w:hAnsi="Times New Roman" w:cs="Times New Roman"/>
      <w:sz w:val="24"/>
      <w:szCs w:val="24"/>
      <w:lang w:eastAsia="en-AU"/>
    </w:rPr>
  </w:style>
  <w:style w:type="paragraph" w:customStyle="1" w:styleId="whitebar">
    <w:name w:val="whitebar"/>
    <w:basedOn w:val="Normal"/>
    <w:rsid w:val="005444F6"/>
    <w:pPr>
      <w:pBdr>
        <w:bottom w:val="single" w:sz="6" w:space="4"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latbar">
    <w:name w:val="flatbar"/>
    <w:basedOn w:val="Normal"/>
    <w:rsid w:val="005444F6"/>
    <w:pPr>
      <w:pBdr>
        <w:bottom w:val="single" w:sz="6" w:space="4" w:color="auto"/>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radientbar">
    <w:name w:val="gradientbar"/>
    <w:basedOn w:val="Normal"/>
    <w:rsid w:val="005444F6"/>
    <w:pPr>
      <w:pBdr>
        <w:bottom w:val="single" w:sz="6" w:space="4" w:color="auto"/>
      </w:pBdr>
      <w:shd w:val="clear" w:color="auto" w:fill="D2E2FF"/>
      <w:spacing w:before="15" w:after="100" w:afterAutospacing="1" w:line="240" w:lineRule="auto"/>
    </w:pPr>
    <w:rPr>
      <w:rFonts w:ascii="Times New Roman" w:eastAsia="Times New Roman" w:hAnsi="Times New Roman" w:cs="Times New Roman"/>
      <w:sz w:val="24"/>
      <w:szCs w:val="24"/>
      <w:lang w:eastAsia="en-AU"/>
    </w:rPr>
  </w:style>
  <w:style w:type="paragraph" w:customStyle="1" w:styleId="featureboxbody">
    <w:name w:val="featureboxbody"/>
    <w:basedOn w:val="Normal"/>
    <w:rsid w:val="005444F6"/>
    <w:pPr>
      <w:pBdr>
        <w:top w:val="single" w:sz="6" w:space="0" w:color="A8A8A8"/>
        <w:left w:val="single" w:sz="6" w:space="0" w:color="A8A8A8"/>
        <w:bottom w:val="single" w:sz="6" w:space="0" w:color="A8A8A8"/>
        <w:right w:val="single" w:sz="6" w:space="0" w:color="A8A8A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hade">
    <w:name w:val="shade"/>
    <w:basedOn w:val="Normal"/>
    <w:rsid w:val="005444F6"/>
    <w:pPr>
      <w:shd w:val="clear" w:color="auto" w:fill="F6F5F1"/>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ignaturebubble">
    <w:name w:val="signaturebubble"/>
    <w:basedOn w:val="Normal"/>
    <w:rsid w:val="005444F6"/>
    <w:pPr>
      <w:spacing w:before="100" w:beforeAutospacing="1" w:after="100" w:afterAutospacing="1" w:line="240" w:lineRule="auto"/>
    </w:pPr>
    <w:rPr>
      <w:rFonts w:ascii="Times New Roman" w:eastAsia="Times New Roman" w:hAnsi="Times New Roman" w:cs="Times New Roman"/>
      <w:b/>
      <w:bCs/>
      <w:sz w:val="17"/>
      <w:szCs w:val="17"/>
      <w:lang w:eastAsia="en-AU"/>
    </w:rPr>
  </w:style>
  <w:style w:type="paragraph" w:customStyle="1" w:styleId="breakdownvalue">
    <w:name w:val="breakdownvalue"/>
    <w:basedOn w:val="Normal"/>
    <w:rsid w:val="005444F6"/>
    <w:pPr>
      <w:spacing w:before="100" w:beforeAutospacing="1" w:after="100" w:afterAutospacing="1" w:line="240" w:lineRule="auto"/>
      <w:jc w:val="right"/>
    </w:pPr>
    <w:rPr>
      <w:rFonts w:ascii="Times New Roman" w:eastAsia="Times New Roman" w:hAnsi="Times New Roman" w:cs="Times New Roman"/>
      <w:sz w:val="24"/>
      <w:szCs w:val="24"/>
      <w:lang w:eastAsia="en-AU"/>
    </w:rPr>
  </w:style>
  <w:style w:type="paragraph" w:customStyle="1" w:styleId="petitionloginbox">
    <w:name w:val="petitionloginbox"/>
    <w:basedOn w:val="Normal"/>
    <w:rsid w:val="005444F6"/>
    <w:pPr>
      <w:spacing w:after="100" w:afterAutospacing="1" w:line="240" w:lineRule="auto"/>
    </w:pPr>
    <w:rPr>
      <w:rFonts w:ascii="Times New Roman" w:eastAsia="Times New Roman" w:hAnsi="Times New Roman" w:cs="Times New Roman"/>
      <w:sz w:val="24"/>
      <w:szCs w:val="24"/>
      <w:lang w:eastAsia="en-AU"/>
    </w:rPr>
  </w:style>
  <w:style w:type="paragraph" w:customStyle="1" w:styleId="eventdetails">
    <w:name w:val="eventdetails"/>
    <w:basedOn w:val="Normal"/>
    <w:rsid w:val="005444F6"/>
    <w:pPr>
      <w:pBdr>
        <w:top w:val="single" w:sz="6" w:space="8" w:color="A8A8A8"/>
        <w:left w:val="single" w:sz="6" w:space="8" w:color="A8A8A8"/>
        <w:bottom w:val="single" w:sz="6" w:space="8" w:color="A8A8A8"/>
        <w:right w:val="single" w:sz="6" w:space="8" w:color="A8A8A8"/>
      </w:pBdr>
      <w:shd w:val="clear" w:color="auto" w:fill="FFFFFF"/>
      <w:spacing w:after="0" w:line="240" w:lineRule="auto"/>
    </w:pPr>
    <w:rPr>
      <w:rFonts w:ascii="Times New Roman" w:eastAsia="Times New Roman" w:hAnsi="Times New Roman" w:cs="Times New Roman"/>
      <w:sz w:val="24"/>
      <w:szCs w:val="24"/>
      <w:lang w:eastAsia="en-AU"/>
    </w:rPr>
  </w:style>
  <w:style w:type="paragraph" w:customStyle="1" w:styleId="eventpdf">
    <w:name w:val="eventpdf"/>
    <w:basedOn w:val="Normal"/>
    <w:rsid w:val="005444F6"/>
    <w:pPr>
      <w:shd w:val="clear" w:color="auto" w:fill="D0E1FF"/>
      <w:spacing w:after="0" w:line="240" w:lineRule="auto"/>
    </w:pPr>
    <w:rPr>
      <w:rFonts w:ascii="Times New Roman" w:eastAsia="Times New Roman" w:hAnsi="Times New Roman" w:cs="Times New Roman"/>
      <w:sz w:val="24"/>
      <w:szCs w:val="24"/>
      <w:lang w:eastAsia="en-AU"/>
    </w:rPr>
  </w:style>
  <w:style w:type="paragraph" w:customStyle="1" w:styleId="eventstart">
    <w:name w:val="eventstart"/>
    <w:basedOn w:val="Normal"/>
    <w:rsid w:val="005444F6"/>
    <w:pPr>
      <w:spacing w:before="100" w:beforeAutospacing="1" w:after="300" w:line="240" w:lineRule="auto"/>
      <w:ind w:left="15"/>
    </w:pPr>
    <w:rPr>
      <w:rFonts w:ascii="Times New Roman" w:eastAsia="Times New Roman" w:hAnsi="Times New Roman" w:cs="Times New Roman"/>
      <w:sz w:val="24"/>
      <w:szCs w:val="24"/>
      <w:lang w:eastAsia="en-AU"/>
    </w:rPr>
  </w:style>
  <w:style w:type="paragraph" w:customStyle="1" w:styleId="bookmarks">
    <w:name w:val="bookmarks"/>
    <w:basedOn w:val="Normal"/>
    <w:rsid w:val="005444F6"/>
    <w:pPr>
      <w:pBdr>
        <w:top w:val="single" w:sz="6" w:space="0" w:color="A8A8A8"/>
      </w:pBdr>
      <w:spacing w:before="150" w:after="300" w:line="240" w:lineRule="auto"/>
      <w:ind w:left="150" w:right="150"/>
    </w:pPr>
    <w:rPr>
      <w:rFonts w:ascii="Times New Roman" w:eastAsia="Times New Roman" w:hAnsi="Times New Roman" w:cs="Times New Roman"/>
      <w:sz w:val="16"/>
      <w:szCs w:val="16"/>
      <w:lang w:eastAsia="en-AU"/>
    </w:rPr>
  </w:style>
  <w:style w:type="paragraph" w:customStyle="1" w:styleId="createtopic">
    <w:name w:val="createtopic"/>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ummenu">
    <w:name w:val="forummenu"/>
    <w:basedOn w:val="Normal"/>
    <w:rsid w:val="005444F6"/>
    <w:pPr>
      <w:shd w:val="clear" w:color="auto" w:fill="000000"/>
      <w:spacing w:after="0" w:line="240" w:lineRule="auto"/>
    </w:pPr>
    <w:rPr>
      <w:rFonts w:ascii="Times New Roman" w:eastAsia="Times New Roman" w:hAnsi="Times New Roman" w:cs="Times New Roman"/>
      <w:sz w:val="24"/>
      <w:szCs w:val="24"/>
      <w:lang w:eastAsia="en-AU"/>
    </w:rPr>
  </w:style>
  <w:style w:type="paragraph" w:customStyle="1" w:styleId="eventbrowsertop">
    <w:name w:val="eventbrowsertop"/>
    <w:basedOn w:val="Normal"/>
    <w:rsid w:val="005444F6"/>
    <w:pPr>
      <w:pBdr>
        <w:top w:val="single" w:sz="2" w:space="0" w:color="A8A8A8"/>
        <w:left w:val="single" w:sz="6" w:space="0" w:color="A8A8A8"/>
        <w:bottom w:val="single" w:sz="2" w:space="0" w:color="A8A8A8"/>
        <w:right w:val="single" w:sz="6" w:space="0" w:color="A8A8A8"/>
      </w:pBdr>
      <w:shd w:val="clear" w:color="auto" w:fill="DADADA"/>
      <w:spacing w:before="100" w:beforeAutospacing="1" w:after="100" w:afterAutospacing="1" w:line="390" w:lineRule="atLeast"/>
    </w:pPr>
    <w:rPr>
      <w:rFonts w:ascii="Times New Roman" w:eastAsia="Times New Roman" w:hAnsi="Times New Roman" w:cs="Times New Roman"/>
      <w:b/>
      <w:bCs/>
      <w:sz w:val="24"/>
      <w:szCs w:val="24"/>
      <w:lang w:eastAsia="en-AU"/>
    </w:rPr>
  </w:style>
  <w:style w:type="paragraph" w:customStyle="1" w:styleId="eventbrowserbottom">
    <w:name w:val="eventbrowserbottom"/>
    <w:basedOn w:val="Normal"/>
    <w:rsid w:val="005444F6"/>
    <w:pPr>
      <w:pBdr>
        <w:top w:val="single" w:sz="2" w:space="0" w:color="A8A8A8"/>
        <w:left w:val="single" w:sz="6" w:space="0" w:color="A8A8A8"/>
        <w:bottom w:val="single" w:sz="2" w:space="0" w:color="A8A8A8"/>
        <w:right w:val="single" w:sz="6" w:space="0" w:color="A8A8A8"/>
      </w:pBdr>
      <w:shd w:val="clear" w:color="auto" w:fill="DADADA"/>
      <w:spacing w:after="0" w:line="390" w:lineRule="atLeast"/>
      <w:ind w:left="3300"/>
    </w:pPr>
    <w:rPr>
      <w:rFonts w:ascii="Times New Roman" w:eastAsia="Times New Roman" w:hAnsi="Times New Roman" w:cs="Times New Roman"/>
      <w:sz w:val="24"/>
      <w:szCs w:val="24"/>
      <w:lang w:eastAsia="en-AU"/>
    </w:rPr>
  </w:style>
  <w:style w:type="paragraph" w:customStyle="1" w:styleId="eventnavheader">
    <w:name w:val="eventnavheader"/>
    <w:basedOn w:val="Normal"/>
    <w:rsid w:val="005444F6"/>
    <w:pPr>
      <w:pBdr>
        <w:bottom w:val="single" w:sz="6" w:space="5" w:color="A8A8A8"/>
      </w:pBdr>
      <w:shd w:val="clear" w:color="auto" w:fill="D2E2FF"/>
      <w:spacing w:after="0" w:line="240" w:lineRule="auto"/>
    </w:pPr>
    <w:rPr>
      <w:rFonts w:ascii="Times New Roman" w:eastAsia="Times New Roman" w:hAnsi="Times New Roman" w:cs="Times New Roman"/>
      <w:sz w:val="24"/>
      <w:szCs w:val="24"/>
      <w:lang w:eastAsia="en-AU"/>
    </w:rPr>
  </w:style>
  <w:style w:type="paragraph" w:customStyle="1" w:styleId="font200">
    <w:name w:val="font200"/>
    <w:basedOn w:val="Normal"/>
    <w:rsid w:val="005444F6"/>
    <w:pPr>
      <w:spacing w:before="100" w:beforeAutospacing="1" w:after="100" w:afterAutospacing="1" w:line="240" w:lineRule="auto"/>
    </w:pPr>
    <w:rPr>
      <w:rFonts w:ascii="Times New Roman" w:eastAsia="Times New Roman" w:hAnsi="Times New Roman" w:cs="Times New Roman"/>
      <w:sz w:val="48"/>
      <w:szCs w:val="48"/>
      <w:lang w:eastAsia="en-AU"/>
    </w:rPr>
  </w:style>
  <w:style w:type="paragraph" w:customStyle="1" w:styleId="targetcontainer">
    <w:name w:val="targetcontainer"/>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ddingtop">
    <w:name w:val="paddingtop"/>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tactpetitionowner">
    <w:name w:val="contactpetitionowner"/>
    <w:basedOn w:val="Normal"/>
    <w:rsid w:val="005444F6"/>
    <w:pPr>
      <w:pBdr>
        <w:top w:val="single" w:sz="6" w:space="0" w:color="78A6FC"/>
      </w:pBdr>
      <w:spacing w:before="100" w:beforeAutospacing="1" w:after="100" w:afterAutospacing="1" w:line="240" w:lineRule="auto"/>
    </w:pPr>
    <w:rPr>
      <w:rFonts w:ascii="Times New Roman" w:eastAsia="Times New Roman" w:hAnsi="Times New Roman" w:cs="Times New Roman"/>
      <w:lang w:eastAsia="en-AU"/>
    </w:rPr>
  </w:style>
  <w:style w:type="paragraph" w:customStyle="1" w:styleId="resultitem">
    <w:name w:val="resultitem"/>
    <w:basedOn w:val="Normal"/>
    <w:rsid w:val="005444F6"/>
    <w:pPr>
      <w:pBdr>
        <w:bottom w:val="single" w:sz="6" w:space="2" w:color="DCDCDC"/>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name">
    <w:name w:val="eventname"/>
    <w:basedOn w:val="Normal"/>
    <w:rsid w:val="005444F6"/>
    <w:pPr>
      <w:spacing w:before="100" w:beforeAutospacing="1" w:after="100" w:afterAutospacing="1" w:line="240" w:lineRule="auto"/>
    </w:pPr>
    <w:rPr>
      <w:rFonts w:ascii="Times New Roman" w:eastAsia="Times New Roman" w:hAnsi="Times New Roman" w:cs="Times New Roman"/>
      <w:lang w:eastAsia="en-AU"/>
    </w:rPr>
  </w:style>
  <w:style w:type="paragraph" w:customStyle="1" w:styleId="personname">
    <w:name w:val="personname"/>
    <w:basedOn w:val="Normal"/>
    <w:rsid w:val="005444F6"/>
    <w:pPr>
      <w:pBdr>
        <w:left w:val="single" w:sz="6" w:space="8" w:color="auto"/>
      </w:pBdr>
      <w:spacing w:before="100" w:beforeAutospacing="1" w:after="100" w:afterAutospacing="1" w:line="240" w:lineRule="auto"/>
      <w:ind w:left="150"/>
    </w:pPr>
    <w:rPr>
      <w:rFonts w:ascii="Times New Roman" w:eastAsia="Times New Roman" w:hAnsi="Times New Roman" w:cs="Times New Roman"/>
      <w:lang w:eastAsia="en-AU"/>
    </w:rPr>
  </w:style>
  <w:style w:type="paragraph" w:customStyle="1" w:styleId="descrbar">
    <w:name w:val="descrbar"/>
    <w:basedOn w:val="Normal"/>
    <w:rsid w:val="005444F6"/>
    <w:pPr>
      <w:spacing w:before="150" w:after="0" w:line="240" w:lineRule="auto"/>
      <w:ind w:left="750" w:right="75"/>
    </w:pPr>
    <w:rPr>
      <w:rFonts w:ascii="Times New Roman" w:eastAsia="Times New Roman" w:hAnsi="Times New Roman" w:cs="Times New Roman"/>
      <w:sz w:val="24"/>
      <w:szCs w:val="24"/>
      <w:lang w:eastAsia="en-AU"/>
    </w:rPr>
  </w:style>
  <w:style w:type="paragraph" w:customStyle="1" w:styleId="openquote">
    <w:name w:val="openquote"/>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quote">
    <w:name w:val="closequote"/>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files">
    <w:name w:val="repfiles"/>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tem">
    <w:name w:val="item"/>
    <w:basedOn w:val="Normal"/>
    <w:rsid w:val="005444F6"/>
    <w:pPr>
      <w:spacing w:before="480" w:after="480" w:line="240" w:lineRule="auto"/>
    </w:pPr>
    <w:rPr>
      <w:rFonts w:ascii="Times New Roman" w:eastAsia="Times New Roman" w:hAnsi="Times New Roman" w:cs="Times New Roman"/>
      <w:sz w:val="24"/>
      <w:szCs w:val="24"/>
      <w:lang w:eastAsia="en-AU"/>
    </w:rPr>
  </w:style>
  <w:style w:type="paragraph" w:customStyle="1" w:styleId="postdetails">
    <w:name w:val="postdetails"/>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stbody">
    <w:name w:val="postbody"/>
    <w:basedOn w:val="Normal"/>
    <w:rsid w:val="005444F6"/>
    <w:pPr>
      <w:spacing w:before="100" w:beforeAutospacing="1" w:after="100" w:afterAutospacing="1" w:line="240" w:lineRule="auto"/>
      <w:ind w:left="2400"/>
    </w:pPr>
    <w:rPr>
      <w:rFonts w:ascii="Times New Roman" w:eastAsia="Times New Roman" w:hAnsi="Times New Roman" w:cs="Times New Roman"/>
      <w:sz w:val="24"/>
      <w:szCs w:val="24"/>
      <w:lang w:eastAsia="en-AU"/>
    </w:rPr>
  </w:style>
  <w:style w:type="paragraph" w:customStyle="1" w:styleId="smallfont">
    <w:name w:val="smallfont"/>
    <w:basedOn w:val="Normal"/>
    <w:rsid w:val="005444F6"/>
    <w:pPr>
      <w:spacing w:before="100" w:beforeAutospacing="1" w:after="100" w:afterAutospacing="1" w:line="240" w:lineRule="auto"/>
    </w:pPr>
    <w:rPr>
      <w:rFonts w:ascii="Times New Roman" w:eastAsia="Times New Roman" w:hAnsi="Times New Roman" w:cs="Times New Roman"/>
      <w:sz w:val="16"/>
      <w:szCs w:val="16"/>
      <w:lang w:eastAsia="en-AU"/>
    </w:rPr>
  </w:style>
  <w:style w:type="paragraph" w:customStyle="1" w:styleId="lefttext">
    <w:name w:val="lefttext"/>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text">
    <w:name w:val="righttext"/>
    <w:basedOn w:val="Normal"/>
    <w:rsid w:val="005444F6"/>
    <w:pPr>
      <w:spacing w:before="100" w:beforeAutospacing="1" w:after="100" w:afterAutospacing="1" w:line="240" w:lineRule="auto"/>
      <w:jc w:val="right"/>
    </w:pPr>
    <w:rPr>
      <w:rFonts w:ascii="Times New Roman" w:eastAsia="Times New Roman" w:hAnsi="Times New Roman" w:cs="Times New Roman"/>
      <w:sz w:val="24"/>
      <w:szCs w:val="24"/>
      <w:lang w:eastAsia="en-AU"/>
    </w:rPr>
  </w:style>
  <w:style w:type="paragraph" w:customStyle="1" w:styleId="centrevert">
    <w:name w:val="centrevert"/>
    <w:basedOn w:val="Normal"/>
    <w:rsid w:val="005444F6"/>
    <w:pPr>
      <w:spacing w:after="100" w:afterAutospacing="1" w:line="240" w:lineRule="auto"/>
      <w:ind w:left="-4320"/>
    </w:pPr>
    <w:rPr>
      <w:rFonts w:ascii="Times New Roman" w:eastAsia="Times New Roman" w:hAnsi="Times New Roman" w:cs="Times New Roman"/>
      <w:sz w:val="24"/>
      <w:szCs w:val="24"/>
      <w:lang w:eastAsia="en-AU"/>
    </w:rPr>
  </w:style>
  <w:style w:type="paragraph" w:customStyle="1" w:styleId="marginreg">
    <w:name w:val="marginreg"/>
    <w:basedOn w:val="Normal"/>
    <w:rsid w:val="005444F6"/>
    <w:pPr>
      <w:pBdr>
        <w:top w:val="single" w:sz="6" w:space="0" w:color="808080"/>
        <w:left w:val="single" w:sz="6" w:space="0" w:color="808080"/>
        <w:bottom w:val="single" w:sz="6" w:space="0" w:color="808080"/>
        <w:right w:val="single" w:sz="6" w:space="0" w:color="808080"/>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stronglabel">
    <w:name w:val="stronglabel"/>
    <w:basedOn w:val="Normal"/>
    <w:rsid w:val="005444F6"/>
    <w:pPr>
      <w:spacing w:before="100" w:beforeAutospacing="1" w:after="100" w:afterAutospacing="1" w:line="240" w:lineRule="auto"/>
    </w:pPr>
    <w:rPr>
      <w:rFonts w:ascii="Times New Roman" w:eastAsia="Times New Roman" w:hAnsi="Times New Roman" w:cs="Times New Roman"/>
      <w:b/>
      <w:bCs/>
      <w:sz w:val="24"/>
      <w:szCs w:val="24"/>
      <w:lang w:eastAsia="en-AU"/>
    </w:rPr>
  </w:style>
  <w:style w:type="paragraph" w:customStyle="1" w:styleId="clearleft">
    <w:name w:val="clearleft"/>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jsshow">
    <w:name w:val="jsshow"/>
    <w:basedOn w:val="Normal"/>
    <w:rsid w:val="005444F6"/>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unvisible">
    <w:name w:val="unvisible"/>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iddle">
    <w:name w:val="middle"/>
    <w:basedOn w:val="Normal"/>
    <w:rsid w:val="005444F6"/>
    <w:pPr>
      <w:spacing w:after="0" w:line="240" w:lineRule="auto"/>
      <w:jc w:val="center"/>
    </w:pPr>
    <w:rPr>
      <w:rFonts w:ascii="Times New Roman" w:eastAsia="Times New Roman" w:hAnsi="Times New Roman" w:cs="Times New Roman"/>
      <w:sz w:val="24"/>
      <w:szCs w:val="24"/>
      <w:lang w:eastAsia="en-AU"/>
    </w:rPr>
  </w:style>
  <w:style w:type="paragraph" w:customStyle="1" w:styleId="printonly">
    <w:name w:val="printonly"/>
    <w:basedOn w:val="Normal"/>
    <w:rsid w:val="005444F6"/>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wrapper">
    <w:name w:val="wrapper"/>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eftnarrow">
    <w:name w:val="leftnarrow"/>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narrow">
    <w:name w:val="rightnarrow"/>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eftwide">
    <w:name w:val="leftwide"/>
    <w:basedOn w:val="Normal"/>
    <w:rsid w:val="005444F6"/>
    <w:pPr>
      <w:spacing w:after="0" w:line="240" w:lineRule="auto"/>
      <w:ind w:right="2550"/>
    </w:pPr>
    <w:rPr>
      <w:rFonts w:ascii="Times New Roman" w:eastAsia="Times New Roman" w:hAnsi="Times New Roman" w:cs="Times New Roman"/>
      <w:sz w:val="24"/>
      <w:szCs w:val="24"/>
      <w:lang w:eastAsia="en-AU"/>
    </w:rPr>
  </w:style>
  <w:style w:type="paragraph" w:customStyle="1" w:styleId="rightwide">
    <w:name w:val="rightwide"/>
    <w:basedOn w:val="Normal"/>
    <w:rsid w:val="005444F6"/>
    <w:pPr>
      <w:spacing w:after="0" w:line="240" w:lineRule="auto"/>
      <w:ind w:left="3450"/>
    </w:pPr>
    <w:rPr>
      <w:rFonts w:ascii="Times New Roman" w:eastAsia="Times New Roman" w:hAnsi="Times New Roman" w:cs="Times New Roman"/>
      <w:sz w:val="24"/>
      <w:szCs w:val="24"/>
      <w:lang w:eastAsia="en-AU"/>
    </w:rPr>
  </w:style>
  <w:style w:type="paragraph" w:customStyle="1" w:styleId="centerfloat">
    <w:name w:val="centerfloat"/>
    <w:basedOn w:val="Normal"/>
    <w:rsid w:val="005444F6"/>
    <w:pPr>
      <w:spacing w:after="0" w:line="240" w:lineRule="auto"/>
    </w:pPr>
    <w:rPr>
      <w:rFonts w:ascii="Times New Roman" w:eastAsia="Times New Roman" w:hAnsi="Times New Roman" w:cs="Times New Roman"/>
      <w:sz w:val="24"/>
      <w:szCs w:val="24"/>
      <w:lang w:eastAsia="en-AU"/>
    </w:rPr>
  </w:style>
  <w:style w:type="paragraph" w:customStyle="1" w:styleId="Header1">
    <w:name w:val="Header1"/>
    <w:basedOn w:val="Normal"/>
    <w:rsid w:val="005444F6"/>
    <w:pPr>
      <w:pBdr>
        <w:bottom w:val="single" w:sz="6" w:space="0" w:color="A8A8A8"/>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arch">
    <w:name w:val="search"/>
    <w:basedOn w:val="Normal"/>
    <w:rsid w:val="005444F6"/>
    <w:pPr>
      <w:shd w:val="clear" w:color="auto" w:fill="E3E3E3"/>
      <w:spacing w:after="0" w:line="240" w:lineRule="auto"/>
    </w:pPr>
    <w:rPr>
      <w:rFonts w:ascii="Times New Roman" w:eastAsia="Times New Roman" w:hAnsi="Times New Roman" w:cs="Times New Roman"/>
      <w:sz w:val="24"/>
      <w:szCs w:val="24"/>
      <w:lang w:eastAsia="en-AU"/>
    </w:rPr>
  </w:style>
  <w:style w:type="paragraph" w:customStyle="1" w:styleId="Footer1">
    <w:name w:val="Footer1"/>
    <w:basedOn w:val="Normal"/>
    <w:rsid w:val="005444F6"/>
    <w:pPr>
      <w:spacing w:before="100" w:beforeAutospacing="1" w:after="100" w:afterAutospacing="1" w:line="240" w:lineRule="auto"/>
      <w:jc w:val="right"/>
    </w:pPr>
    <w:rPr>
      <w:rFonts w:ascii="Times New Roman" w:eastAsia="Times New Roman" w:hAnsi="Times New Roman" w:cs="Times New Roman"/>
      <w:color w:val="A7A7A7"/>
      <w:sz w:val="16"/>
      <w:szCs w:val="16"/>
      <w:lang w:eastAsia="en-AU"/>
    </w:rPr>
  </w:style>
  <w:style w:type="paragraph" w:customStyle="1" w:styleId="headerbar">
    <w:name w:val="headerbar"/>
    <w:basedOn w:val="Normal"/>
    <w:rsid w:val="005444F6"/>
    <w:pPr>
      <w:pBdr>
        <w:bottom w:val="single" w:sz="6" w:space="0" w:color="A8A8A8"/>
      </w:pBdr>
      <w:shd w:val="clear" w:color="auto" w:fill="E0E0E0"/>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bargraph">
    <w:name w:val="bargraph"/>
    <w:basedOn w:val="Normal"/>
    <w:rsid w:val="005444F6"/>
    <w:pPr>
      <w:spacing w:before="30" w:after="30" w:line="240" w:lineRule="auto"/>
      <w:ind w:left="30" w:right="30"/>
    </w:pPr>
    <w:rPr>
      <w:rFonts w:ascii="Times New Roman" w:eastAsia="Times New Roman" w:hAnsi="Times New Roman" w:cs="Times New Roman"/>
      <w:sz w:val="24"/>
      <w:szCs w:val="24"/>
      <w:lang w:eastAsia="en-AU"/>
    </w:rPr>
  </w:style>
  <w:style w:type="paragraph" w:customStyle="1" w:styleId="btngroup">
    <w:name w:val="btngroup"/>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titlebar">
    <w:name w:val="eventtitlebar"/>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descrbar">
    <w:name w:val="eventdescrbar"/>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titlebar">
    <w:name w:val="polltitlebar"/>
    <w:basedOn w:val="Normal"/>
    <w:rsid w:val="005444F6"/>
    <w:pPr>
      <w:pBdr>
        <w:bottom w:val="single" w:sz="6" w:space="8" w:color="A8A8A8"/>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descrbar">
    <w:name w:val="polldescrbar"/>
    <w:basedOn w:val="Normal"/>
    <w:rsid w:val="005444F6"/>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mgcenter">
    <w:name w:val="imgcenter"/>
    <w:basedOn w:val="Normal"/>
    <w:rsid w:val="005444F6"/>
    <w:pPr>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addview">
    <w:name w:val="addview"/>
    <w:basedOn w:val="Normal"/>
    <w:rsid w:val="005444F6"/>
    <w:pPr>
      <w:pBdr>
        <w:top w:val="single" w:sz="6" w:space="0" w:color="999999"/>
        <w:left w:val="single" w:sz="2" w:space="0" w:color="999999"/>
        <w:bottom w:val="single" w:sz="6" w:space="0" w:color="999999"/>
        <w:right w:val="single" w:sz="2" w:space="0" w:color="999999"/>
      </w:pBdr>
      <w:spacing w:after="100" w:afterAutospacing="1" w:line="240" w:lineRule="auto"/>
    </w:pPr>
    <w:rPr>
      <w:rFonts w:ascii="Times New Roman" w:eastAsia="Times New Roman" w:hAnsi="Times New Roman" w:cs="Times New Roman"/>
      <w:sz w:val="24"/>
      <w:szCs w:val="24"/>
      <w:lang w:eastAsia="en-AU"/>
    </w:rPr>
  </w:style>
  <w:style w:type="paragraph" w:customStyle="1" w:styleId="page">
    <w:name w:val="page"/>
    <w:basedOn w:val="Normal"/>
    <w:rsid w:val="005444F6"/>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activepage">
    <w:name w:val="activepage"/>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ldlabel">
    <w:name w:val="boldlabel"/>
    <w:basedOn w:val="Normal"/>
    <w:rsid w:val="005444F6"/>
    <w:pPr>
      <w:spacing w:before="100" w:beforeAutospacing="1" w:after="100" w:afterAutospacing="1" w:line="240" w:lineRule="auto"/>
    </w:pPr>
    <w:rPr>
      <w:rFonts w:ascii="Times New Roman" w:eastAsia="Times New Roman" w:hAnsi="Times New Roman" w:cs="Times New Roman"/>
      <w:b/>
      <w:bCs/>
      <w:sz w:val="24"/>
      <w:szCs w:val="24"/>
      <w:lang w:eastAsia="en-AU"/>
    </w:rPr>
  </w:style>
  <w:style w:type="paragraph" w:customStyle="1" w:styleId="addconsulteebtn">
    <w:name w:val="addconsulteebt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oundedbox">
    <w:name w:val="roundedbox"/>
    <w:basedOn w:val="Normal"/>
    <w:rsid w:val="005444F6"/>
    <w:pPr>
      <w:pBdr>
        <w:top w:val="single" w:sz="6" w:space="0" w:color="DCDCDC"/>
        <w:left w:val="single" w:sz="6" w:space="0" w:color="DCDCDC"/>
        <w:bottom w:val="single" w:sz="6" w:space="0" w:color="DCDCDC"/>
        <w:right w:val="single" w:sz="6" w:space="0" w:color="DCDCDC"/>
      </w:pBdr>
      <w:shd w:val="clear" w:color="auto" w:fill="F6F5F1"/>
      <w:spacing w:before="150" w:after="150" w:line="240" w:lineRule="auto"/>
    </w:pPr>
    <w:rPr>
      <w:rFonts w:ascii="Times New Roman" w:eastAsia="Times New Roman" w:hAnsi="Times New Roman" w:cs="Times New Roman"/>
      <w:sz w:val="24"/>
      <w:szCs w:val="24"/>
      <w:lang w:eastAsia="en-AU"/>
    </w:rPr>
  </w:style>
  <w:style w:type="paragraph" w:customStyle="1" w:styleId="geometryformbtn">
    <w:name w:val="geometryformbt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pquestionicon">
    <w:name w:val="mapquestion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keymap">
    <w:name w:val="keymap"/>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nobeak">
    <w:name w:val="custominfobox-nobeak"/>
    <w:basedOn w:val="Normal"/>
    <w:rsid w:val="005444F6"/>
    <w:pPr>
      <w:pBdr>
        <w:top w:val="single" w:sz="2"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color w:val="676767"/>
      <w:sz w:val="29"/>
      <w:szCs w:val="29"/>
      <w:lang w:eastAsia="en-AU"/>
    </w:rPr>
  </w:style>
  <w:style w:type="paragraph" w:customStyle="1" w:styleId="custominfobox-with-rightbeak">
    <w:name w:val="custominfobox-with-rightbeak"/>
    <w:basedOn w:val="Normal"/>
    <w:rsid w:val="005444F6"/>
    <w:pPr>
      <w:pBdr>
        <w:top w:val="single" w:sz="2"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color w:val="676767"/>
      <w:sz w:val="29"/>
      <w:szCs w:val="29"/>
      <w:lang w:eastAsia="en-AU"/>
    </w:rPr>
  </w:style>
  <w:style w:type="paragraph" w:customStyle="1" w:styleId="custominfobox-with-leftbeak">
    <w:name w:val="custominfobox-with-leftbeak"/>
    <w:basedOn w:val="Normal"/>
    <w:rsid w:val="005444F6"/>
    <w:pPr>
      <w:pBdr>
        <w:top w:val="single" w:sz="2"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color w:val="676767"/>
      <w:sz w:val="29"/>
      <w:szCs w:val="29"/>
      <w:lang w:eastAsia="en-AU"/>
    </w:rPr>
  </w:style>
  <w:style w:type="paragraph" w:customStyle="1" w:styleId="custominfobox-body">
    <w:name w:val="custominfobox-body"/>
    <w:basedOn w:val="Normal"/>
    <w:rsid w:val="005444F6"/>
    <w:pPr>
      <w:pBdr>
        <w:top w:val="single" w:sz="6" w:space="0" w:color="888888"/>
        <w:left w:val="single" w:sz="6" w:space="0" w:color="888888"/>
        <w:bottom w:val="single" w:sz="6" w:space="0" w:color="888888"/>
        <w:right w:val="single" w:sz="6" w:space="0" w:color="88888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shadow">
    <w:name w:val="custominfobox-shadow"/>
    <w:basedOn w:val="Normal"/>
    <w:rsid w:val="005444F6"/>
    <w:pPr>
      <w:shd w:val="clear" w:color="auto" w:fill="BFBFB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previewarea">
    <w:name w:val="custominfobox-previewarea"/>
    <w:basedOn w:val="Normal"/>
    <w:rsid w:val="005444F6"/>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actionsbackground">
    <w:name w:val="custominfobox-actionsbackground"/>
    <w:basedOn w:val="Normal"/>
    <w:rsid w:val="005444F6"/>
    <w:pPr>
      <w:shd w:val="clear" w:color="auto" w:fill="E4EDF3"/>
      <w:spacing w:before="60" w:after="60" w:line="240" w:lineRule="auto"/>
      <w:ind w:left="60" w:right="60"/>
    </w:pPr>
    <w:rPr>
      <w:rFonts w:ascii="Times New Roman" w:eastAsia="Times New Roman" w:hAnsi="Times New Roman" w:cs="Times New Roman"/>
      <w:sz w:val="24"/>
      <w:szCs w:val="24"/>
      <w:lang w:eastAsia="en-AU"/>
    </w:rPr>
  </w:style>
  <w:style w:type="paragraph" w:customStyle="1" w:styleId="custominfobox-actions">
    <w:name w:val="custominfobox-actions"/>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paddinghack">
    <w:name w:val="custominfobox-paddinghack"/>
    <w:basedOn w:val="Normal"/>
    <w:rsid w:val="005444F6"/>
    <w:pPr>
      <w:spacing w:before="100" w:beforeAutospacing="1" w:after="100" w:afterAutospacing="1" w:line="240" w:lineRule="auto"/>
    </w:pPr>
    <w:rPr>
      <w:rFonts w:ascii="Times New Roman" w:eastAsia="Times New Roman" w:hAnsi="Times New Roman" w:cs="Times New Roman"/>
      <w:sz w:val="12"/>
      <w:szCs w:val="12"/>
      <w:lang w:eastAsia="en-AU"/>
    </w:rPr>
  </w:style>
  <w:style w:type="paragraph" w:customStyle="1" w:styleId="custominfobox-beak">
    <w:name w:val="custominfobox-beak"/>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progressanimation">
    <w:name w:val="custominfobox-progressanimation"/>
    <w:basedOn w:val="Normal"/>
    <w:rsid w:val="005444F6"/>
    <w:pPr>
      <w:spacing w:before="100" w:beforeAutospacing="1" w:after="100" w:afterAutospacing="1" w:line="240" w:lineRule="auto"/>
    </w:pPr>
    <w:rPr>
      <w:rFonts w:ascii="Times New Roman" w:eastAsia="Times New Roman" w:hAnsi="Times New Roman" w:cs="Times New Roman"/>
      <w:sz w:val="2"/>
      <w:szCs w:val="2"/>
      <w:lang w:eastAsia="en-AU"/>
    </w:rPr>
  </w:style>
  <w:style w:type="paragraph" w:customStyle="1" w:styleId="submitbtn">
    <w:name w:val="submitbtn"/>
    <w:basedOn w:val="Normal"/>
    <w:rsid w:val="005444F6"/>
    <w:pPr>
      <w:spacing w:before="100" w:beforeAutospacing="1" w:after="100" w:afterAutospacing="1" w:line="240" w:lineRule="auto"/>
    </w:pPr>
    <w:rPr>
      <w:rFonts w:ascii="Times New Roman" w:eastAsia="Times New Roman" w:hAnsi="Times New Roman" w:cs="Times New Roman"/>
      <w:color w:val="136A9B"/>
      <w:sz w:val="2"/>
      <w:szCs w:val="2"/>
      <w:lang w:eastAsia="en-AU"/>
    </w:rPr>
  </w:style>
  <w:style w:type="paragraph" w:customStyle="1" w:styleId="forminformation">
    <w:name w:val="forminformation"/>
    <w:basedOn w:val="Normal"/>
    <w:rsid w:val="005444F6"/>
    <w:pPr>
      <w:spacing w:before="100" w:beforeAutospacing="1" w:after="100" w:afterAutospacing="1" w:line="240" w:lineRule="auto"/>
    </w:pPr>
    <w:rPr>
      <w:rFonts w:ascii="Times New Roman" w:eastAsia="Times New Roman" w:hAnsi="Times New Roman" w:cs="Times New Roman"/>
      <w:color w:val="000000"/>
      <w:sz w:val="24"/>
      <w:szCs w:val="24"/>
      <w:lang w:eastAsia="en-AU"/>
    </w:rPr>
  </w:style>
  <w:style w:type="paragraph" w:customStyle="1" w:styleId="qstatus">
    <w:name w:val="qstatus"/>
    <w:basedOn w:val="Normal"/>
    <w:rsid w:val="005444F6"/>
    <w:pPr>
      <w:spacing w:before="100" w:beforeAutospacing="1" w:after="100" w:afterAutospacing="1" w:line="240" w:lineRule="auto"/>
      <w:ind w:right="75"/>
    </w:pPr>
    <w:rPr>
      <w:rFonts w:ascii="Times New Roman" w:eastAsia="Times New Roman" w:hAnsi="Times New Roman" w:cs="Times New Roman"/>
      <w:vanish/>
      <w:sz w:val="24"/>
      <w:szCs w:val="24"/>
      <w:lang w:eastAsia="en-AU"/>
    </w:rPr>
  </w:style>
  <w:style w:type="paragraph" w:customStyle="1" w:styleId="asterisk">
    <w:name w:val="asterisk"/>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sterisk-correct">
    <w:name w:val="asterisk-correct"/>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sterisk-error">
    <w:name w:val="asterisk-error"/>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statuscorrect">
    <w:name w:val="qstatuscorrect"/>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statuserror">
    <w:name w:val="qstatuserror"/>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tip">
    <w:name w:val="qtip"/>
    <w:basedOn w:val="Normal"/>
    <w:rsid w:val="005444F6"/>
    <w:pPr>
      <w:spacing w:before="100" w:beforeAutospacing="1" w:after="100" w:afterAutospacing="1" w:line="240" w:lineRule="auto"/>
    </w:pPr>
    <w:rPr>
      <w:rFonts w:ascii="Times New Roman" w:eastAsia="Times New Roman" w:hAnsi="Times New Roman" w:cs="Times New Roman"/>
      <w:lang w:eastAsia="en-AU"/>
    </w:rPr>
  </w:style>
  <w:style w:type="paragraph" w:customStyle="1" w:styleId="qimageabove">
    <w:name w:val="qimageabove"/>
    <w:basedOn w:val="Normal"/>
    <w:rsid w:val="005444F6"/>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en-AU"/>
    </w:rPr>
  </w:style>
  <w:style w:type="paragraph" w:customStyle="1" w:styleId="qimageright">
    <w:name w:val="qimageright"/>
    <w:basedOn w:val="Normal"/>
    <w:rsid w:val="005444F6"/>
    <w:pPr>
      <w:spacing w:before="100" w:beforeAutospacing="1" w:after="100" w:afterAutospacing="1" w:line="240" w:lineRule="auto"/>
      <w:jc w:val="right"/>
      <w:textAlignment w:val="top"/>
    </w:pPr>
    <w:rPr>
      <w:rFonts w:ascii="Times New Roman" w:eastAsia="Times New Roman" w:hAnsi="Times New Roman" w:cs="Times New Roman"/>
      <w:sz w:val="24"/>
      <w:szCs w:val="24"/>
      <w:lang w:eastAsia="en-AU"/>
    </w:rPr>
  </w:style>
  <w:style w:type="paragraph" w:customStyle="1" w:styleId="qimagebelow">
    <w:name w:val="qimagebelow"/>
    <w:basedOn w:val="Normal"/>
    <w:rsid w:val="005444F6"/>
    <w:pPr>
      <w:spacing w:before="100" w:beforeAutospacing="1" w:after="100" w:afterAutospacing="1" w:line="240" w:lineRule="auto"/>
      <w:jc w:val="center"/>
      <w:textAlignment w:val="bottom"/>
    </w:pPr>
    <w:rPr>
      <w:rFonts w:ascii="Times New Roman" w:eastAsia="Times New Roman" w:hAnsi="Times New Roman" w:cs="Times New Roman"/>
      <w:sz w:val="24"/>
      <w:szCs w:val="24"/>
      <w:lang w:eastAsia="en-AU"/>
    </w:rPr>
  </w:style>
  <w:style w:type="paragraph" w:customStyle="1" w:styleId="qimageleft">
    <w:name w:val="qimageleft"/>
    <w:basedOn w:val="Normal"/>
    <w:rsid w:val="005444F6"/>
    <w:pPr>
      <w:spacing w:before="100" w:beforeAutospacing="1" w:after="100" w:afterAutospacing="1" w:line="240" w:lineRule="auto"/>
      <w:textAlignment w:val="top"/>
    </w:pPr>
    <w:rPr>
      <w:rFonts w:ascii="Times New Roman" w:eastAsia="Times New Roman" w:hAnsi="Times New Roman" w:cs="Times New Roman"/>
      <w:sz w:val="24"/>
      <w:szCs w:val="24"/>
      <w:lang w:eastAsia="en-AU"/>
    </w:rPr>
  </w:style>
  <w:style w:type="paragraph" w:customStyle="1" w:styleId="qimage">
    <w:name w:val="qimage"/>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gisteragent">
    <w:name w:val="registeragent"/>
    <w:basedOn w:val="Normal"/>
    <w:rsid w:val="005444F6"/>
    <w:pPr>
      <w:spacing w:before="100" w:beforeAutospacing="1" w:after="100" w:afterAutospacing="1" w:line="240" w:lineRule="auto"/>
      <w:ind w:left="150" w:right="150"/>
    </w:pPr>
    <w:rPr>
      <w:rFonts w:ascii="Times New Roman" w:eastAsia="Times New Roman" w:hAnsi="Times New Roman" w:cs="Times New Roman"/>
      <w:sz w:val="24"/>
      <w:szCs w:val="24"/>
      <w:lang w:eastAsia="en-AU"/>
    </w:rPr>
  </w:style>
  <w:style w:type="paragraph" w:customStyle="1" w:styleId="registerconsultee">
    <w:name w:val="registerconsultee"/>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ptchabox">
    <w:name w:val="captchabox"/>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llipsis">
    <w:name w:val="ellipsis"/>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button">
    <w:name w:val="categorybutton"/>
    <w:basedOn w:val="Normal"/>
    <w:rsid w:val="005444F6"/>
    <w:pPr>
      <w:spacing w:before="100" w:beforeAutospacing="1" w:after="100" w:afterAutospacing="1" w:line="240" w:lineRule="auto"/>
    </w:pPr>
    <w:rPr>
      <w:rFonts w:ascii="Times New Roman" w:eastAsia="Times New Roman" w:hAnsi="Times New Roman" w:cs="Times New Roman"/>
      <w:vanish/>
      <w:sz w:val="2"/>
      <w:szCs w:val="2"/>
      <w:lang w:eastAsia="en-AU"/>
    </w:rPr>
  </w:style>
  <w:style w:type="paragraph" w:customStyle="1" w:styleId="removecategorybutton">
    <w:name w:val="removecategorybutton"/>
    <w:basedOn w:val="Normal"/>
    <w:rsid w:val="005444F6"/>
    <w:pPr>
      <w:spacing w:before="100" w:beforeAutospacing="1" w:after="100" w:afterAutospacing="1" w:line="240" w:lineRule="auto"/>
    </w:pPr>
    <w:rPr>
      <w:rFonts w:ascii="Times New Roman" w:eastAsia="Times New Roman" w:hAnsi="Times New Roman" w:cs="Times New Roman"/>
      <w:color w:val="FF0000"/>
      <w:sz w:val="24"/>
      <w:szCs w:val="24"/>
      <w:lang w:eastAsia="en-AU"/>
    </w:rPr>
  </w:style>
  <w:style w:type="paragraph" w:customStyle="1" w:styleId="categoryheader">
    <w:name w:val="categoryheader"/>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edcategoryheader">
    <w:name w:val="selectedcategoryheader"/>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resultcount">
    <w:name w:val="categoryresultcount"/>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sultitems">
    <w:name w:val="resultitems"/>
    <w:basedOn w:val="Normal"/>
    <w:rsid w:val="005444F6"/>
    <w:pPr>
      <w:spacing w:before="100" w:beforeAutospacing="1" w:after="100" w:afterAutospacing="1" w:line="240" w:lineRule="auto"/>
      <w:ind w:right="3450"/>
    </w:pPr>
    <w:rPr>
      <w:rFonts w:ascii="Times New Roman" w:eastAsia="Times New Roman" w:hAnsi="Times New Roman" w:cs="Times New Roman"/>
      <w:sz w:val="24"/>
      <w:szCs w:val="24"/>
      <w:lang w:eastAsia="en-AU"/>
    </w:rPr>
  </w:style>
  <w:style w:type="paragraph" w:customStyle="1" w:styleId="categorycontainer">
    <w:name w:val="categorycontainer"/>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result">
    <w:name w:val="categoryresult"/>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box">
    <w:name w:val="categorybox"/>
    <w:basedOn w:val="Normal"/>
    <w:rsid w:val="005444F6"/>
    <w:pPr>
      <w:spacing w:after="0" w:line="240" w:lineRule="auto"/>
      <w:ind w:left="150"/>
    </w:pPr>
    <w:rPr>
      <w:rFonts w:ascii="Times New Roman" w:eastAsia="Times New Roman" w:hAnsi="Times New Roman" w:cs="Times New Roman"/>
      <w:sz w:val="24"/>
      <w:szCs w:val="24"/>
      <w:lang w:eastAsia="en-AU"/>
    </w:rPr>
  </w:style>
  <w:style w:type="paragraph" w:customStyle="1" w:styleId="categorygroup">
    <w:name w:val="categorygroup"/>
    <w:basedOn w:val="Normal"/>
    <w:rsid w:val="005444F6"/>
    <w:pPr>
      <w:spacing w:after="0" w:line="240" w:lineRule="auto"/>
      <w:ind w:left="240"/>
    </w:pPr>
    <w:rPr>
      <w:rFonts w:ascii="Times New Roman" w:eastAsia="Times New Roman" w:hAnsi="Times New Roman" w:cs="Times New Roman"/>
      <w:sz w:val="24"/>
      <w:szCs w:val="24"/>
      <w:lang w:eastAsia="en-AU"/>
    </w:rPr>
  </w:style>
  <w:style w:type="paragraph" w:customStyle="1" w:styleId="categoryselectedarea">
    <w:name w:val="categoryselectedarea"/>
    <w:basedOn w:val="Normal"/>
    <w:rsid w:val="005444F6"/>
    <w:pPr>
      <w:pBdr>
        <w:top w:val="single" w:sz="6" w:space="4" w:color="DDDDDD"/>
        <w:left w:val="single" w:sz="6" w:space="4" w:color="DDDDDD"/>
        <w:bottom w:val="single" w:sz="6" w:space="4" w:color="DDDDDD"/>
        <w:right w:val="single" w:sz="6" w:space="4" w:color="DDDDDD"/>
      </w:pBdr>
      <w:shd w:val="clear" w:color="auto" w:fill="FFFFFF"/>
      <w:spacing w:before="75" w:after="75" w:line="240" w:lineRule="auto"/>
    </w:pPr>
    <w:rPr>
      <w:rFonts w:ascii="Times New Roman" w:eastAsia="Times New Roman" w:hAnsi="Times New Roman" w:cs="Times New Roman"/>
      <w:sz w:val="24"/>
      <w:szCs w:val="24"/>
      <w:lang w:eastAsia="en-AU"/>
    </w:rPr>
  </w:style>
  <w:style w:type="paragraph" w:customStyle="1" w:styleId="categorynot">
    <w:name w:val="categorynot"/>
    <w:basedOn w:val="Normal"/>
    <w:rsid w:val="005444F6"/>
    <w:pPr>
      <w:spacing w:before="100" w:beforeAutospacing="1" w:after="100" w:afterAutospacing="1" w:line="240" w:lineRule="auto"/>
    </w:pPr>
    <w:rPr>
      <w:rFonts w:ascii="Times New Roman" w:eastAsia="Times New Roman" w:hAnsi="Times New Roman" w:cs="Times New Roman"/>
      <w:b/>
      <w:bCs/>
      <w:color w:val="FF0000"/>
      <w:sz w:val="24"/>
      <w:szCs w:val="24"/>
      <w:lang w:eastAsia="en-AU"/>
    </w:rPr>
  </w:style>
  <w:style w:type="paragraph" w:customStyle="1" w:styleId="rqinstructions">
    <w:name w:val="rq_instructions"/>
    <w:basedOn w:val="Normal"/>
    <w:rsid w:val="005444F6"/>
    <w:pPr>
      <w:spacing w:before="100" w:beforeAutospacing="1" w:after="75" w:line="240" w:lineRule="auto"/>
    </w:pPr>
    <w:rPr>
      <w:rFonts w:ascii="Times New Roman" w:eastAsia="Times New Roman" w:hAnsi="Times New Roman" w:cs="Times New Roman"/>
      <w:i/>
      <w:iCs/>
      <w:sz w:val="24"/>
      <w:szCs w:val="24"/>
      <w:lang w:eastAsia="en-AU"/>
    </w:rPr>
  </w:style>
  <w:style w:type="paragraph" w:customStyle="1" w:styleId="rqsurround">
    <w:name w:val="rq_surround"/>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qselect">
    <w:name w:val="rq_select"/>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qranked">
    <w:name w:val="rq_ranked"/>
    <w:basedOn w:val="Normal"/>
    <w:rsid w:val="005444F6"/>
    <w:pPr>
      <w:spacing w:before="45" w:after="100" w:afterAutospacing="1" w:line="240" w:lineRule="auto"/>
      <w:ind w:left="150"/>
    </w:pPr>
    <w:rPr>
      <w:rFonts w:ascii="Times New Roman" w:eastAsia="Times New Roman" w:hAnsi="Times New Roman" w:cs="Times New Roman"/>
      <w:color w:val="008000"/>
      <w:sz w:val="24"/>
      <w:szCs w:val="24"/>
      <w:lang w:eastAsia="en-AU"/>
    </w:rPr>
  </w:style>
  <w:style w:type="paragraph" w:customStyle="1" w:styleId="rqunranked">
    <w:name w:val="rq_unranked"/>
    <w:basedOn w:val="Normal"/>
    <w:rsid w:val="005444F6"/>
    <w:pPr>
      <w:spacing w:before="45" w:after="100" w:afterAutospacing="1" w:line="240" w:lineRule="auto"/>
      <w:ind w:left="150"/>
    </w:pPr>
    <w:rPr>
      <w:rFonts w:ascii="Times New Roman" w:eastAsia="Times New Roman" w:hAnsi="Times New Roman" w:cs="Times New Roman"/>
      <w:color w:val="222222"/>
      <w:sz w:val="24"/>
      <w:szCs w:val="24"/>
      <w:lang w:eastAsia="en-AU"/>
    </w:rPr>
  </w:style>
  <w:style w:type="paragraph" w:customStyle="1" w:styleId="rqunrankable">
    <w:name w:val="rq_unrankable"/>
    <w:basedOn w:val="Normal"/>
    <w:rsid w:val="005444F6"/>
    <w:pPr>
      <w:spacing w:before="45" w:after="100" w:afterAutospacing="1" w:line="240" w:lineRule="auto"/>
      <w:ind w:left="150"/>
    </w:pPr>
    <w:rPr>
      <w:rFonts w:ascii="Times New Roman" w:eastAsia="Times New Roman" w:hAnsi="Times New Roman" w:cs="Times New Roman"/>
      <w:i/>
      <w:iCs/>
      <w:color w:val="BBBBBB"/>
      <w:sz w:val="24"/>
      <w:szCs w:val="24"/>
      <w:lang w:eastAsia="en-AU"/>
    </w:rPr>
  </w:style>
  <w:style w:type="paragraph" w:customStyle="1" w:styleId="rqnoranked">
    <w:name w:val="rqno_ranked"/>
    <w:basedOn w:val="Normal"/>
    <w:rsid w:val="005444F6"/>
    <w:pPr>
      <w:pBdr>
        <w:top w:val="single" w:sz="6" w:space="2" w:color="000000"/>
        <w:left w:val="single" w:sz="6" w:space="2" w:color="000000"/>
        <w:bottom w:val="single" w:sz="6" w:space="2" w:color="000000"/>
        <w:right w:val="single" w:sz="6" w:space="2" w:color="000000"/>
      </w:pBdr>
      <w:shd w:val="clear" w:color="auto" w:fill="DDFFDD"/>
      <w:spacing w:before="45" w:after="100" w:afterAutospacing="1" w:line="240" w:lineRule="auto"/>
      <w:ind w:left="150"/>
      <w:jc w:val="right"/>
    </w:pPr>
    <w:rPr>
      <w:rFonts w:ascii="Times New Roman" w:eastAsia="Times New Roman" w:hAnsi="Times New Roman" w:cs="Times New Roman"/>
      <w:b/>
      <w:bCs/>
      <w:color w:val="008000"/>
      <w:sz w:val="19"/>
      <w:szCs w:val="19"/>
      <w:lang w:eastAsia="en-AU"/>
    </w:rPr>
  </w:style>
  <w:style w:type="paragraph" w:customStyle="1" w:styleId="rqnounranked">
    <w:name w:val="rqno_unranked"/>
    <w:basedOn w:val="Normal"/>
    <w:rsid w:val="005444F6"/>
    <w:pPr>
      <w:pBdr>
        <w:top w:val="single" w:sz="6" w:space="2" w:color="000000"/>
        <w:left w:val="single" w:sz="6" w:space="2" w:color="000000"/>
        <w:bottom w:val="single" w:sz="6" w:space="2" w:color="000000"/>
        <w:right w:val="single" w:sz="6" w:space="2" w:color="000000"/>
      </w:pBdr>
      <w:spacing w:before="45" w:after="100" w:afterAutospacing="1" w:line="240" w:lineRule="auto"/>
      <w:ind w:left="150"/>
      <w:jc w:val="right"/>
    </w:pPr>
    <w:rPr>
      <w:rFonts w:ascii="Times New Roman" w:eastAsia="Times New Roman" w:hAnsi="Times New Roman" w:cs="Times New Roman"/>
      <w:b/>
      <w:bCs/>
      <w:sz w:val="19"/>
      <w:szCs w:val="19"/>
      <w:lang w:eastAsia="en-AU"/>
    </w:rPr>
  </w:style>
  <w:style w:type="paragraph" w:customStyle="1" w:styleId="rqnounrankable">
    <w:name w:val="rqno_unrankable"/>
    <w:basedOn w:val="Normal"/>
    <w:rsid w:val="005444F6"/>
    <w:pPr>
      <w:pBdr>
        <w:top w:val="single" w:sz="6" w:space="2" w:color="BBBBBB"/>
        <w:left w:val="single" w:sz="6" w:space="2" w:color="BBBBBB"/>
        <w:bottom w:val="single" w:sz="6" w:space="2" w:color="BBBBBB"/>
        <w:right w:val="single" w:sz="6" w:space="2" w:color="BBBBBB"/>
      </w:pBdr>
      <w:spacing w:before="45" w:after="100" w:afterAutospacing="1" w:line="240" w:lineRule="auto"/>
      <w:ind w:left="150"/>
      <w:jc w:val="right"/>
    </w:pPr>
    <w:rPr>
      <w:rFonts w:ascii="Times New Roman" w:eastAsia="Times New Roman" w:hAnsi="Times New Roman" w:cs="Times New Roman"/>
      <w:b/>
      <w:bCs/>
      <w:sz w:val="19"/>
      <w:szCs w:val="19"/>
      <w:lang w:eastAsia="en-AU"/>
    </w:rPr>
  </w:style>
  <w:style w:type="paragraph" w:customStyle="1" w:styleId="icons-ul">
    <w:name w:val="icons-ul"/>
    <w:basedOn w:val="Normal"/>
    <w:rsid w:val="005444F6"/>
    <w:pPr>
      <w:spacing w:before="100" w:beforeAutospacing="1" w:after="100" w:afterAutospacing="1" w:line="240" w:lineRule="auto"/>
      <w:ind w:left="514"/>
    </w:pPr>
    <w:rPr>
      <w:rFonts w:ascii="Times New Roman" w:eastAsia="Times New Roman" w:hAnsi="Times New Roman" w:cs="Times New Roman"/>
      <w:sz w:val="24"/>
      <w:szCs w:val="24"/>
      <w:lang w:eastAsia="en-AU"/>
    </w:rPr>
  </w:style>
  <w:style w:type="paragraph" w:customStyle="1" w:styleId="icon-muted">
    <w:name w:val="icon-muted"/>
    <w:basedOn w:val="Normal"/>
    <w:rsid w:val="005444F6"/>
    <w:pPr>
      <w:spacing w:before="100" w:beforeAutospacing="1" w:after="100" w:afterAutospacing="1" w:line="240" w:lineRule="auto"/>
    </w:pPr>
    <w:rPr>
      <w:rFonts w:ascii="Times New Roman" w:eastAsia="Times New Roman" w:hAnsi="Times New Roman" w:cs="Times New Roman"/>
      <w:color w:val="EEEEEE"/>
      <w:sz w:val="24"/>
      <w:szCs w:val="24"/>
      <w:lang w:eastAsia="en-AU"/>
    </w:rPr>
  </w:style>
  <w:style w:type="paragraph" w:customStyle="1" w:styleId="icon-light">
    <w:name w:val="icon-light"/>
    <w:basedOn w:val="Normal"/>
    <w:rsid w:val="005444F6"/>
    <w:pPr>
      <w:spacing w:before="100" w:beforeAutospacing="1" w:after="100" w:afterAutospacing="1" w:line="240" w:lineRule="auto"/>
    </w:pPr>
    <w:rPr>
      <w:rFonts w:ascii="Times New Roman" w:eastAsia="Times New Roman" w:hAnsi="Times New Roman" w:cs="Times New Roman"/>
      <w:color w:val="FFFFFF"/>
      <w:sz w:val="24"/>
      <w:szCs w:val="24"/>
      <w:lang w:eastAsia="en-AU"/>
    </w:rPr>
  </w:style>
  <w:style w:type="paragraph" w:customStyle="1" w:styleId="icon-dark">
    <w:name w:val="icon-dark"/>
    <w:basedOn w:val="Normal"/>
    <w:rsid w:val="005444F6"/>
    <w:pPr>
      <w:spacing w:before="100" w:beforeAutospacing="1" w:after="100" w:afterAutospacing="1" w:line="240" w:lineRule="auto"/>
    </w:pPr>
    <w:rPr>
      <w:rFonts w:ascii="Times New Roman" w:eastAsia="Times New Roman" w:hAnsi="Times New Roman" w:cs="Times New Roman"/>
      <w:color w:val="333333"/>
      <w:sz w:val="24"/>
      <w:szCs w:val="24"/>
      <w:lang w:eastAsia="en-AU"/>
    </w:rPr>
  </w:style>
  <w:style w:type="paragraph" w:customStyle="1" w:styleId="icon-border">
    <w:name w:val="icon-border"/>
    <w:basedOn w:val="Normal"/>
    <w:rsid w:val="005444F6"/>
    <w:pPr>
      <w:pBdr>
        <w:top w:val="single" w:sz="6" w:space="2" w:color="EEEEEE"/>
        <w:left w:val="single" w:sz="6" w:space="3" w:color="EEEEEE"/>
        <w:bottom w:val="single" w:sz="6" w:space="2" w:color="EEEEEE"/>
        <w:right w:val="single" w:sz="6" w:space="3" w:color="EEEEEE"/>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2x">
    <w:name w:val="icon-2x"/>
    <w:basedOn w:val="Normal"/>
    <w:rsid w:val="005444F6"/>
    <w:pPr>
      <w:spacing w:before="100" w:beforeAutospacing="1" w:after="100" w:afterAutospacing="1" w:line="240" w:lineRule="auto"/>
    </w:pPr>
    <w:rPr>
      <w:rFonts w:ascii="Times New Roman" w:eastAsia="Times New Roman" w:hAnsi="Times New Roman" w:cs="Times New Roman"/>
      <w:sz w:val="48"/>
      <w:szCs w:val="48"/>
      <w:lang w:eastAsia="en-AU"/>
    </w:rPr>
  </w:style>
  <w:style w:type="paragraph" w:customStyle="1" w:styleId="icon-3x">
    <w:name w:val="icon-3x"/>
    <w:basedOn w:val="Normal"/>
    <w:rsid w:val="005444F6"/>
    <w:pPr>
      <w:spacing w:before="100" w:beforeAutospacing="1" w:after="100" w:afterAutospacing="1" w:line="240" w:lineRule="auto"/>
    </w:pPr>
    <w:rPr>
      <w:rFonts w:ascii="Times New Roman" w:eastAsia="Times New Roman" w:hAnsi="Times New Roman" w:cs="Times New Roman"/>
      <w:sz w:val="72"/>
      <w:szCs w:val="72"/>
      <w:lang w:eastAsia="en-AU"/>
    </w:rPr>
  </w:style>
  <w:style w:type="paragraph" w:customStyle="1" w:styleId="icon-4x">
    <w:name w:val="icon-4x"/>
    <w:basedOn w:val="Normal"/>
    <w:rsid w:val="005444F6"/>
    <w:pPr>
      <w:spacing w:before="100" w:beforeAutospacing="1" w:after="100" w:afterAutospacing="1" w:line="240" w:lineRule="auto"/>
    </w:pPr>
    <w:rPr>
      <w:rFonts w:ascii="Times New Roman" w:eastAsia="Times New Roman" w:hAnsi="Times New Roman" w:cs="Times New Roman"/>
      <w:sz w:val="96"/>
      <w:szCs w:val="96"/>
      <w:lang w:eastAsia="en-AU"/>
    </w:rPr>
  </w:style>
  <w:style w:type="paragraph" w:customStyle="1" w:styleId="icon-5x">
    <w:name w:val="icon-5x"/>
    <w:basedOn w:val="Normal"/>
    <w:rsid w:val="005444F6"/>
    <w:pPr>
      <w:spacing w:before="100" w:beforeAutospacing="1" w:after="100" w:afterAutospacing="1" w:line="240" w:lineRule="auto"/>
    </w:pPr>
    <w:rPr>
      <w:rFonts w:ascii="Times New Roman" w:eastAsia="Times New Roman" w:hAnsi="Times New Roman" w:cs="Times New Roman"/>
      <w:sz w:val="120"/>
      <w:szCs w:val="120"/>
      <w:lang w:eastAsia="en-AU"/>
    </w:rPr>
  </w:style>
  <w:style w:type="paragraph" w:customStyle="1" w:styleId="icon-stack">
    <w:name w:val="icon-stack"/>
    <w:basedOn w:val="Normal"/>
    <w:rsid w:val="005444F6"/>
    <w:pPr>
      <w:spacing w:before="100" w:beforeAutospacing="1" w:after="100" w:afterAutospacing="1" w:line="480" w:lineRule="atLeast"/>
    </w:pPr>
    <w:rPr>
      <w:rFonts w:ascii="Times New Roman" w:eastAsia="Times New Roman" w:hAnsi="Times New Roman" w:cs="Times New Roman"/>
      <w:sz w:val="24"/>
      <w:szCs w:val="24"/>
      <w:lang w:eastAsia="en-AU"/>
    </w:rPr>
  </w:style>
  <w:style w:type="paragraph" w:customStyle="1" w:styleId="icon-spin">
    <w:name w:val="icon-spi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jshidden">
    <w:name w:val="jshidde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fakeicon">
    <w:name w:val="copyfake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bmit">
    <w:name w:val="submit"/>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rightcorner">
    <w:name w:val="featureboxrightcorner"/>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leftcorner">
    <w:name w:val="featureboxleftcorner"/>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title">
    <w:name w:val="featureboxtitle"/>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itlebar">
    <w:name w:val="titlebar"/>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ack">
    <w:name w:val="back"/>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ward">
    <w:name w:val="forward"/>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eek">
    <w:name w:val="week"/>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nth">
    <w:name w:val="month"/>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year">
    <w:name w:val="year"/>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ame">
    <w:name w:val="name"/>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st1">
    <w:name w:val="List1"/>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browserinner">
    <w:name w:val="eventbrowserinner"/>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rner">
    <w:name w:val="corner"/>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navtitle">
    <w:name w:val="eventnavtitle"/>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lankey">
    <w:name w:val="plankey"/>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lankeytext">
    <w:name w:val="plankeytext"/>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lankeyavail">
    <w:name w:val="plankeyavail"/>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ate1">
    <w:name w:val="Date1"/>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ngoingtoggler">
    <w:name w:val="ongoingtoggler"/>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icons">
    <w:name w:val="eventicons"/>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lendarnav">
    <w:name w:val="calendarnav"/>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gingicon">
    <w:name w:val="paging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eviouspage">
    <w:name w:val="previouspage"/>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xtpage">
    <w:name w:val="nextpage"/>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rget">
    <w:name w:val="target"/>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body">
    <w:name w:val="questionbody"/>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itle1">
    <w:name w:val="Title1"/>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nucontent">
    <w:name w:val="menucontent"/>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
    <w:name w:val="close"/>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keywordsearch">
    <w:name w:val="keywordsearch"/>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eft">
    <w:name w:val="left"/>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
    <w:name w:val="right"/>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point">
    <w:name w:val="selectpoint"/>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ep">
    <w:name w:val="step"/>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setview">
    <w:name w:val="resetview"/>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container">
    <w:name w:val="selectcontainer"/>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ptions">
    <w:name w:val="options"/>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leslist">
    <w:name w:val="fileslist"/>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ro-previewarea-image">
    <w:name w:val="ero-previewarea-image"/>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de">
    <w:name w:val="code"/>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li">
    <w:name w:val="icon-li"/>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stack-base">
    <w:name w:val="icon-stack-base"/>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older">
    <w:name w:val="holder"/>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izer">
    <w:name w:val="sizer"/>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elpbar">
    <w:name w:val="helpbar"/>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abel">
    <w:name w:val="label"/>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sleftcorner">
    <w:name w:val="tabsleftcorner"/>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srightcorner">
    <w:name w:val="tabsrightcorner"/>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ditem">
    <w:name w:val="dditem"/>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dlnk">
    <w:name w:val="ddlnk"/>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
    <w:name w:val="select"/>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rstnode">
    <w:name w:val="firstnode"/>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r">
    <w:name w:val="hr"/>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witchuser">
    <w:name w:val="switchuser"/>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ext">
    <w:name w:val="text"/>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tailstoggler">
    <w:name w:val="detailstoggler"/>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tailsopen">
    <w:name w:val="detailsope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lighttext">
    <w:name w:val="highlighttext"/>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lightbackground">
    <w:name w:val="highlightbackground"/>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ddcomment">
    <w:name w:val="addcomment"/>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viewcomment">
    <w:name w:val="viewcomment"/>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icturebar">
    <w:name w:val="picturebar"/>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rabar">
    <w:name w:val="parabar"/>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lebar">
    <w:name w:val="tablebar"/>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put">
    <w:name w:val="input"/>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omeselected">
    <w:name w:val="someselected"/>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colourprev">
    <w:name w:val="colourprev"/>
    <w:basedOn w:val="DefaultParagraphFont"/>
    <w:rsid w:val="005444F6"/>
    <w:rPr>
      <w:bdr w:val="single" w:sz="6" w:space="0" w:color="FFFFFF" w:frame="1"/>
    </w:rPr>
  </w:style>
  <w:style w:type="character" w:customStyle="1" w:styleId="pagingicon1">
    <w:name w:val="pagingicon1"/>
    <w:basedOn w:val="DefaultParagraphFont"/>
    <w:rsid w:val="005444F6"/>
  </w:style>
  <w:style w:type="character" w:customStyle="1" w:styleId="mapclearicon">
    <w:name w:val="mapclearicon"/>
    <w:basedOn w:val="DefaultParagraphFont"/>
    <w:rsid w:val="005444F6"/>
    <w:rPr>
      <w:sz w:val="24"/>
      <w:szCs w:val="24"/>
    </w:rPr>
  </w:style>
  <w:style w:type="character" w:customStyle="1" w:styleId="mapokicon">
    <w:name w:val="mapokicon"/>
    <w:basedOn w:val="DefaultParagraphFont"/>
    <w:rsid w:val="005444F6"/>
    <w:rPr>
      <w:sz w:val="24"/>
      <w:szCs w:val="24"/>
    </w:rPr>
  </w:style>
  <w:style w:type="character" w:customStyle="1" w:styleId="mapstepbackicon">
    <w:name w:val="mapstepbackicon"/>
    <w:basedOn w:val="DefaultParagraphFont"/>
    <w:rsid w:val="005444F6"/>
    <w:rPr>
      <w:sz w:val="24"/>
      <w:szCs w:val="24"/>
    </w:rPr>
  </w:style>
  <w:style w:type="character" w:customStyle="1" w:styleId="mapok">
    <w:name w:val="mapok"/>
    <w:basedOn w:val="DefaultParagraphFont"/>
    <w:rsid w:val="005444F6"/>
    <w:rPr>
      <w:sz w:val="24"/>
      <w:szCs w:val="24"/>
    </w:rPr>
  </w:style>
  <w:style w:type="character" w:customStyle="1" w:styleId="addnew">
    <w:name w:val="addnew"/>
    <w:basedOn w:val="DefaultParagraphFont"/>
    <w:rsid w:val="005444F6"/>
    <w:rPr>
      <w:sz w:val="24"/>
      <w:szCs w:val="24"/>
    </w:rPr>
  </w:style>
  <w:style w:type="character" w:customStyle="1" w:styleId="cancelbtn">
    <w:name w:val="cancelbtn"/>
    <w:basedOn w:val="DefaultParagraphFont"/>
    <w:rsid w:val="005444F6"/>
    <w:rPr>
      <w:sz w:val="24"/>
      <w:szCs w:val="24"/>
    </w:rPr>
  </w:style>
  <w:style w:type="character" w:customStyle="1" w:styleId="nexticon1">
    <w:name w:val="nexticon1"/>
    <w:basedOn w:val="DefaultParagraphFont"/>
    <w:rsid w:val="005444F6"/>
  </w:style>
  <w:style w:type="character" w:customStyle="1" w:styleId="previcon">
    <w:name w:val="previcon"/>
    <w:basedOn w:val="DefaultParagraphFont"/>
    <w:rsid w:val="005444F6"/>
  </w:style>
  <w:style w:type="character" w:customStyle="1" w:styleId="answer">
    <w:name w:val="answer"/>
    <w:basedOn w:val="DefaultParagraphFont"/>
    <w:rsid w:val="005444F6"/>
  </w:style>
  <w:style w:type="character" w:customStyle="1" w:styleId="featurename">
    <w:name w:val="featurename"/>
    <w:basedOn w:val="DefaultParagraphFont"/>
    <w:rsid w:val="005444F6"/>
  </w:style>
  <w:style w:type="character" w:customStyle="1" w:styleId="question1">
    <w:name w:val="question1"/>
    <w:basedOn w:val="DefaultParagraphFont"/>
    <w:rsid w:val="005444F6"/>
  </w:style>
  <w:style w:type="character" w:customStyle="1" w:styleId="delete">
    <w:name w:val="delete"/>
    <w:basedOn w:val="DefaultParagraphFont"/>
    <w:rsid w:val="005444F6"/>
  </w:style>
  <w:style w:type="paragraph" w:customStyle="1" w:styleId="firstnode1">
    <w:name w:val="firstnode1"/>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hstree1">
    <w:name w:val="lhstree1"/>
    <w:basedOn w:val="Normal"/>
    <w:rsid w:val="005444F6"/>
    <w:pPr>
      <w:shd w:val="clear" w:color="auto" w:fill="EEEEEE"/>
      <w:spacing w:after="0" w:line="240" w:lineRule="auto"/>
    </w:pPr>
    <w:rPr>
      <w:rFonts w:ascii="Times New Roman" w:eastAsia="Times New Roman" w:hAnsi="Times New Roman" w:cs="Times New Roman"/>
      <w:sz w:val="24"/>
      <w:szCs w:val="24"/>
      <w:lang w:eastAsia="en-AU"/>
    </w:rPr>
  </w:style>
  <w:style w:type="paragraph" w:customStyle="1" w:styleId="firstnode2">
    <w:name w:val="firstnode2"/>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ptericon1">
    <w:name w:val="chaptericon1"/>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ctionicon1">
    <w:name w:val="sectionicon1"/>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inticon1">
    <w:name w:val="pointicon1"/>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icon1">
    <w:name w:val="copyicon1"/>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cumenticon1">
    <w:name w:val="documenticon1"/>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older1">
    <w:name w:val="holder1"/>
    <w:basedOn w:val="Normal"/>
    <w:rsid w:val="005444F6"/>
    <w:pPr>
      <w:spacing w:before="60" w:after="0" w:line="240" w:lineRule="auto"/>
      <w:ind w:left="150" w:right="45"/>
    </w:pPr>
    <w:rPr>
      <w:rFonts w:ascii="Times New Roman" w:eastAsia="Times New Roman" w:hAnsi="Times New Roman" w:cs="Times New Roman"/>
      <w:sz w:val="24"/>
      <w:szCs w:val="24"/>
      <w:lang w:eastAsia="en-AU"/>
    </w:rPr>
  </w:style>
  <w:style w:type="paragraph" w:customStyle="1" w:styleId="sizer1">
    <w:name w:val="sizer1"/>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elpbar1">
    <w:name w:val="helpbar1"/>
    <w:basedOn w:val="Normal"/>
    <w:rsid w:val="005444F6"/>
    <w:pPr>
      <w:pBdr>
        <w:top w:val="single" w:sz="6" w:space="0" w:color="666666"/>
        <w:left w:val="single" w:sz="2" w:space="0" w:color="666666"/>
        <w:bottom w:val="single" w:sz="6" w:space="0" w:color="666666"/>
        <w:right w:val="single" w:sz="6" w:space="0" w:color="666666"/>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sregicon1">
    <w:name w:val="tasksregicon1"/>
    <w:basedOn w:val="Normal"/>
    <w:rsid w:val="005444F6"/>
    <w:pPr>
      <w:spacing w:after="0" w:line="240" w:lineRule="auto"/>
      <w:ind w:right="225"/>
    </w:pPr>
    <w:rPr>
      <w:rFonts w:ascii="Times New Roman" w:eastAsia="Times New Roman" w:hAnsi="Times New Roman" w:cs="Times New Roman"/>
      <w:sz w:val="24"/>
      <w:szCs w:val="24"/>
      <w:lang w:eastAsia="en-AU"/>
    </w:rPr>
  </w:style>
  <w:style w:type="paragraph" w:customStyle="1" w:styleId="browseregicon1">
    <w:name w:val="browseregicon1"/>
    <w:basedOn w:val="Normal"/>
    <w:rsid w:val="005444F6"/>
    <w:pPr>
      <w:spacing w:after="0" w:line="240" w:lineRule="auto"/>
      <w:ind w:right="225"/>
    </w:pPr>
    <w:rPr>
      <w:rFonts w:ascii="Times New Roman" w:eastAsia="Times New Roman" w:hAnsi="Times New Roman" w:cs="Times New Roman"/>
      <w:sz w:val="24"/>
      <w:szCs w:val="24"/>
      <w:lang w:eastAsia="en-AU"/>
    </w:rPr>
  </w:style>
  <w:style w:type="paragraph" w:customStyle="1" w:styleId="documenticon2">
    <w:name w:val="documenticon2"/>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ctionicon2">
    <w:name w:val="sectionicon2"/>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ptericon2">
    <w:name w:val="chaptericon2"/>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icon2">
    <w:name w:val="copyicon2"/>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copyicon1">
    <w:name w:val="commentcopyicon1"/>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inticon2">
    <w:name w:val="pointicon2"/>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cicon1">
    <w:name w:val="tocicon1"/>
    <w:basedOn w:val="Normal"/>
    <w:rsid w:val="005444F6"/>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regionicon1">
    <w:name w:val="regionicon1"/>
    <w:basedOn w:val="Normal"/>
    <w:rsid w:val="005444F6"/>
    <w:pPr>
      <w:spacing w:before="100" w:beforeAutospacing="1" w:after="100" w:afterAutospacing="1" w:line="240" w:lineRule="auto"/>
      <w:textAlignment w:val="center"/>
    </w:pPr>
    <w:rPr>
      <w:rFonts w:ascii="Times New Roman" w:eastAsia="Times New Roman" w:hAnsi="Times New Roman" w:cs="Times New Roman"/>
      <w:color w:val="DDDDDD"/>
      <w:sz w:val="24"/>
      <w:szCs w:val="24"/>
      <w:lang w:eastAsia="en-AU"/>
    </w:rPr>
  </w:style>
  <w:style w:type="paragraph" w:customStyle="1" w:styleId="sectionicon3">
    <w:name w:val="sectionicon3"/>
    <w:basedOn w:val="Normal"/>
    <w:rsid w:val="005444F6"/>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chaptericon3">
    <w:name w:val="chaptericon3"/>
    <w:basedOn w:val="Normal"/>
    <w:rsid w:val="005444F6"/>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copyicon3">
    <w:name w:val="copyicon3"/>
    <w:basedOn w:val="Normal"/>
    <w:rsid w:val="005444F6"/>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imageicon1">
    <w:name w:val="imageicon1"/>
    <w:basedOn w:val="Normal"/>
    <w:rsid w:val="005444F6"/>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questreeicon1">
    <w:name w:val="questreeicon1"/>
    <w:basedOn w:val="Normal"/>
    <w:rsid w:val="005444F6"/>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pointicon3">
    <w:name w:val="pointicon3"/>
    <w:basedOn w:val="Normal"/>
    <w:rsid w:val="005444F6"/>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pointicon4">
    <w:name w:val="pointicon4"/>
    <w:basedOn w:val="Normal"/>
    <w:rsid w:val="005444F6"/>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copyfakeicon1">
    <w:name w:val="copyfakeicon1"/>
    <w:basedOn w:val="Normal"/>
    <w:rsid w:val="005444F6"/>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mapicon1">
    <w:name w:val="mapicon1"/>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dy1">
    <w:name w:val="body1"/>
    <w:basedOn w:val="Normal"/>
    <w:rsid w:val="005444F6"/>
    <w:pPr>
      <w:spacing w:before="75" w:after="75" w:line="240" w:lineRule="auto"/>
    </w:pPr>
    <w:rPr>
      <w:rFonts w:ascii="Times New Roman" w:eastAsia="Times New Roman" w:hAnsi="Times New Roman" w:cs="Times New Roman"/>
      <w:sz w:val="24"/>
      <w:szCs w:val="24"/>
      <w:lang w:eastAsia="en-AU"/>
    </w:rPr>
  </w:style>
  <w:style w:type="paragraph" w:customStyle="1" w:styleId="question2">
    <w:name w:val="question2"/>
    <w:basedOn w:val="Normal"/>
    <w:rsid w:val="005444F6"/>
    <w:pPr>
      <w:spacing w:before="150" w:after="75" w:line="240" w:lineRule="auto"/>
    </w:pPr>
    <w:rPr>
      <w:rFonts w:ascii="Times New Roman" w:eastAsia="Times New Roman" w:hAnsi="Times New Roman" w:cs="Times New Roman"/>
      <w:sz w:val="24"/>
      <w:szCs w:val="24"/>
      <w:lang w:eastAsia="en-AU"/>
    </w:rPr>
  </w:style>
  <w:style w:type="paragraph" w:customStyle="1" w:styleId="label1">
    <w:name w:val="label1"/>
    <w:basedOn w:val="Normal"/>
    <w:rsid w:val="005444F6"/>
    <w:pPr>
      <w:spacing w:before="100" w:beforeAutospacing="1" w:after="100" w:afterAutospacing="1" w:line="240" w:lineRule="auto"/>
    </w:pPr>
    <w:rPr>
      <w:rFonts w:ascii="Times New Roman" w:eastAsia="Times New Roman" w:hAnsi="Times New Roman" w:cs="Times New Roman"/>
      <w:b/>
      <w:bCs/>
      <w:color w:val="004DA3"/>
      <w:sz w:val="24"/>
      <w:szCs w:val="24"/>
      <w:lang w:eastAsia="en-AU"/>
    </w:rPr>
  </w:style>
  <w:style w:type="paragraph" w:customStyle="1" w:styleId="label2">
    <w:name w:val="label2"/>
    <w:basedOn w:val="Normal"/>
    <w:rsid w:val="005444F6"/>
    <w:pPr>
      <w:spacing w:before="100" w:beforeAutospacing="1" w:after="100" w:afterAutospacing="1" w:line="240" w:lineRule="auto"/>
    </w:pPr>
    <w:rPr>
      <w:rFonts w:ascii="Times New Roman" w:eastAsia="Times New Roman" w:hAnsi="Times New Roman" w:cs="Times New Roman"/>
      <w:b/>
      <w:bCs/>
      <w:color w:val="004DA3"/>
      <w:sz w:val="24"/>
      <w:szCs w:val="24"/>
      <w:lang w:eastAsia="en-AU"/>
    </w:rPr>
  </w:style>
  <w:style w:type="paragraph" w:customStyle="1" w:styleId="label3">
    <w:name w:val="label3"/>
    <w:basedOn w:val="Normal"/>
    <w:rsid w:val="005444F6"/>
    <w:pPr>
      <w:spacing w:before="100" w:beforeAutospacing="1" w:after="100" w:afterAutospacing="1" w:line="240" w:lineRule="auto"/>
    </w:pPr>
    <w:rPr>
      <w:rFonts w:ascii="Times New Roman" w:eastAsia="Times New Roman" w:hAnsi="Times New Roman" w:cs="Times New Roman"/>
      <w:b/>
      <w:bCs/>
      <w:color w:val="004DA3"/>
      <w:sz w:val="24"/>
      <w:szCs w:val="24"/>
      <w:lang w:eastAsia="en-AU"/>
    </w:rPr>
  </w:style>
  <w:style w:type="paragraph" w:customStyle="1" w:styleId="subtitle10">
    <w:name w:val="subtitle1"/>
    <w:basedOn w:val="Normal"/>
    <w:rsid w:val="005444F6"/>
    <w:pPr>
      <w:spacing w:before="100" w:beforeAutospacing="1" w:after="150" w:line="240" w:lineRule="auto"/>
    </w:pPr>
    <w:rPr>
      <w:rFonts w:ascii="Times New Roman" w:eastAsia="Times New Roman" w:hAnsi="Times New Roman" w:cs="Times New Roman"/>
      <w:sz w:val="40"/>
      <w:szCs w:val="40"/>
      <w:lang w:eastAsia="en-AU"/>
    </w:rPr>
  </w:style>
  <w:style w:type="paragraph" w:customStyle="1" w:styleId="error1">
    <w:name w:val="error1"/>
    <w:basedOn w:val="Normal"/>
    <w:rsid w:val="005444F6"/>
    <w:pPr>
      <w:spacing w:before="100" w:beforeAutospacing="1" w:after="100" w:afterAutospacing="1" w:line="240" w:lineRule="auto"/>
    </w:pPr>
    <w:rPr>
      <w:rFonts w:ascii="Times New Roman" w:eastAsia="Times New Roman" w:hAnsi="Times New Roman" w:cs="Times New Roman"/>
      <w:lang w:eastAsia="en-AU"/>
    </w:rPr>
  </w:style>
  <w:style w:type="paragraph" w:customStyle="1" w:styleId="submit1">
    <w:name w:val="submit1"/>
    <w:basedOn w:val="Normal"/>
    <w:rsid w:val="005444F6"/>
    <w:pPr>
      <w:spacing w:after="0" w:line="240" w:lineRule="auto"/>
      <w:jc w:val="right"/>
    </w:pPr>
    <w:rPr>
      <w:rFonts w:ascii="Times New Roman" w:eastAsia="Times New Roman" w:hAnsi="Times New Roman" w:cs="Times New Roman"/>
      <w:sz w:val="24"/>
      <w:szCs w:val="24"/>
      <w:lang w:eastAsia="en-AU"/>
    </w:rPr>
  </w:style>
  <w:style w:type="paragraph" w:customStyle="1" w:styleId="toggleopenicon1">
    <w:name w:val="toggleopenicon1"/>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closeicon1">
    <w:name w:val="togglecloseicon1"/>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openicon2">
    <w:name w:val="toggleopenicon2"/>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closeicon2">
    <w:name w:val="togglecloseicon2"/>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togglericon1">
    <w:name w:val="commenttogglericon1"/>
    <w:basedOn w:val="Normal"/>
    <w:rsid w:val="005444F6"/>
    <w:pPr>
      <w:spacing w:after="0" w:line="240" w:lineRule="auto"/>
    </w:pPr>
    <w:rPr>
      <w:rFonts w:ascii="Times New Roman" w:eastAsia="Times New Roman" w:hAnsi="Times New Roman" w:cs="Times New Roman"/>
      <w:sz w:val="24"/>
      <w:szCs w:val="24"/>
      <w:lang w:eastAsia="en-AU"/>
    </w:rPr>
  </w:style>
  <w:style w:type="paragraph" w:customStyle="1" w:styleId="featureboxrightcorner1">
    <w:name w:val="featureboxrightcorner1"/>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rightcorner2">
    <w:name w:val="featureboxrightcorner2"/>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leftcorner1">
    <w:name w:val="featureboxleftcorner1"/>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title1">
    <w:name w:val="featureboxtitle1"/>
    <w:basedOn w:val="Normal"/>
    <w:rsid w:val="005444F6"/>
    <w:pPr>
      <w:spacing w:after="0" w:line="240" w:lineRule="auto"/>
    </w:pPr>
    <w:rPr>
      <w:rFonts w:ascii="Times New Roman" w:eastAsia="Times New Roman" w:hAnsi="Times New Roman" w:cs="Times New Roman"/>
      <w:b/>
      <w:bCs/>
      <w:sz w:val="24"/>
      <w:szCs w:val="24"/>
      <w:lang w:eastAsia="en-AU"/>
    </w:rPr>
  </w:style>
  <w:style w:type="paragraph" w:customStyle="1" w:styleId="featurebox1">
    <w:name w:val="featurebox1"/>
    <w:basedOn w:val="Normal"/>
    <w:rsid w:val="005444F6"/>
    <w:pPr>
      <w:shd w:val="clear" w:color="auto" w:fill="CFCFCF"/>
      <w:spacing w:after="0" w:line="240" w:lineRule="auto"/>
    </w:pPr>
    <w:rPr>
      <w:rFonts w:ascii="Times New Roman" w:eastAsia="Times New Roman" w:hAnsi="Times New Roman" w:cs="Times New Roman"/>
      <w:sz w:val="24"/>
      <w:szCs w:val="24"/>
      <w:lang w:eastAsia="en-AU"/>
    </w:rPr>
  </w:style>
  <w:style w:type="paragraph" w:customStyle="1" w:styleId="featureboxlight1">
    <w:name w:val="featureboxlight1"/>
    <w:basedOn w:val="Normal"/>
    <w:rsid w:val="005444F6"/>
    <w:pPr>
      <w:shd w:val="clear" w:color="auto" w:fill="CFCFCF"/>
      <w:spacing w:after="0" w:line="240" w:lineRule="auto"/>
    </w:pPr>
    <w:rPr>
      <w:rFonts w:ascii="Times New Roman" w:eastAsia="Times New Roman" w:hAnsi="Times New Roman" w:cs="Times New Roman"/>
      <w:sz w:val="24"/>
      <w:szCs w:val="24"/>
      <w:lang w:eastAsia="en-AU"/>
    </w:rPr>
  </w:style>
  <w:style w:type="paragraph" w:customStyle="1" w:styleId="titlebar1">
    <w:name w:val="titlebar1"/>
    <w:basedOn w:val="Normal"/>
    <w:rsid w:val="005444F6"/>
    <w:pPr>
      <w:pBdr>
        <w:bottom w:val="single" w:sz="6" w:space="3" w:color="A8A8A8"/>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itlebar2">
    <w:name w:val="titlebar2"/>
    <w:basedOn w:val="Normal"/>
    <w:rsid w:val="005444F6"/>
    <w:pPr>
      <w:pBdr>
        <w:bottom w:val="single" w:sz="6" w:space="3"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tabsleftcorner1">
    <w:name w:val="tabsleftcorner1"/>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srightcorner1">
    <w:name w:val="tabsrightcorner1"/>
    <w:basedOn w:val="Normal"/>
    <w:rsid w:val="005444F6"/>
    <w:pPr>
      <w:spacing w:after="0" w:line="240" w:lineRule="auto"/>
      <w:ind w:left="150" w:right="150"/>
    </w:pPr>
    <w:rPr>
      <w:rFonts w:ascii="Times New Roman" w:eastAsia="Times New Roman" w:hAnsi="Times New Roman" w:cs="Times New Roman"/>
      <w:sz w:val="24"/>
      <w:szCs w:val="24"/>
      <w:lang w:eastAsia="en-AU"/>
    </w:rPr>
  </w:style>
  <w:style w:type="paragraph" w:customStyle="1" w:styleId="tabsrightcorner2">
    <w:name w:val="tabsrightcorner2"/>
    <w:basedOn w:val="Normal"/>
    <w:rsid w:val="005444F6"/>
    <w:pPr>
      <w:spacing w:after="0" w:line="240" w:lineRule="auto"/>
      <w:ind w:left="150" w:right="150"/>
    </w:pPr>
    <w:rPr>
      <w:rFonts w:ascii="Times New Roman" w:eastAsia="Times New Roman" w:hAnsi="Times New Roman" w:cs="Times New Roman"/>
      <w:sz w:val="24"/>
      <w:szCs w:val="24"/>
      <w:lang w:eastAsia="en-AU"/>
    </w:rPr>
  </w:style>
  <w:style w:type="paragraph" w:customStyle="1" w:styleId="tabsrightcorner3">
    <w:name w:val="tabsrightcorner3"/>
    <w:basedOn w:val="Normal"/>
    <w:rsid w:val="005444F6"/>
    <w:pPr>
      <w:spacing w:after="0" w:line="240" w:lineRule="auto"/>
      <w:ind w:left="150" w:right="150"/>
    </w:pPr>
    <w:rPr>
      <w:rFonts w:ascii="Times New Roman" w:eastAsia="Times New Roman" w:hAnsi="Times New Roman" w:cs="Times New Roman"/>
      <w:sz w:val="24"/>
      <w:szCs w:val="24"/>
      <w:lang w:eastAsia="en-AU"/>
    </w:rPr>
  </w:style>
  <w:style w:type="paragraph" w:customStyle="1" w:styleId="tabsleftcorner2">
    <w:name w:val="tabsleftcorner2"/>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srightcorner4">
    <w:name w:val="tabsrightcorner4"/>
    <w:basedOn w:val="Normal"/>
    <w:rsid w:val="005444F6"/>
    <w:pPr>
      <w:spacing w:after="0" w:line="240" w:lineRule="auto"/>
      <w:ind w:left="150" w:right="150"/>
    </w:pPr>
    <w:rPr>
      <w:rFonts w:ascii="Times New Roman" w:eastAsia="Times New Roman" w:hAnsi="Times New Roman" w:cs="Times New Roman"/>
      <w:sz w:val="24"/>
      <w:szCs w:val="24"/>
      <w:lang w:eastAsia="en-AU"/>
    </w:rPr>
  </w:style>
  <w:style w:type="paragraph" w:customStyle="1" w:styleId="whitebar1">
    <w:name w:val="whitebar1"/>
    <w:basedOn w:val="Normal"/>
    <w:rsid w:val="005444F6"/>
    <w:pPr>
      <w:pBdr>
        <w:bottom w:val="single" w:sz="6" w:space="4"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ddcomment1">
    <w:name w:val="addcomment1"/>
    <w:basedOn w:val="Normal"/>
    <w:rsid w:val="005444F6"/>
    <w:pPr>
      <w:pBdr>
        <w:top w:val="single" w:sz="2" w:space="0" w:color="A8A8A8"/>
        <w:left w:val="single" w:sz="6" w:space="0" w:color="A8A8A8"/>
        <w:bottom w:val="single" w:sz="6" w:space="8"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viewcomment1">
    <w:name w:val="viewcomment1"/>
    <w:basedOn w:val="Normal"/>
    <w:rsid w:val="005444F6"/>
    <w:pPr>
      <w:pBdr>
        <w:top w:val="single" w:sz="2" w:space="0" w:color="A8A8A8"/>
        <w:left w:val="single" w:sz="6" w:space="0" w:color="A8A8A8"/>
        <w:bottom w:val="single" w:sz="6" w:space="8"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roundedbox1">
    <w:name w:val="roundedbox1"/>
    <w:basedOn w:val="Normal"/>
    <w:rsid w:val="005444F6"/>
    <w:pPr>
      <w:pBdr>
        <w:top w:val="single" w:sz="6" w:space="0" w:color="DCDCDC"/>
        <w:left w:val="single" w:sz="6" w:space="0" w:color="DCDCDC"/>
        <w:bottom w:val="single" w:sz="6" w:space="0" w:color="DCDCDC"/>
        <w:right w:val="single" w:sz="6" w:space="0" w:color="DCDCDC"/>
      </w:pBdr>
      <w:shd w:val="clear" w:color="auto" w:fill="F6F5F1"/>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picturebar1">
    <w:name w:val="picturebar1"/>
    <w:basedOn w:val="Normal"/>
    <w:rsid w:val="005444F6"/>
    <w:pPr>
      <w:pBdr>
        <w:top w:val="single" w:sz="2" w:space="1" w:color="A8A8A8"/>
        <w:left w:val="single" w:sz="6" w:space="0" w:color="A8A8A8"/>
        <w:bottom w:val="single" w:sz="6" w:space="0"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parabar1">
    <w:name w:val="parabar1"/>
    <w:basedOn w:val="Normal"/>
    <w:rsid w:val="005444F6"/>
    <w:pPr>
      <w:pBdr>
        <w:top w:val="single" w:sz="2" w:space="1" w:color="A8A8A8"/>
        <w:left w:val="single" w:sz="6" w:space="0" w:color="A8A8A8"/>
        <w:bottom w:val="single" w:sz="6" w:space="0"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tablebar1">
    <w:name w:val="tablebar1"/>
    <w:basedOn w:val="Normal"/>
    <w:rsid w:val="005444F6"/>
    <w:pPr>
      <w:pBdr>
        <w:top w:val="single" w:sz="2" w:space="1" w:color="A8A8A8"/>
        <w:left w:val="single" w:sz="6" w:space="0" w:color="A8A8A8"/>
        <w:bottom w:val="single" w:sz="6" w:space="0"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detailstoggler1">
    <w:name w:val="detailstoggler1"/>
    <w:basedOn w:val="Normal"/>
    <w:rsid w:val="005444F6"/>
    <w:pPr>
      <w:spacing w:before="150" w:after="0" w:line="240" w:lineRule="auto"/>
      <w:ind w:right="330"/>
    </w:pPr>
    <w:rPr>
      <w:rFonts w:ascii="Times New Roman" w:eastAsia="Times New Roman" w:hAnsi="Times New Roman" w:cs="Times New Roman"/>
      <w:sz w:val="24"/>
      <w:szCs w:val="24"/>
      <w:lang w:eastAsia="en-AU"/>
    </w:rPr>
  </w:style>
  <w:style w:type="paragraph" w:customStyle="1" w:styleId="toggleopenicon3">
    <w:name w:val="toggleopenicon3"/>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closeicon3">
    <w:name w:val="togglecloseicon3"/>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r1">
    <w:name w:val="hr1"/>
    <w:basedOn w:val="Normal"/>
    <w:rsid w:val="005444F6"/>
    <w:pPr>
      <w:pBdr>
        <w:top w:val="single" w:sz="6" w:space="0" w:color="A8A8A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open1">
    <w:name w:val="eventopen1"/>
    <w:basedOn w:val="Normal"/>
    <w:rsid w:val="005444F6"/>
    <w:pPr>
      <w:spacing w:before="100" w:beforeAutospacing="1" w:after="100" w:afterAutospacing="1" w:line="240" w:lineRule="auto"/>
    </w:pPr>
    <w:rPr>
      <w:rFonts w:ascii="Times New Roman" w:eastAsia="Times New Roman" w:hAnsi="Times New Roman" w:cs="Times New Roman"/>
      <w:b/>
      <w:bCs/>
      <w:color w:val="298336"/>
      <w:sz w:val="24"/>
      <w:szCs w:val="24"/>
      <w:lang w:eastAsia="en-AU"/>
    </w:rPr>
  </w:style>
  <w:style w:type="paragraph" w:customStyle="1" w:styleId="eventpending1">
    <w:name w:val="eventpending1"/>
    <w:basedOn w:val="Normal"/>
    <w:rsid w:val="005444F6"/>
    <w:pPr>
      <w:spacing w:before="100" w:beforeAutospacing="1" w:after="100" w:afterAutospacing="1" w:line="240" w:lineRule="auto"/>
    </w:pPr>
    <w:rPr>
      <w:rFonts w:ascii="Times New Roman" w:eastAsia="Times New Roman" w:hAnsi="Times New Roman" w:cs="Times New Roman"/>
      <w:b/>
      <w:bCs/>
      <w:color w:val="FF5600"/>
      <w:sz w:val="24"/>
      <w:szCs w:val="24"/>
      <w:lang w:eastAsia="en-AU"/>
    </w:rPr>
  </w:style>
  <w:style w:type="paragraph" w:customStyle="1" w:styleId="eventclosed1">
    <w:name w:val="eventclosed1"/>
    <w:basedOn w:val="Normal"/>
    <w:rsid w:val="005444F6"/>
    <w:pPr>
      <w:spacing w:before="100" w:beforeAutospacing="1" w:after="100" w:afterAutospacing="1" w:line="240" w:lineRule="auto"/>
    </w:pPr>
    <w:rPr>
      <w:rFonts w:ascii="Times New Roman" w:eastAsia="Times New Roman" w:hAnsi="Times New Roman" w:cs="Times New Roman"/>
      <w:b/>
      <w:bCs/>
      <w:color w:val="D00000"/>
      <w:sz w:val="24"/>
      <w:szCs w:val="24"/>
      <w:lang w:eastAsia="en-AU"/>
    </w:rPr>
  </w:style>
  <w:style w:type="paragraph" w:customStyle="1" w:styleId="back1">
    <w:name w:val="back1"/>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ward1">
    <w:name w:val="forward1"/>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eek1">
    <w:name w:val="week1"/>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nth1">
    <w:name w:val="month1"/>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year1">
    <w:name w:val="year1"/>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ame1">
    <w:name w:val="name1"/>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st10">
    <w:name w:val="list1"/>
    <w:basedOn w:val="Normal"/>
    <w:rsid w:val="005444F6"/>
    <w:pPr>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leftnarrow1">
    <w:name w:val="leftnarrow1"/>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wide1">
    <w:name w:val="rightwide1"/>
    <w:basedOn w:val="Normal"/>
    <w:rsid w:val="005444F6"/>
    <w:pPr>
      <w:spacing w:after="0" w:line="240" w:lineRule="auto"/>
      <w:ind w:left="3300"/>
    </w:pPr>
    <w:rPr>
      <w:rFonts w:ascii="Times New Roman" w:eastAsia="Times New Roman" w:hAnsi="Times New Roman" w:cs="Times New Roman"/>
      <w:sz w:val="24"/>
      <w:szCs w:val="24"/>
      <w:lang w:eastAsia="en-AU"/>
    </w:rPr>
  </w:style>
  <w:style w:type="paragraph" w:customStyle="1" w:styleId="eventbrowserinner1">
    <w:name w:val="eventbrowserinner1"/>
    <w:basedOn w:val="Normal"/>
    <w:rsid w:val="005444F6"/>
    <w:pPr>
      <w:pBdr>
        <w:top w:val="single" w:sz="6" w:space="0" w:color="A8A8A8"/>
        <w:left w:val="single" w:sz="2" w:space="0" w:color="A8A8A8"/>
        <w:bottom w:val="single" w:sz="6" w:space="0" w:color="A8A8A8"/>
        <w:right w:val="single" w:sz="6" w:space="0" w:color="A8A8A8"/>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browserinner2">
    <w:name w:val="eventbrowserinner2"/>
    <w:basedOn w:val="Normal"/>
    <w:rsid w:val="005444F6"/>
    <w:pPr>
      <w:pBdr>
        <w:top w:val="single" w:sz="6" w:space="7" w:color="A8A8A8"/>
        <w:left w:val="single" w:sz="2" w:space="14" w:color="A8A8A8"/>
        <w:bottom w:val="single" w:sz="6" w:space="7" w:color="A8A8A8"/>
        <w:right w:val="single" w:sz="2" w:space="14" w:color="A8A8A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browserbottom1">
    <w:name w:val="eventbrowserbottom1"/>
    <w:basedOn w:val="Normal"/>
    <w:rsid w:val="005444F6"/>
    <w:pPr>
      <w:pBdr>
        <w:top w:val="single" w:sz="2" w:space="0" w:color="A8A8A8"/>
        <w:left w:val="single" w:sz="6" w:space="0" w:color="A8A8A8"/>
        <w:bottom w:val="single" w:sz="2" w:space="0" w:color="A8A8A8"/>
        <w:right w:val="single" w:sz="2" w:space="0" w:color="A8A8A8"/>
      </w:pBdr>
      <w:shd w:val="clear" w:color="auto" w:fill="DADADA"/>
      <w:spacing w:after="0" w:line="390" w:lineRule="atLeast"/>
      <w:ind w:right="15"/>
    </w:pPr>
    <w:rPr>
      <w:rFonts w:ascii="Times New Roman" w:eastAsia="Times New Roman" w:hAnsi="Times New Roman" w:cs="Times New Roman"/>
      <w:sz w:val="24"/>
      <w:szCs w:val="24"/>
      <w:lang w:eastAsia="en-AU"/>
    </w:rPr>
  </w:style>
  <w:style w:type="paragraph" w:customStyle="1" w:styleId="corner1">
    <w:name w:val="corner1"/>
    <w:basedOn w:val="Normal"/>
    <w:rsid w:val="005444F6"/>
    <w:pPr>
      <w:spacing w:after="0" w:line="240" w:lineRule="auto"/>
      <w:ind w:left="-15" w:right="-15"/>
    </w:pPr>
    <w:rPr>
      <w:rFonts w:ascii="Times New Roman" w:eastAsia="Times New Roman" w:hAnsi="Times New Roman" w:cs="Times New Roman"/>
      <w:sz w:val="24"/>
      <w:szCs w:val="24"/>
      <w:lang w:eastAsia="en-AU"/>
    </w:rPr>
  </w:style>
  <w:style w:type="paragraph" w:customStyle="1" w:styleId="corner2">
    <w:name w:val="corner2"/>
    <w:basedOn w:val="Normal"/>
    <w:rsid w:val="005444F6"/>
    <w:pPr>
      <w:spacing w:after="0" w:line="240" w:lineRule="auto"/>
    </w:pPr>
    <w:rPr>
      <w:rFonts w:ascii="Times New Roman" w:eastAsia="Times New Roman" w:hAnsi="Times New Roman" w:cs="Times New Roman"/>
      <w:sz w:val="24"/>
      <w:szCs w:val="24"/>
      <w:lang w:eastAsia="en-AU"/>
    </w:rPr>
  </w:style>
  <w:style w:type="paragraph" w:customStyle="1" w:styleId="corner3">
    <w:name w:val="corner3"/>
    <w:basedOn w:val="Normal"/>
    <w:rsid w:val="005444F6"/>
    <w:pPr>
      <w:spacing w:after="0" w:line="240" w:lineRule="auto"/>
      <w:ind w:left="-15" w:right="-15"/>
    </w:pPr>
    <w:rPr>
      <w:rFonts w:ascii="Times New Roman" w:eastAsia="Times New Roman" w:hAnsi="Times New Roman" w:cs="Times New Roman"/>
      <w:sz w:val="24"/>
      <w:szCs w:val="24"/>
      <w:lang w:eastAsia="en-AU"/>
    </w:rPr>
  </w:style>
  <w:style w:type="paragraph" w:customStyle="1" w:styleId="corner4">
    <w:name w:val="corner4"/>
    <w:basedOn w:val="Normal"/>
    <w:rsid w:val="005444F6"/>
    <w:pPr>
      <w:spacing w:after="0" w:line="240" w:lineRule="auto"/>
    </w:pPr>
    <w:rPr>
      <w:rFonts w:ascii="Times New Roman" w:eastAsia="Times New Roman" w:hAnsi="Times New Roman" w:cs="Times New Roman"/>
      <w:sz w:val="24"/>
      <w:szCs w:val="24"/>
      <w:lang w:eastAsia="en-AU"/>
    </w:rPr>
  </w:style>
  <w:style w:type="paragraph" w:customStyle="1" w:styleId="corner5">
    <w:name w:val="corner5"/>
    <w:basedOn w:val="Normal"/>
    <w:rsid w:val="005444F6"/>
    <w:pPr>
      <w:spacing w:after="0" w:line="240" w:lineRule="auto"/>
      <w:ind w:left="-105"/>
    </w:pPr>
    <w:rPr>
      <w:rFonts w:ascii="Times New Roman" w:eastAsia="Times New Roman" w:hAnsi="Times New Roman" w:cs="Times New Roman"/>
      <w:sz w:val="24"/>
      <w:szCs w:val="24"/>
      <w:lang w:eastAsia="en-AU"/>
    </w:rPr>
  </w:style>
  <w:style w:type="paragraph" w:customStyle="1" w:styleId="corner6">
    <w:name w:val="corner6"/>
    <w:basedOn w:val="Normal"/>
    <w:rsid w:val="005444F6"/>
    <w:pPr>
      <w:spacing w:after="0" w:line="240" w:lineRule="auto"/>
    </w:pPr>
    <w:rPr>
      <w:rFonts w:ascii="Times New Roman" w:eastAsia="Times New Roman" w:hAnsi="Times New Roman" w:cs="Times New Roman"/>
      <w:sz w:val="24"/>
      <w:szCs w:val="24"/>
      <w:lang w:eastAsia="en-AU"/>
    </w:rPr>
  </w:style>
  <w:style w:type="character" w:customStyle="1" w:styleId="nexticon2">
    <w:name w:val="nexticon2"/>
    <w:basedOn w:val="DefaultParagraphFont"/>
    <w:rsid w:val="005444F6"/>
  </w:style>
  <w:style w:type="character" w:customStyle="1" w:styleId="previcon1">
    <w:name w:val="previcon1"/>
    <w:basedOn w:val="DefaultParagraphFont"/>
    <w:rsid w:val="005444F6"/>
  </w:style>
  <w:style w:type="paragraph" w:customStyle="1" w:styleId="eventnavtitle1">
    <w:name w:val="eventnavtitle1"/>
    <w:basedOn w:val="Normal"/>
    <w:rsid w:val="005444F6"/>
    <w:pPr>
      <w:spacing w:after="0" w:line="240" w:lineRule="auto"/>
    </w:pPr>
    <w:rPr>
      <w:rFonts w:ascii="Times New Roman" w:eastAsia="Times New Roman" w:hAnsi="Times New Roman" w:cs="Times New Roman"/>
      <w:b/>
      <w:bCs/>
      <w:sz w:val="29"/>
      <w:szCs w:val="29"/>
      <w:lang w:eastAsia="en-AU"/>
    </w:rPr>
  </w:style>
  <w:style w:type="paragraph" w:customStyle="1" w:styleId="eventnavtitle2">
    <w:name w:val="eventnavtitle2"/>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lankey1">
    <w:name w:val="plankey1"/>
    <w:basedOn w:val="Normal"/>
    <w:rsid w:val="005444F6"/>
    <w:pPr>
      <w:spacing w:before="100" w:beforeAutospacing="1" w:after="100" w:afterAutospacing="1" w:line="240" w:lineRule="auto"/>
      <w:ind w:left="1650"/>
    </w:pPr>
    <w:rPr>
      <w:rFonts w:ascii="Times New Roman" w:eastAsia="Times New Roman" w:hAnsi="Times New Roman" w:cs="Times New Roman"/>
      <w:sz w:val="24"/>
      <w:szCs w:val="24"/>
      <w:lang w:eastAsia="en-AU"/>
    </w:rPr>
  </w:style>
  <w:style w:type="paragraph" w:customStyle="1" w:styleId="plankeytext1">
    <w:name w:val="plankeytext1"/>
    <w:basedOn w:val="Normal"/>
    <w:rsid w:val="005444F6"/>
    <w:pPr>
      <w:spacing w:before="165" w:after="100" w:afterAutospacing="1" w:line="240" w:lineRule="auto"/>
    </w:pPr>
    <w:rPr>
      <w:rFonts w:ascii="Times New Roman" w:eastAsia="Times New Roman" w:hAnsi="Times New Roman" w:cs="Times New Roman"/>
      <w:sz w:val="24"/>
      <w:szCs w:val="24"/>
      <w:lang w:eastAsia="en-AU"/>
    </w:rPr>
  </w:style>
  <w:style w:type="paragraph" w:customStyle="1" w:styleId="plankeyavail1">
    <w:name w:val="plankeyavail1"/>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ate10">
    <w:name w:val="date1"/>
    <w:basedOn w:val="Normal"/>
    <w:rsid w:val="005444F6"/>
    <w:pPr>
      <w:spacing w:before="100" w:beforeAutospacing="1" w:after="100" w:afterAutospacing="1" w:line="240" w:lineRule="auto"/>
      <w:jc w:val="right"/>
    </w:pPr>
    <w:rPr>
      <w:rFonts w:ascii="Times New Roman" w:eastAsia="Times New Roman" w:hAnsi="Times New Roman" w:cs="Times New Roman"/>
      <w:sz w:val="28"/>
      <w:szCs w:val="28"/>
      <w:lang w:eastAsia="en-AU"/>
    </w:rPr>
  </w:style>
  <w:style w:type="paragraph" w:customStyle="1" w:styleId="date2">
    <w:name w:val="date2"/>
    <w:basedOn w:val="Normal"/>
    <w:rsid w:val="005444F6"/>
    <w:pPr>
      <w:spacing w:before="100" w:beforeAutospacing="1" w:after="100" w:afterAutospacing="1" w:line="240" w:lineRule="auto"/>
      <w:jc w:val="right"/>
    </w:pPr>
    <w:rPr>
      <w:rFonts w:ascii="Times New Roman" w:eastAsia="Times New Roman" w:hAnsi="Times New Roman" w:cs="Times New Roman"/>
      <w:color w:val="ACACAC"/>
      <w:sz w:val="28"/>
      <w:szCs w:val="28"/>
      <w:lang w:eastAsia="en-AU"/>
    </w:rPr>
  </w:style>
  <w:style w:type="paragraph" w:customStyle="1" w:styleId="date3">
    <w:name w:val="date3"/>
    <w:basedOn w:val="Normal"/>
    <w:rsid w:val="005444F6"/>
    <w:pPr>
      <w:spacing w:before="100" w:beforeAutospacing="1" w:after="100" w:afterAutospacing="1" w:line="240" w:lineRule="auto"/>
      <w:jc w:val="center"/>
    </w:pPr>
    <w:rPr>
      <w:rFonts w:ascii="Times New Roman" w:eastAsia="Times New Roman" w:hAnsi="Times New Roman" w:cs="Times New Roman"/>
      <w:color w:val="000000"/>
      <w:sz w:val="28"/>
      <w:szCs w:val="28"/>
      <w:lang w:eastAsia="en-AU"/>
    </w:rPr>
  </w:style>
  <w:style w:type="paragraph" w:customStyle="1" w:styleId="ongoingtoggler1">
    <w:name w:val="ongoingtoggler1"/>
    <w:basedOn w:val="Normal"/>
    <w:rsid w:val="005444F6"/>
    <w:pPr>
      <w:spacing w:before="100" w:beforeAutospacing="1" w:after="100" w:afterAutospacing="1" w:line="240" w:lineRule="auto"/>
    </w:pPr>
    <w:rPr>
      <w:rFonts w:ascii="Times New Roman" w:eastAsia="Times New Roman" w:hAnsi="Times New Roman" w:cs="Times New Roman"/>
      <w:color w:val="666666"/>
      <w:sz w:val="24"/>
      <w:szCs w:val="24"/>
      <w:lang w:eastAsia="en-AU"/>
    </w:rPr>
  </w:style>
  <w:style w:type="paragraph" w:customStyle="1" w:styleId="eventicons1">
    <w:name w:val="eventicons1"/>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lendarnav1">
    <w:name w:val="calendarnav1"/>
    <w:basedOn w:val="Normal"/>
    <w:rsid w:val="005444F6"/>
    <w:pPr>
      <w:spacing w:after="0" w:line="240" w:lineRule="auto"/>
      <w:jc w:val="right"/>
    </w:pPr>
    <w:rPr>
      <w:rFonts w:ascii="Times New Roman" w:eastAsia="Times New Roman" w:hAnsi="Times New Roman" w:cs="Times New Roman"/>
      <w:sz w:val="18"/>
      <w:szCs w:val="18"/>
      <w:lang w:eastAsia="en-AU"/>
    </w:rPr>
  </w:style>
  <w:style w:type="paragraph" w:customStyle="1" w:styleId="pagingicon2">
    <w:name w:val="pagingicon2"/>
    <w:basedOn w:val="Normal"/>
    <w:rsid w:val="005444F6"/>
    <w:pPr>
      <w:spacing w:before="100" w:beforeAutospacing="1" w:after="100" w:afterAutospacing="1" w:line="240" w:lineRule="auto"/>
    </w:pPr>
    <w:rPr>
      <w:rFonts w:ascii="Times New Roman" w:eastAsia="Times New Roman" w:hAnsi="Times New Roman" w:cs="Times New Roman"/>
      <w:b/>
      <w:bCs/>
      <w:sz w:val="24"/>
      <w:szCs w:val="24"/>
      <w:lang w:eastAsia="en-AU"/>
    </w:rPr>
  </w:style>
  <w:style w:type="paragraph" w:customStyle="1" w:styleId="previouspage1">
    <w:name w:val="previouspage1"/>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xtpage1">
    <w:name w:val="nextpage1"/>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rget1">
    <w:name w:val="target1"/>
    <w:basedOn w:val="Normal"/>
    <w:rsid w:val="005444F6"/>
    <w:pPr>
      <w:spacing w:before="100" w:beforeAutospacing="1" w:after="100" w:afterAutospacing="1" w:line="240" w:lineRule="auto"/>
      <w:jc w:val="center"/>
    </w:pPr>
    <w:rPr>
      <w:rFonts w:ascii="Times New Roman" w:eastAsia="Times New Roman" w:hAnsi="Times New Roman" w:cs="Times New Roman"/>
      <w:b/>
      <w:bCs/>
      <w:sz w:val="29"/>
      <w:szCs w:val="29"/>
      <w:lang w:eastAsia="en-AU"/>
    </w:rPr>
  </w:style>
  <w:style w:type="paragraph" w:customStyle="1" w:styleId="descrbar1">
    <w:name w:val="descrbar1"/>
    <w:basedOn w:val="Normal"/>
    <w:rsid w:val="005444F6"/>
    <w:pPr>
      <w:spacing w:before="150" w:after="0" w:line="240" w:lineRule="auto"/>
      <w:ind w:right="75"/>
    </w:pPr>
    <w:rPr>
      <w:rFonts w:ascii="Times New Roman" w:eastAsia="Times New Roman" w:hAnsi="Times New Roman" w:cs="Times New Roman"/>
      <w:sz w:val="24"/>
      <w:szCs w:val="24"/>
      <w:lang w:eastAsia="en-AU"/>
    </w:rPr>
  </w:style>
  <w:style w:type="paragraph" w:customStyle="1" w:styleId="resultitem1">
    <w:name w:val="resultitem1"/>
    <w:basedOn w:val="Normal"/>
    <w:rsid w:val="005444F6"/>
    <w:pPr>
      <w:spacing w:before="75" w:after="75" w:line="240" w:lineRule="auto"/>
      <w:ind w:left="90" w:right="90"/>
    </w:pPr>
    <w:rPr>
      <w:rFonts w:ascii="Times New Roman" w:eastAsia="Times New Roman" w:hAnsi="Times New Roman" w:cs="Times New Roman"/>
      <w:sz w:val="24"/>
      <w:szCs w:val="24"/>
      <w:lang w:eastAsia="en-AU"/>
    </w:rPr>
  </w:style>
  <w:style w:type="character" w:customStyle="1" w:styleId="question3">
    <w:name w:val="question3"/>
    <w:basedOn w:val="DefaultParagraphFont"/>
    <w:rsid w:val="005444F6"/>
    <w:rPr>
      <w:b/>
      <w:bCs/>
      <w:vanish w:val="0"/>
      <w:webHidden w:val="0"/>
      <w:specVanish w:val="0"/>
    </w:rPr>
  </w:style>
  <w:style w:type="paragraph" w:customStyle="1" w:styleId="questionbody1">
    <w:name w:val="questionbody1"/>
    <w:basedOn w:val="Normal"/>
    <w:rsid w:val="005444F6"/>
    <w:pPr>
      <w:spacing w:before="75" w:after="75" w:line="240" w:lineRule="auto"/>
    </w:pPr>
    <w:rPr>
      <w:rFonts w:ascii="Times New Roman" w:eastAsia="Times New Roman" w:hAnsi="Times New Roman" w:cs="Times New Roman"/>
      <w:i/>
      <w:iCs/>
      <w:sz w:val="24"/>
      <w:szCs w:val="24"/>
      <w:lang w:eastAsia="en-AU"/>
    </w:rPr>
  </w:style>
  <w:style w:type="character" w:customStyle="1" w:styleId="delete1">
    <w:name w:val="delete1"/>
    <w:basedOn w:val="DefaultParagraphFont"/>
    <w:rsid w:val="005444F6"/>
    <w:rPr>
      <w:vanish w:val="0"/>
      <w:webHidden w:val="0"/>
      <w:specVanish w:val="0"/>
    </w:rPr>
  </w:style>
  <w:style w:type="paragraph" w:customStyle="1" w:styleId="title10">
    <w:name w:val="title1"/>
    <w:basedOn w:val="Normal"/>
    <w:rsid w:val="005444F6"/>
    <w:pPr>
      <w:spacing w:before="150" w:after="75" w:line="240" w:lineRule="auto"/>
    </w:pPr>
    <w:rPr>
      <w:rFonts w:ascii="Times New Roman" w:eastAsia="Times New Roman" w:hAnsi="Times New Roman" w:cs="Times New Roman"/>
      <w:color w:val="AAAAAA"/>
      <w:sz w:val="24"/>
      <w:szCs w:val="24"/>
      <w:lang w:eastAsia="en-AU"/>
    </w:rPr>
  </w:style>
  <w:style w:type="paragraph" w:customStyle="1" w:styleId="featureboxbody1">
    <w:name w:val="featureboxbody1"/>
    <w:basedOn w:val="Normal"/>
    <w:rsid w:val="005444F6"/>
    <w:pPr>
      <w:pBdr>
        <w:top w:val="single" w:sz="6" w:space="0" w:color="A8A8A8"/>
        <w:left w:val="single" w:sz="6" w:space="0" w:color="A8A8A8"/>
        <w:bottom w:val="single" w:sz="6" w:space="0" w:color="A8A8A8"/>
        <w:right w:val="single" w:sz="6" w:space="0" w:color="A8A8A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ditem1">
    <w:name w:val="dditem1"/>
    <w:basedOn w:val="Normal"/>
    <w:rsid w:val="005444F6"/>
    <w:pPr>
      <w:spacing w:after="0" w:line="240" w:lineRule="auto"/>
    </w:pPr>
    <w:rPr>
      <w:rFonts w:ascii="Times New Roman" w:eastAsia="Times New Roman" w:hAnsi="Times New Roman" w:cs="Times New Roman"/>
      <w:sz w:val="24"/>
      <w:szCs w:val="24"/>
      <w:lang w:eastAsia="en-AU"/>
    </w:rPr>
  </w:style>
  <w:style w:type="paragraph" w:customStyle="1" w:styleId="ddlnk1">
    <w:name w:val="ddlnk1"/>
    <w:basedOn w:val="Normal"/>
    <w:rsid w:val="005444F6"/>
    <w:pPr>
      <w:spacing w:before="45" w:after="100" w:afterAutospacing="1" w:line="240" w:lineRule="auto"/>
    </w:pPr>
    <w:rPr>
      <w:rFonts w:ascii="Times New Roman" w:eastAsia="Times New Roman" w:hAnsi="Times New Roman" w:cs="Times New Roman"/>
      <w:sz w:val="24"/>
      <w:szCs w:val="24"/>
      <w:lang w:eastAsia="en-AU"/>
    </w:rPr>
  </w:style>
  <w:style w:type="paragraph" w:customStyle="1" w:styleId="ddlnk2">
    <w:name w:val="ddlnk2"/>
    <w:basedOn w:val="Normal"/>
    <w:rsid w:val="005444F6"/>
    <w:pPr>
      <w:spacing w:before="45" w:after="100" w:afterAutospacing="1" w:line="240" w:lineRule="auto"/>
    </w:pPr>
    <w:rPr>
      <w:rFonts w:ascii="Times New Roman" w:eastAsia="Times New Roman" w:hAnsi="Times New Roman" w:cs="Times New Roman"/>
      <w:color w:val="FFFFFF"/>
      <w:sz w:val="24"/>
      <w:szCs w:val="24"/>
      <w:lang w:eastAsia="en-AU"/>
    </w:rPr>
  </w:style>
  <w:style w:type="paragraph" w:customStyle="1" w:styleId="menucontent1">
    <w:name w:val="menucontent1"/>
    <w:basedOn w:val="Normal"/>
    <w:rsid w:val="005444F6"/>
    <w:pPr>
      <w:pBdr>
        <w:top w:val="single" w:sz="6" w:space="0" w:color="2264BA"/>
        <w:left w:val="single" w:sz="6" w:space="0" w:color="2264BA"/>
        <w:bottom w:val="single" w:sz="6" w:space="0" w:color="2264BA"/>
        <w:right w:val="single" w:sz="6" w:space="0" w:color="2264BA"/>
      </w:pBdr>
      <w:shd w:val="clear" w:color="auto" w:fill="D2E2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1">
    <w:name w:val="close1"/>
    <w:basedOn w:val="Normal"/>
    <w:rsid w:val="005444F6"/>
    <w:pPr>
      <w:spacing w:after="75" w:line="240" w:lineRule="auto"/>
    </w:pPr>
    <w:rPr>
      <w:rFonts w:ascii="Times New Roman" w:eastAsia="Times New Roman" w:hAnsi="Times New Roman" w:cs="Times New Roman"/>
      <w:sz w:val="24"/>
      <w:szCs w:val="24"/>
      <w:lang w:eastAsia="en-AU"/>
    </w:rPr>
  </w:style>
  <w:style w:type="paragraph" w:customStyle="1" w:styleId="subtitle2">
    <w:name w:val="subtitle2"/>
    <w:basedOn w:val="Normal"/>
    <w:rsid w:val="005444F6"/>
    <w:pPr>
      <w:spacing w:after="150" w:line="240" w:lineRule="auto"/>
    </w:pPr>
    <w:rPr>
      <w:rFonts w:ascii="Times New Roman" w:eastAsia="Times New Roman" w:hAnsi="Times New Roman" w:cs="Times New Roman"/>
      <w:sz w:val="40"/>
      <w:szCs w:val="40"/>
      <w:lang w:eastAsia="en-AU"/>
    </w:rPr>
  </w:style>
  <w:style w:type="paragraph" w:customStyle="1" w:styleId="submit2">
    <w:name w:val="submit2"/>
    <w:basedOn w:val="Normal"/>
    <w:rsid w:val="005444F6"/>
    <w:pPr>
      <w:spacing w:after="0" w:line="240" w:lineRule="auto"/>
      <w:jc w:val="right"/>
    </w:pPr>
    <w:rPr>
      <w:rFonts w:ascii="Times New Roman" w:eastAsia="Times New Roman" w:hAnsi="Times New Roman" w:cs="Times New Roman"/>
      <w:sz w:val="24"/>
      <w:szCs w:val="24"/>
      <w:lang w:eastAsia="en-AU"/>
    </w:rPr>
  </w:style>
  <w:style w:type="paragraph" w:customStyle="1" w:styleId="switchuser1">
    <w:name w:val="switchuser1"/>
    <w:basedOn w:val="Normal"/>
    <w:rsid w:val="005444F6"/>
    <w:pPr>
      <w:shd w:val="clear" w:color="auto" w:fill="388EC5"/>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ext1">
    <w:name w:val="text1"/>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nucontent2">
    <w:name w:val="menucontent2"/>
    <w:basedOn w:val="Normal"/>
    <w:rsid w:val="005444F6"/>
    <w:pPr>
      <w:pBdr>
        <w:top w:val="single" w:sz="6" w:space="0" w:color="999999"/>
        <w:left w:val="single" w:sz="6" w:space="0" w:color="999999"/>
        <w:bottom w:val="single" w:sz="6" w:space="0" w:color="999999"/>
        <w:right w:val="single" w:sz="6" w:space="0" w:color="999999"/>
      </w:pBdr>
      <w:shd w:val="clear" w:color="auto" w:fill="FFFFFF"/>
      <w:spacing w:before="100" w:beforeAutospacing="1" w:after="100" w:afterAutospacing="1" w:line="240" w:lineRule="auto"/>
    </w:pPr>
    <w:rPr>
      <w:rFonts w:ascii="Times New Roman" w:eastAsia="Times New Roman" w:hAnsi="Times New Roman" w:cs="Times New Roman"/>
      <w:lang w:eastAsia="en-AU"/>
    </w:rPr>
  </w:style>
  <w:style w:type="paragraph" w:customStyle="1" w:styleId="menucontent3">
    <w:name w:val="menucontent3"/>
    <w:basedOn w:val="Normal"/>
    <w:rsid w:val="005444F6"/>
    <w:pPr>
      <w:pBdr>
        <w:top w:val="single" w:sz="6" w:space="0" w:color="999999"/>
        <w:left w:val="single" w:sz="6" w:space="0" w:color="999999"/>
        <w:bottom w:val="single" w:sz="6" w:space="0" w:color="999999"/>
        <w:right w:val="single" w:sz="6" w:space="0" w:color="999999"/>
      </w:pBdr>
      <w:shd w:val="clear" w:color="auto" w:fill="FFFFFF"/>
      <w:spacing w:before="100" w:beforeAutospacing="1" w:after="100" w:afterAutospacing="1" w:line="240" w:lineRule="auto"/>
    </w:pPr>
    <w:rPr>
      <w:rFonts w:ascii="Times New Roman" w:eastAsia="Times New Roman" w:hAnsi="Times New Roman" w:cs="Times New Roman"/>
      <w:lang w:eastAsia="en-AU"/>
    </w:rPr>
  </w:style>
  <w:style w:type="paragraph" w:customStyle="1" w:styleId="input1">
    <w:name w:val="input1"/>
    <w:basedOn w:val="Normal"/>
    <w:rsid w:val="005444F6"/>
    <w:pPr>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someselected1">
    <w:name w:val="someselected1"/>
    <w:basedOn w:val="Normal"/>
    <w:rsid w:val="005444F6"/>
    <w:pPr>
      <w:shd w:val="clear" w:color="auto" w:fill="EEEEEE"/>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tailstoggler2">
    <w:name w:val="detailstoggler2"/>
    <w:basedOn w:val="Normal"/>
    <w:rsid w:val="005444F6"/>
    <w:pPr>
      <w:spacing w:after="0" w:line="240" w:lineRule="auto"/>
    </w:pPr>
    <w:rPr>
      <w:rFonts w:ascii="Times New Roman" w:eastAsia="Times New Roman" w:hAnsi="Times New Roman" w:cs="Times New Roman"/>
      <w:sz w:val="24"/>
      <w:szCs w:val="24"/>
      <w:lang w:eastAsia="en-AU"/>
    </w:rPr>
  </w:style>
  <w:style w:type="paragraph" w:customStyle="1" w:styleId="detailsopen1">
    <w:name w:val="detailsopen1"/>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tailstoggler3">
    <w:name w:val="detailstoggler3"/>
    <w:basedOn w:val="Normal"/>
    <w:rsid w:val="005444F6"/>
    <w:pPr>
      <w:spacing w:before="45" w:after="0" w:line="240" w:lineRule="auto"/>
    </w:pPr>
    <w:rPr>
      <w:rFonts w:ascii="Times New Roman" w:eastAsia="Times New Roman" w:hAnsi="Times New Roman" w:cs="Times New Roman"/>
      <w:sz w:val="24"/>
      <w:szCs w:val="24"/>
      <w:lang w:eastAsia="en-AU"/>
    </w:rPr>
  </w:style>
  <w:style w:type="paragraph" w:customStyle="1" w:styleId="title2">
    <w:name w:val="title2"/>
    <w:basedOn w:val="Normal"/>
    <w:rsid w:val="005444F6"/>
    <w:pPr>
      <w:spacing w:before="100" w:beforeAutospacing="1" w:after="100" w:afterAutospacing="1" w:line="240" w:lineRule="auto"/>
      <w:ind w:left="3465"/>
    </w:pPr>
    <w:rPr>
      <w:rFonts w:ascii="Times New Roman" w:eastAsia="Times New Roman" w:hAnsi="Times New Roman" w:cs="Times New Roman"/>
      <w:sz w:val="24"/>
      <w:szCs w:val="24"/>
      <w:lang w:eastAsia="en-AU"/>
    </w:rPr>
  </w:style>
  <w:style w:type="paragraph" w:customStyle="1" w:styleId="title3">
    <w:name w:val="title3"/>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keywordsearch1">
    <w:name w:val="keywordsearch1"/>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oter10">
    <w:name w:val="footer1"/>
    <w:basedOn w:val="Normal"/>
    <w:rsid w:val="005444F6"/>
    <w:pPr>
      <w:spacing w:before="100" w:beforeAutospacing="1" w:after="100" w:afterAutospacing="1" w:line="240" w:lineRule="auto"/>
      <w:jc w:val="right"/>
    </w:pPr>
    <w:rPr>
      <w:rFonts w:ascii="Times New Roman" w:eastAsia="Times New Roman" w:hAnsi="Times New Roman" w:cs="Times New Roman"/>
      <w:color w:val="A7A7A7"/>
      <w:sz w:val="16"/>
      <w:szCs w:val="16"/>
      <w:lang w:eastAsia="en-AU"/>
    </w:rPr>
  </w:style>
  <w:style w:type="paragraph" w:customStyle="1" w:styleId="left1">
    <w:name w:val="left1"/>
    <w:basedOn w:val="Normal"/>
    <w:rsid w:val="005444F6"/>
    <w:pPr>
      <w:spacing w:before="100" w:beforeAutospacing="1" w:after="100" w:afterAutospacing="1" w:line="240" w:lineRule="auto"/>
      <w:ind w:right="75"/>
    </w:pPr>
    <w:rPr>
      <w:rFonts w:ascii="Times New Roman" w:eastAsia="Times New Roman" w:hAnsi="Times New Roman" w:cs="Times New Roman"/>
      <w:sz w:val="24"/>
      <w:szCs w:val="24"/>
      <w:lang w:eastAsia="en-AU"/>
    </w:rPr>
  </w:style>
  <w:style w:type="paragraph" w:customStyle="1" w:styleId="right1">
    <w:name w:val="right1"/>
    <w:basedOn w:val="Normal"/>
    <w:rsid w:val="005444F6"/>
    <w:pPr>
      <w:spacing w:before="100" w:beforeAutospacing="1" w:after="100" w:afterAutospacing="1" w:line="240" w:lineRule="auto"/>
      <w:ind w:left="75"/>
    </w:pPr>
    <w:rPr>
      <w:rFonts w:ascii="Times New Roman" w:eastAsia="Times New Roman" w:hAnsi="Times New Roman" w:cs="Times New Roman"/>
      <w:sz w:val="24"/>
      <w:szCs w:val="24"/>
      <w:lang w:eastAsia="en-AU"/>
    </w:rPr>
  </w:style>
  <w:style w:type="paragraph" w:customStyle="1" w:styleId="selectpoint1">
    <w:name w:val="selectpoint1"/>
    <w:basedOn w:val="Normal"/>
    <w:rsid w:val="005444F6"/>
    <w:pPr>
      <w:pBdr>
        <w:top w:val="single" w:sz="6" w:space="4" w:color="A8A8A8"/>
        <w:left w:val="single" w:sz="6" w:space="8" w:color="A8A8A8"/>
        <w:bottom w:val="single" w:sz="6" w:space="4" w:color="A8A8A8"/>
        <w:right w:val="single" w:sz="6" w:space="8" w:color="A8A8A8"/>
      </w:pBdr>
      <w:shd w:val="clear" w:color="auto" w:fill="FFFFFF"/>
      <w:spacing w:before="150" w:after="150" w:line="240" w:lineRule="auto"/>
    </w:pPr>
    <w:rPr>
      <w:rFonts w:ascii="Times New Roman" w:eastAsia="Times New Roman" w:hAnsi="Times New Roman" w:cs="Times New Roman"/>
      <w:sz w:val="24"/>
      <w:szCs w:val="24"/>
      <w:lang w:eastAsia="en-AU"/>
    </w:rPr>
  </w:style>
  <w:style w:type="paragraph" w:customStyle="1" w:styleId="polltitlebar1">
    <w:name w:val="polltitlebar1"/>
    <w:basedOn w:val="Normal"/>
    <w:rsid w:val="005444F6"/>
    <w:pPr>
      <w:pBdr>
        <w:bottom w:val="single" w:sz="6" w:space="8" w:color="A8A8A8"/>
      </w:pBdr>
      <w:spacing w:before="100" w:beforeAutospacing="1" w:after="100" w:afterAutospacing="1" w:line="240" w:lineRule="auto"/>
    </w:pPr>
    <w:rPr>
      <w:rFonts w:ascii="Times New Roman" w:eastAsia="Times New Roman" w:hAnsi="Times New Roman" w:cs="Times New Roman"/>
      <w:lang w:eastAsia="en-AU"/>
    </w:rPr>
  </w:style>
  <w:style w:type="paragraph" w:customStyle="1" w:styleId="polldescrbar1">
    <w:name w:val="polldescrbar1"/>
    <w:basedOn w:val="Normal"/>
    <w:rsid w:val="005444F6"/>
    <w:pPr>
      <w:shd w:val="clear" w:color="auto" w:fill="FFFFFF"/>
      <w:spacing w:before="100" w:beforeAutospacing="1" w:after="100" w:afterAutospacing="1" w:line="240" w:lineRule="auto"/>
    </w:pPr>
    <w:rPr>
      <w:rFonts w:ascii="Times New Roman" w:eastAsia="Times New Roman" w:hAnsi="Times New Roman" w:cs="Times New Roman"/>
      <w:lang w:eastAsia="en-AU"/>
    </w:rPr>
  </w:style>
  <w:style w:type="paragraph" w:customStyle="1" w:styleId="imagecaption1">
    <w:name w:val="imagecaption1"/>
    <w:basedOn w:val="Normal"/>
    <w:rsid w:val="005444F6"/>
    <w:pPr>
      <w:spacing w:before="45" w:after="45" w:line="240" w:lineRule="auto"/>
      <w:jc w:val="right"/>
    </w:pPr>
    <w:rPr>
      <w:rFonts w:ascii="Times New Roman" w:eastAsia="Times New Roman" w:hAnsi="Times New Roman" w:cs="Times New Roman"/>
      <w:sz w:val="24"/>
      <w:szCs w:val="24"/>
      <w:lang w:eastAsia="en-AU"/>
    </w:rPr>
  </w:style>
  <w:style w:type="paragraph" w:customStyle="1" w:styleId="imagecaption2">
    <w:name w:val="imagecaption2"/>
    <w:basedOn w:val="Normal"/>
    <w:rsid w:val="005444F6"/>
    <w:pPr>
      <w:spacing w:before="45" w:after="45" w:line="240" w:lineRule="auto"/>
      <w:jc w:val="right"/>
    </w:pPr>
    <w:rPr>
      <w:rFonts w:ascii="Times New Roman" w:eastAsia="Times New Roman" w:hAnsi="Times New Roman" w:cs="Times New Roman"/>
      <w:sz w:val="24"/>
      <w:szCs w:val="24"/>
      <w:lang w:eastAsia="en-AU"/>
    </w:rPr>
  </w:style>
  <w:style w:type="paragraph" w:customStyle="1" w:styleId="imagecaption3">
    <w:name w:val="imagecaption3"/>
    <w:basedOn w:val="Normal"/>
    <w:rsid w:val="005444F6"/>
    <w:pPr>
      <w:spacing w:before="45" w:after="45" w:line="240" w:lineRule="auto"/>
    </w:pPr>
    <w:rPr>
      <w:rFonts w:ascii="Times New Roman" w:eastAsia="Times New Roman" w:hAnsi="Times New Roman" w:cs="Times New Roman"/>
      <w:sz w:val="24"/>
      <w:szCs w:val="24"/>
      <w:lang w:eastAsia="en-AU"/>
    </w:rPr>
  </w:style>
  <w:style w:type="paragraph" w:customStyle="1" w:styleId="imagecaption4">
    <w:name w:val="imagecaption4"/>
    <w:basedOn w:val="Normal"/>
    <w:rsid w:val="005444F6"/>
    <w:pPr>
      <w:spacing w:before="45" w:after="45" w:line="240" w:lineRule="auto"/>
    </w:pPr>
    <w:rPr>
      <w:rFonts w:ascii="Times New Roman" w:eastAsia="Times New Roman" w:hAnsi="Times New Roman" w:cs="Times New Roman"/>
      <w:sz w:val="24"/>
      <w:szCs w:val="24"/>
      <w:lang w:eastAsia="en-AU"/>
    </w:rPr>
  </w:style>
  <w:style w:type="paragraph" w:customStyle="1" w:styleId="imagecaption5">
    <w:name w:val="imagecaption5"/>
    <w:basedOn w:val="Normal"/>
    <w:rsid w:val="005444F6"/>
    <w:pPr>
      <w:spacing w:before="45" w:after="45" w:line="240" w:lineRule="auto"/>
      <w:jc w:val="center"/>
    </w:pPr>
    <w:rPr>
      <w:rFonts w:ascii="Times New Roman" w:eastAsia="Times New Roman" w:hAnsi="Times New Roman" w:cs="Times New Roman"/>
      <w:sz w:val="24"/>
      <w:szCs w:val="24"/>
      <w:lang w:eastAsia="en-AU"/>
    </w:rPr>
  </w:style>
  <w:style w:type="paragraph" w:customStyle="1" w:styleId="roundedbox2">
    <w:name w:val="roundedbox2"/>
    <w:basedOn w:val="Normal"/>
    <w:rsid w:val="005444F6"/>
    <w:pPr>
      <w:pBdr>
        <w:top w:val="single" w:sz="6" w:space="0" w:color="DCDCDC"/>
        <w:left w:val="single" w:sz="6" w:space="0" w:color="DCDCDC"/>
        <w:bottom w:val="single" w:sz="6" w:space="0" w:color="DCDCDC"/>
        <w:right w:val="single" w:sz="6" w:space="0" w:color="DCDCDC"/>
      </w:pBdr>
      <w:shd w:val="clear" w:color="auto" w:fill="F6F5F1"/>
      <w:spacing w:after="0" w:line="240" w:lineRule="auto"/>
    </w:pPr>
    <w:rPr>
      <w:rFonts w:ascii="Times New Roman" w:eastAsia="Times New Roman" w:hAnsi="Times New Roman" w:cs="Times New Roman"/>
      <w:sz w:val="24"/>
      <w:szCs w:val="24"/>
      <w:lang w:eastAsia="en-AU"/>
    </w:rPr>
  </w:style>
  <w:style w:type="paragraph" w:customStyle="1" w:styleId="saveicon1">
    <w:name w:val="saveicon1"/>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ep1">
    <w:name w:val="step1"/>
    <w:basedOn w:val="Normal"/>
    <w:rsid w:val="005444F6"/>
    <w:pP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resetview1">
    <w:name w:val="resetview1"/>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container1">
    <w:name w:val="selectcontainer1"/>
    <w:basedOn w:val="Normal"/>
    <w:rsid w:val="005444F6"/>
    <w:pPr>
      <w:pBdr>
        <w:top w:val="single" w:sz="6" w:space="1" w:color="999999"/>
        <w:left w:val="single" w:sz="6" w:space="1" w:color="999999"/>
        <w:bottom w:val="single" w:sz="6" w:space="1" w:color="999999"/>
        <w:right w:val="single" w:sz="6" w:space="1" w:color="999999"/>
      </w:pBdr>
      <w:spacing w:before="100" w:beforeAutospacing="1" w:after="100" w:afterAutospacing="1" w:line="360" w:lineRule="atLeast"/>
    </w:pPr>
    <w:rPr>
      <w:rFonts w:ascii="Times New Roman" w:eastAsia="Times New Roman" w:hAnsi="Times New Roman" w:cs="Times New Roman"/>
      <w:sz w:val="24"/>
      <w:szCs w:val="24"/>
      <w:lang w:eastAsia="en-AU"/>
    </w:rPr>
  </w:style>
  <w:style w:type="paragraph" w:customStyle="1" w:styleId="options1">
    <w:name w:val="options1"/>
    <w:basedOn w:val="Normal"/>
    <w:rsid w:val="005444F6"/>
    <w:pPr>
      <w:pBdr>
        <w:top w:val="single" w:sz="2" w:space="0" w:color="999999"/>
        <w:left w:val="single" w:sz="6" w:space="0" w:color="999999"/>
        <w:bottom w:val="single" w:sz="6" w:space="0" w:color="999999"/>
        <w:right w:val="single" w:sz="6" w:space="0" w:color="999999"/>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radientbar1">
    <w:name w:val="gradientbar1"/>
    <w:basedOn w:val="Normal"/>
    <w:rsid w:val="005444F6"/>
    <w:pPr>
      <w:pBdr>
        <w:top w:val="single" w:sz="6" w:space="2" w:color="FFFFFF"/>
        <w:bottom w:val="single" w:sz="6" w:space="4" w:color="auto"/>
      </w:pBdr>
      <w:shd w:val="clear" w:color="auto" w:fill="D2E2FF"/>
      <w:spacing w:after="0" w:line="240" w:lineRule="auto"/>
      <w:textAlignment w:val="top"/>
    </w:pPr>
    <w:rPr>
      <w:rFonts w:ascii="Times New Roman" w:eastAsia="Times New Roman" w:hAnsi="Times New Roman" w:cs="Times New Roman"/>
      <w:b/>
      <w:bCs/>
      <w:sz w:val="24"/>
      <w:szCs w:val="24"/>
      <w:lang w:eastAsia="en-AU"/>
    </w:rPr>
  </w:style>
  <w:style w:type="paragraph" w:customStyle="1" w:styleId="fileslist1">
    <w:name w:val="fileslist1"/>
    <w:basedOn w:val="Normal"/>
    <w:rsid w:val="005444F6"/>
    <w:pPr>
      <w:spacing w:after="0" w:line="240" w:lineRule="auto"/>
    </w:pPr>
    <w:rPr>
      <w:rFonts w:ascii="Times New Roman" w:eastAsia="Times New Roman" w:hAnsi="Times New Roman" w:cs="Times New Roman"/>
      <w:sz w:val="24"/>
      <w:szCs w:val="24"/>
      <w:lang w:eastAsia="en-AU"/>
    </w:rPr>
  </w:style>
  <w:style w:type="character" w:customStyle="1" w:styleId="answer1">
    <w:name w:val="answer1"/>
    <w:basedOn w:val="DefaultParagraphFont"/>
    <w:rsid w:val="005444F6"/>
    <w:rPr>
      <w:vanish w:val="0"/>
      <w:webHidden w:val="0"/>
      <w:specVanish w:val="0"/>
    </w:rPr>
  </w:style>
  <w:style w:type="paragraph" w:customStyle="1" w:styleId="select1">
    <w:name w:val="select1"/>
    <w:basedOn w:val="Normal"/>
    <w:rsid w:val="005444F6"/>
    <w:pPr>
      <w:spacing w:before="100" w:beforeAutospacing="1" w:after="100" w:afterAutospacing="1" w:line="240" w:lineRule="auto"/>
    </w:pPr>
    <w:rPr>
      <w:rFonts w:ascii="Times New Roman" w:eastAsia="Times New Roman" w:hAnsi="Times New Roman" w:cs="Times New Roman"/>
      <w:color w:val="808080"/>
      <w:sz w:val="24"/>
      <w:szCs w:val="24"/>
      <w:lang w:eastAsia="en-AU"/>
    </w:rPr>
  </w:style>
  <w:style w:type="character" w:customStyle="1" w:styleId="featurename1">
    <w:name w:val="featurename1"/>
    <w:basedOn w:val="DefaultParagraphFont"/>
    <w:rsid w:val="005444F6"/>
    <w:rPr>
      <w:vanish w:val="0"/>
      <w:webHidden w:val="0"/>
      <w:specVanish w:val="0"/>
    </w:rPr>
  </w:style>
  <w:style w:type="paragraph" w:customStyle="1" w:styleId="back2">
    <w:name w:val="back2"/>
    <w:basedOn w:val="Normal"/>
    <w:rsid w:val="005444F6"/>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title4">
    <w:name w:val="title4"/>
    <w:basedOn w:val="Normal"/>
    <w:rsid w:val="005444F6"/>
    <w:pPr>
      <w:spacing w:after="120" w:line="240" w:lineRule="auto"/>
    </w:pPr>
    <w:rPr>
      <w:rFonts w:ascii="Times New Roman" w:eastAsia="Times New Roman" w:hAnsi="Times New Roman" w:cs="Times New Roman"/>
      <w:b/>
      <w:bCs/>
      <w:vanish/>
      <w:color w:val="000000"/>
      <w:sz w:val="26"/>
      <w:szCs w:val="26"/>
      <w:lang w:eastAsia="en-AU"/>
    </w:rPr>
  </w:style>
  <w:style w:type="paragraph" w:customStyle="1" w:styleId="ero-previewarea-image1">
    <w:name w:val="ero-previewarea-image1"/>
    <w:basedOn w:val="Normal"/>
    <w:rsid w:val="005444F6"/>
    <w:pPr>
      <w:spacing w:after="0" w:line="240" w:lineRule="auto"/>
    </w:pPr>
    <w:rPr>
      <w:rFonts w:ascii="Times New Roman" w:eastAsia="Times New Roman" w:hAnsi="Times New Roman" w:cs="Times New Roman"/>
      <w:sz w:val="26"/>
      <w:szCs w:val="26"/>
      <w:lang w:eastAsia="en-AU"/>
    </w:rPr>
  </w:style>
  <w:style w:type="paragraph" w:customStyle="1" w:styleId="custominfobox-beak1">
    <w:name w:val="custominfobox-beak1"/>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beak2">
    <w:name w:val="custominfobox-beak2"/>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beak3">
    <w:name w:val="custominfobox-beak3"/>
    <w:basedOn w:val="Normal"/>
    <w:rsid w:val="005444F6"/>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imagecaption6">
    <w:name w:val="imagecaption6"/>
    <w:basedOn w:val="Normal"/>
    <w:rsid w:val="005444F6"/>
    <w:pPr>
      <w:spacing w:after="0" w:line="240" w:lineRule="auto"/>
    </w:pPr>
    <w:rPr>
      <w:rFonts w:ascii="Times New Roman" w:eastAsia="Times New Roman" w:hAnsi="Times New Roman" w:cs="Times New Roman"/>
      <w:sz w:val="24"/>
      <w:szCs w:val="24"/>
      <w:lang w:eastAsia="en-AU"/>
    </w:rPr>
  </w:style>
  <w:style w:type="paragraph" w:customStyle="1" w:styleId="highlighttext1">
    <w:name w:val="highlighttext1"/>
    <w:basedOn w:val="Normal"/>
    <w:rsid w:val="005444F6"/>
    <w:pPr>
      <w:spacing w:before="150" w:after="150" w:line="240" w:lineRule="auto"/>
      <w:ind w:left="150" w:right="150"/>
    </w:pPr>
    <w:rPr>
      <w:rFonts w:ascii="Times New Roman" w:eastAsia="Times New Roman" w:hAnsi="Times New Roman" w:cs="Times New Roman"/>
      <w:color w:val="FF0000"/>
      <w:sz w:val="24"/>
      <w:szCs w:val="24"/>
      <w:lang w:eastAsia="en-AU"/>
    </w:rPr>
  </w:style>
  <w:style w:type="paragraph" w:customStyle="1" w:styleId="highlightbackground1">
    <w:name w:val="highlightbackground1"/>
    <w:basedOn w:val="Normal"/>
    <w:rsid w:val="005444F6"/>
    <w:pPr>
      <w:shd w:val="clear" w:color="auto" w:fill="FFFF33"/>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justify1">
    <w:name w:val="justify1"/>
    <w:basedOn w:val="Normal"/>
    <w:rsid w:val="005444F6"/>
    <w:pPr>
      <w:spacing w:before="150" w:after="150" w:line="240" w:lineRule="auto"/>
      <w:ind w:left="150" w:right="150"/>
      <w:jc w:val="both"/>
    </w:pPr>
    <w:rPr>
      <w:rFonts w:ascii="Times New Roman" w:eastAsia="Times New Roman" w:hAnsi="Times New Roman" w:cs="Times New Roman"/>
      <w:sz w:val="24"/>
      <w:szCs w:val="24"/>
      <w:lang w:eastAsia="en-AU"/>
    </w:rPr>
  </w:style>
  <w:style w:type="paragraph" w:customStyle="1" w:styleId="qimage1">
    <w:name w:val="qimage1"/>
    <w:basedOn w:val="Normal"/>
    <w:rsid w:val="005444F6"/>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code1">
    <w:name w:val="code1"/>
    <w:basedOn w:val="Normal"/>
    <w:rsid w:val="005444F6"/>
    <w:pPr>
      <w:pBdr>
        <w:top w:val="single" w:sz="6" w:space="0" w:color="CCCCCC"/>
        <w:left w:val="single" w:sz="6" w:space="0" w:color="CCCCCC"/>
        <w:bottom w:val="single" w:sz="6" w:space="0" w:color="CCCCCC"/>
        <w:right w:val="single" w:sz="6" w:space="0" w:color="CCCCCC"/>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button1">
    <w:name w:val="categorybutton1"/>
    <w:basedOn w:val="Normal"/>
    <w:rsid w:val="005444F6"/>
    <w:pPr>
      <w:spacing w:before="100" w:beforeAutospacing="1" w:after="100" w:afterAutospacing="1" w:line="240" w:lineRule="auto"/>
    </w:pPr>
    <w:rPr>
      <w:rFonts w:ascii="Times New Roman" w:eastAsia="Times New Roman" w:hAnsi="Times New Roman" w:cs="Times New Roman"/>
      <w:sz w:val="2"/>
      <w:szCs w:val="2"/>
      <w:lang w:eastAsia="en-AU"/>
    </w:rPr>
  </w:style>
  <w:style w:type="paragraph" w:customStyle="1" w:styleId="categoryresultcount1">
    <w:name w:val="categoryresultcount1"/>
    <w:basedOn w:val="Normal"/>
    <w:rsid w:val="005444F6"/>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icon-li1">
    <w:name w:val="icon-li1"/>
    <w:basedOn w:val="Normal"/>
    <w:rsid w:val="005444F6"/>
    <w:pPr>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icon-stack-base1">
    <w:name w:val="icon-stack-base1"/>
    <w:basedOn w:val="Normal"/>
    <w:rsid w:val="005444F6"/>
    <w:pPr>
      <w:spacing w:before="100" w:beforeAutospacing="1" w:after="100" w:afterAutospacing="1" w:line="240" w:lineRule="auto"/>
    </w:pPr>
    <w:rPr>
      <w:rFonts w:ascii="Times New Roman" w:eastAsia="Times New Roman" w:hAnsi="Times New Roman" w:cs="Times New Roman"/>
      <w:sz w:val="48"/>
      <w:szCs w:val="48"/>
      <w:lang w:eastAsia="en-AU"/>
    </w:rPr>
  </w:style>
  <w:style w:type="paragraph" w:customStyle="1" w:styleId="icon-stack1">
    <w:name w:val="icon-stack1"/>
    <w:basedOn w:val="Normal"/>
    <w:rsid w:val="005444F6"/>
    <w:pPr>
      <w:spacing w:before="100" w:beforeAutospacing="1" w:after="100" w:afterAutospacing="1" w:line="480" w:lineRule="atLeast"/>
    </w:pPr>
    <w:rPr>
      <w:rFonts w:ascii="Times New Roman" w:eastAsia="Times New Roman" w:hAnsi="Times New Roman" w:cs="Times New Roman"/>
      <w:sz w:val="24"/>
      <w:szCs w:val="24"/>
      <w:lang w:eastAsia="en-AU"/>
    </w:rPr>
  </w:style>
  <w:style w:type="paragraph" w:customStyle="1" w:styleId="icon-spin1">
    <w:name w:val="icon-spin1"/>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jshidden1">
    <w:name w:val="jshidden1"/>
    <w:basedOn w:val="Normal"/>
    <w:rsid w:val="005444F6"/>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jsshow1">
    <w:name w:val="jsshow1"/>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5444F6"/>
    <w:rPr>
      <w:b/>
      <w:bCs/>
    </w:rPr>
  </w:style>
  <w:style w:type="character" w:customStyle="1" w:styleId="number">
    <w:name w:val="number"/>
    <w:basedOn w:val="DefaultParagraphFont"/>
    <w:rsid w:val="005444F6"/>
  </w:style>
  <w:style w:type="character" w:customStyle="1" w:styleId="newwindow">
    <w:name w:val="newwindow"/>
    <w:basedOn w:val="DefaultParagraphFont"/>
    <w:rsid w:val="005444F6"/>
  </w:style>
  <w:style w:type="paragraph" w:styleId="ListParagraph">
    <w:name w:val="List Paragraph"/>
    <w:basedOn w:val="Normal"/>
    <w:uiPriority w:val="34"/>
    <w:qFormat/>
    <w:rsid w:val="005444F6"/>
    <w:pPr>
      <w:spacing w:after="200" w:line="276" w:lineRule="auto"/>
      <w:ind w:left="720"/>
      <w:contextualSpacing/>
    </w:pPr>
    <w:rPr>
      <w:rFonts w:ascii="Arial" w:hAnsi="Arial"/>
    </w:rPr>
  </w:style>
  <w:style w:type="paragraph" w:styleId="Header">
    <w:name w:val="header"/>
    <w:basedOn w:val="Normal"/>
    <w:link w:val="HeaderChar"/>
    <w:uiPriority w:val="99"/>
    <w:unhideWhenUsed/>
    <w:rsid w:val="00BB24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24EB"/>
  </w:style>
  <w:style w:type="paragraph" w:styleId="Footer">
    <w:name w:val="footer"/>
    <w:basedOn w:val="Normal"/>
    <w:link w:val="FooterChar"/>
    <w:uiPriority w:val="99"/>
    <w:unhideWhenUsed/>
    <w:rsid w:val="00BB24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24EB"/>
  </w:style>
  <w:style w:type="paragraph" w:styleId="BalloonText">
    <w:name w:val="Balloon Text"/>
    <w:basedOn w:val="Normal"/>
    <w:link w:val="BalloonTextChar"/>
    <w:uiPriority w:val="99"/>
    <w:semiHidden/>
    <w:unhideWhenUsed/>
    <w:rsid w:val="008215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1567"/>
    <w:rPr>
      <w:rFonts w:ascii="Segoe UI" w:hAnsi="Segoe UI" w:cs="Segoe UI"/>
      <w:sz w:val="18"/>
      <w:szCs w:val="18"/>
    </w:rPr>
  </w:style>
  <w:style w:type="paragraph" w:styleId="NormalWeb">
    <w:name w:val="Normal (Web)"/>
    <w:basedOn w:val="Normal"/>
    <w:uiPriority w:val="99"/>
    <w:unhideWhenUsed/>
    <w:rsid w:val="00730BE8"/>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154339">
      <w:bodyDiv w:val="1"/>
      <w:marLeft w:val="0"/>
      <w:marRight w:val="0"/>
      <w:marTop w:val="0"/>
      <w:marBottom w:val="0"/>
      <w:divBdr>
        <w:top w:val="none" w:sz="0" w:space="0" w:color="auto"/>
        <w:left w:val="none" w:sz="0" w:space="0" w:color="auto"/>
        <w:bottom w:val="none" w:sz="0" w:space="0" w:color="auto"/>
        <w:right w:val="none" w:sz="0" w:space="0" w:color="auto"/>
      </w:divBdr>
    </w:div>
    <w:div w:id="146173635">
      <w:bodyDiv w:val="1"/>
      <w:marLeft w:val="0"/>
      <w:marRight w:val="0"/>
      <w:marTop w:val="0"/>
      <w:marBottom w:val="0"/>
      <w:divBdr>
        <w:top w:val="none" w:sz="0" w:space="0" w:color="auto"/>
        <w:left w:val="none" w:sz="0" w:space="0" w:color="auto"/>
        <w:bottom w:val="none" w:sz="0" w:space="0" w:color="auto"/>
        <w:right w:val="none" w:sz="0" w:space="0" w:color="auto"/>
      </w:divBdr>
    </w:div>
    <w:div w:id="146436831">
      <w:bodyDiv w:val="1"/>
      <w:marLeft w:val="0"/>
      <w:marRight w:val="0"/>
      <w:marTop w:val="0"/>
      <w:marBottom w:val="0"/>
      <w:divBdr>
        <w:top w:val="none" w:sz="0" w:space="0" w:color="auto"/>
        <w:left w:val="none" w:sz="0" w:space="0" w:color="auto"/>
        <w:bottom w:val="none" w:sz="0" w:space="0" w:color="auto"/>
        <w:right w:val="none" w:sz="0" w:space="0" w:color="auto"/>
      </w:divBdr>
    </w:div>
    <w:div w:id="151803255">
      <w:bodyDiv w:val="1"/>
      <w:marLeft w:val="0"/>
      <w:marRight w:val="0"/>
      <w:marTop w:val="0"/>
      <w:marBottom w:val="0"/>
      <w:divBdr>
        <w:top w:val="none" w:sz="0" w:space="0" w:color="auto"/>
        <w:left w:val="none" w:sz="0" w:space="0" w:color="auto"/>
        <w:bottom w:val="none" w:sz="0" w:space="0" w:color="auto"/>
        <w:right w:val="none" w:sz="0" w:space="0" w:color="auto"/>
      </w:divBdr>
    </w:div>
    <w:div w:id="219827245">
      <w:bodyDiv w:val="1"/>
      <w:marLeft w:val="0"/>
      <w:marRight w:val="0"/>
      <w:marTop w:val="0"/>
      <w:marBottom w:val="0"/>
      <w:divBdr>
        <w:top w:val="none" w:sz="0" w:space="0" w:color="auto"/>
        <w:left w:val="none" w:sz="0" w:space="0" w:color="auto"/>
        <w:bottom w:val="none" w:sz="0" w:space="0" w:color="auto"/>
        <w:right w:val="none" w:sz="0" w:space="0" w:color="auto"/>
      </w:divBdr>
    </w:div>
    <w:div w:id="232278855">
      <w:bodyDiv w:val="1"/>
      <w:marLeft w:val="0"/>
      <w:marRight w:val="0"/>
      <w:marTop w:val="0"/>
      <w:marBottom w:val="0"/>
      <w:divBdr>
        <w:top w:val="none" w:sz="0" w:space="0" w:color="auto"/>
        <w:left w:val="none" w:sz="0" w:space="0" w:color="auto"/>
        <w:bottom w:val="none" w:sz="0" w:space="0" w:color="auto"/>
        <w:right w:val="none" w:sz="0" w:space="0" w:color="auto"/>
      </w:divBdr>
    </w:div>
    <w:div w:id="250510777">
      <w:bodyDiv w:val="1"/>
      <w:marLeft w:val="0"/>
      <w:marRight w:val="0"/>
      <w:marTop w:val="0"/>
      <w:marBottom w:val="0"/>
      <w:divBdr>
        <w:top w:val="none" w:sz="0" w:space="0" w:color="auto"/>
        <w:left w:val="none" w:sz="0" w:space="0" w:color="auto"/>
        <w:bottom w:val="none" w:sz="0" w:space="0" w:color="auto"/>
        <w:right w:val="none" w:sz="0" w:space="0" w:color="auto"/>
      </w:divBdr>
    </w:div>
    <w:div w:id="285090579">
      <w:bodyDiv w:val="1"/>
      <w:marLeft w:val="0"/>
      <w:marRight w:val="0"/>
      <w:marTop w:val="0"/>
      <w:marBottom w:val="0"/>
      <w:divBdr>
        <w:top w:val="none" w:sz="0" w:space="0" w:color="auto"/>
        <w:left w:val="none" w:sz="0" w:space="0" w:color="auto"/>
        <w:bottom w:val="none" w:sz="0" w:space="0" w:color="auto"/>
        <w:right w:val="none" w:sz="0" w:space="0" w:color="auto"/>
      </w:divBdr>
    </w:div>
    <w:div w:id="337848219">
      <w:bodyDiv w:val="1"/>
      <w:marLeft w:val="0"/>
      <w:marRight w:val="0"/>
      <w:marTop w:val="0"/>
      <w:marBottom w:val="0"/>
      <w:divBdr>
        <w:top w:val="none" w:sz="0" w:space="0" w:color="auto"/>
        <w:left w:val="none" w:sz="0" w:space="0" w:color="auto"/>
        <w:bottom w:val="none" w:sz="0" w:space="0" w:color="auto"/>
        <w:right w:val="none" w:sz="0" w:space="0" w:color="auto"/>
      </w:divBdr>
    </w:div>
    <w:div w:id="380834138">
      <w:bodyDiv w:val="1"/>
      <w:marLeft w:val="0"/>
      <w:marRight w:val="0"/>
      <w:marTop w:val="0"/>
      <w:marBottom w:val="0"/>
      <w:divBdr>
        <w:top w:val="none" w:sz="0" w:space="0" w:color="auto"/>
        <w:left w:val="none" w:sz="0" w:space="0" w:color="auto"/>
        <w:bottom w:val="none" w:sz="0" w:space="0" w:color="auto"/>
        <w:right w:val="none" w:sz="0" w:space="0" w:color="auto"/>
      </w:divBdr>
    </w:div>
    <w:div w:id="395249255">
      <w:bodyDiv w:val="1"/>
      <w:marLeft w:val="0"/>
      <w:marRight w:val="0"/>
      <w:marTop w:val="0"/>
      <w:marBottom w:val="0"/>
      <w:divBdr>
        <w:top w:val="none" w:sz="0" w:space="0" w:color="auto"/>
        <w:left w:val="none" w:sz="0" w:space="0" w:color="auto"/>
        <w:bottom w:val="none" w:sz="0" w:space="0" w:color="auto"/>
        <w:right w:val="none" w:sz="0" w:space="0" w:color="auto"/>
      </w:divBdr>
    </w:div>
    <w:div w:id="580139507">
      <w:bodyDiv w:val="1"/>
      <w:marLeft w:val="0"/>
      <w:marRight w:val="0"/>
      <w:marTop w:val="0"/>
      <w:marBottom w:val="0"/>
      <w:divBdr>
        <w:top w:val="none" w:sz="0" w:space="0" w:color="auto"/>
        <w:left w:val="none" w:sz="0" w:space="0" w:color="auto"/>
        <w:bottom w:val="none" w:sz="0" w:space="0" w:color="auto"/>
        <w:right w:val="none" w:sz="0" w:space="0" w:color="auto"/>
      </w:divBdr>
    </w:div>
    <w:div w:id="609314828">
      <w:bodyDiv w:val="1"/>
      <w:marLeft w:val="0"/>
      <w:marRight w:val="0"/>
      <w:marTop w:val="0"/>
      <w:marBottom w:val="0"/>
      <w:divBdr>
        <w:top w:val="none" w:sz="0" w:space="0" w:color="auto"/>
        <w:left w:val="none" w:sz="0" w:space="0" w:color="auto"/>
        <w:bottom w:val="none" w:sz="0" w:space="0" w:color="auto"/>
        <w:right w:val="none" w:sz="0" w:space="0" w:color="auto"/>
      </w:divBdr>
    </w:div>
    <w:div w:id="628127949">
      <w:bodyDiv w:val="1"/>
      <w:marLeft w:val="0"/>
      <w:marRight w:val="0"/>
      <w:marTop w:val="0"/>
      <w:marBottom w:val="0"/>
      <w:divBdr>
        <w:top w:val="none" w:sz="0" w:space="0" w:color="auto"/>
        <w:left w:val="none" w:sz="0" w:space="0" w:color="auto"/>
        <w:bottom w:val="none" w:sz="0" w:space="0" w:color="auto"/>
        <w:right w:val="none" w:sz="0" w:space="0" w:color="auto"/>
      </w:divBdr>
    </w:div>
    <w:div w:id="668752736">
      <w:bodyDiv w:val="1"/>
      <w:marLeft w:val="0"/>
      <w:marRight w:val="0"/>
      <w:marTop w:val="0"/>
      <w:marBottom w:val="0"/>
      <w:divBdr>
        <w:top w:val="none" w:sz="0" w:space="0" w:color="auto"/>
        <w:left w:val="none" w:sz="0" w:space="0" w:color="auto"/>
        <w:bottom w:val="none" w:sz="0" w:space="0" w:color="auto"/>
        <w:right w:val="none" w:sz="0" w:space="0" w:color="auto"/>
      </w:divBdr>
    </w:div>
    <w:div w:id="721057682">
      <w:bodyDiv w:val="1"/>
      <w:marLeft w:val="0"/>
      <w:marRight w:val="0"/>
      <w:marTop w:val="0"/>
      <w:marBottom w:val="0"/>
      <w:divBdr>
        <w:top w:val="none" w:sz="0" w:space="0" w:color="auto"/>
        <w:left w:val="none" w:sz="0" w:space="0" w:color="auto"/>
        <w:bottom w:val="none" w:sz="0" w:space="0" w:color="auto"/>
        <w:right w:val="none" w:sz="0" w:space="0" w:color="auto"/>
      </w:divBdr>
    </w:div>
    <w:div w:id="723335661">
      <w:bodyDiv w:val="1"/>
      <w:marLeft w:val="0"/>
      <w:marRight w:val="0"/>
      <w:marTop w:val="0"/>
      <w:marBottom w:val="0"/>
      <w:divBdr>
        <w:top w:val="none" w:sz="0" w:space="0" w:color="auto"/>
        <w:left w:val="none" w:sz="0" w:space="0" w:color="auto"/>
        <w:bottom w:val="none" w:sz="0" w:space="0" w:color="auto"/>
        <w:right w:val="none" w:sz="0" w:space="0" w:color="auto"/>
      </w:divBdr>
    </w:div>
    <w:div w:id="792796125">
      <w:bodyDiv w:val="1"/>
      <w:marLeft w:val="0"/>
      <w:marRight w:val="0"/>
      <w:marTop w:val="0"/>
      <w:marBottom w:val="0"/>
      <w:divBdr>
        <w:top w:val="none" w:sz="0" w:space="0" w:color="auto"/>
        <w:left w:val="none" w:sz="0" w:space="0" w:color="auto"/>
        <w:bottom w:val="none" w:sz="0" w:space="0" w:color="auto"/>
        <w:right w:val="none" w:sz="0" w:space="0" w:color="auto"/>
      </w:divBdr>
      <w:divsChild>
        <w:div w:id="622812585">
          <w:marLeft w:val="0"/>
          <w:marRight w:val="0"/>
          <w:marTop w:val="0"/>
          <w:marBottom w:val="0"/>
          <w:divBdr>
            <w:top w:val="none" w:sz="0" w:space="0" w:color="auto"/>
            <w:left w:val="none" w:sz="0" w:space="0" w:color="auto"/>
            <w:bottom w:val="none" w:sz="0" w:space="0" w:color="auto"/>
            <w:right w:val="none" w:sz="0" w:space="0" w:color="auto"/>
          </w:divBdr>
          <w:divsChild>
            <w:div w:id="984820730">
              <w:marLeft w:val="0"/>
              <w:marRight w:val="0"/>
              <w:marTop w:val="150"/>
              <w:marBottom w:val="0"/>
              <w:divBdr>
                <w:top w:val="none" w:sz="0" w:space="0" w:color="auto"/>
                <w:left w:val="none" w:sz="0" w:space="0" w:color="auto"/>
                <w:bottom w:val="none" w:sz="0" w:space="0" w:color="auto"/>
                <w:right w:val="none" w:sz="0" w:space="0" w:color="auto"/>
              </w:divBdr>
              <w:divsChild>
                <w:div w:id="340745568">
                  <w:marLeft w:val="3300"/>
                  <w:marRight w:val="0"/>
                  <w:marTop w:val="0"/>
                  <w:marBottom w:val="0"/>
                  <w:divBdr>
                    <w:top w:val="none" w:sz="0" w:space="0" w:color="auto"/>
                    <w:left w:val="none" w:sz="0" w:space="0" w:color="auto"/>
                    <w:bottom w:val="none" w:sz="0" w:space="0" w:color="auto"/>
                    <w:right w:val="none" w:sz="0" w:space="0" w:color="auto"/>
                  </w:divBdr>
                  <w:divsChild>
                    <w:div w:id="1039815579">
                      <w:marLeft w:val="0"/>
                      <w:marRight w:val="0"/>
                      <w:marTop w:val="0"/>
                      <w:marBottom w:val="0"/>
                      <w:divBdr>
                        <w:top w:val="single" w:sz="6" w:space="7" w:color="A8A8A8"/>
                        <w:left w:val="single" w:sz="2" w:space="14" w:color="A8A8A8"/>
                        <w:bottom w:val="single" w:sz="6" w:space="7" w:color="A8A8A8"/>
                        <w:right w:val="single" w:sz="2" w:space="14" w:color="A8A8A8"/>
                      </w:divBdr>
                      <w:divsChild>
                        <w:div w:id="707295983">
                          <w:marLeft w:val="0"/>
                          <w:marRight w:val="0"/>
                          <w:marTop w:val="0"/>
                          <w:marBottom w:val="0"/>
                          <w:divBdr>
                            <w:top w:val="none" w:sz="0" w:space="0" w:color="auto"/>
                            <w:left w:val="none" w:sz="0" w:space="0" w:color="auto"/>
                            <w:bottom w:val="none" w:sz="0" w:space="0" w:color="auto"/>
                            <w:right w:val="none" w:sz="0" w:space="0" w:color="auto"/>
                          </w:divBdr>
                          <w:divsChild>
                            <w:div w:id="596447371">
                              <w:marLeft w:val="0"/>
                              <w:marRight w:val="0"/>
                              <w:marTop w:val="0"/>
                              <w:marBottom w:val="0"/>
                              <w:divBdr>
                                <w:top w:val="none" w:sz="0" w:space="0" w:color="auto"/>
                                <w:left w:val="none" w:sz="0" w:space="0" w:color="auto"/>
                                <w:bottom w:val="none" w:sz="0" w:space="0" w:color="auto"/>
                                <w:right w:val="none" w:sz="0" w:space="0" w:color="auto"/>
                              </w:divBdr>
                              <w:divsChild>
                                <w:div w:id="1137063063">
                                  <w:marLeft w:val="0"/>
                                  <w:marRight w:val="0"/>
                                  <w:marTop w:val="0"/>
                                  <w:marBottom w:val="0"/>
                                  <w:divBdr>
                                    <w:top w:val="none" w:sz="0" w:space="0" w:color="auto"/>
                                    <w:left w:val="none" w:sz="0" w:space="0" w:color="auto"/>
                                    <w:bottom w:val="none" w:sz="0" w:space="0" w:color="auto"/>
                                    <w:right w:val="none" w:sz="0" w:space="0" w:color="auto"/>
                                  </w:divBdr>
                                  <w:divsChild>
                                    <w:div w:id="1300185284">
                                      <w:marLeft w:val="0"/>
                                      <w:marRight w:val="0"/>
                                      <w:marTop w:val="0"/>
                                      <w:marBottom w:val="0"/>
                                      <w:divBdr>
                                        <w:top w:val="none" w:sz="0" w:space="0" w:color="auto"/>
                                        <w:left w:val="none" w:sz="0" w:space="0" w:color="auto"/>
                                        <w:bottom w:val="none" w:sz="0" w:space="0" w:color="auto"/>
                                        <w:right w:val="none" w:sz="0" w:space="0" w:color="auto"/>
                                      </w:divBdr>
                                      <w:divsChild>
                                        <w:div w:id="2010670956">
                                          <w:marLeft w:val="0"/>
                                          <w:marRight w:val="0"/>
                                          <w:marTop w:val="0"/>
                                          <w:marBottom w:val="0"/>
                                          <w:divBdr>
                                            <w:top w:val="none" w:sz="0" w:space="0" w:color="auto"/>
                                            <w:left w:val="none" w:sz="0" w:space="0" w:color="auto"/>
                                            <w:bottom w:val="none" w:sz="0" w:space="0" w:color="auto"/>
                                            <w:right w:val="none" w:sz="0" w:space="0" w:color="auto"/>
                                          </w:divBdr>
                                          <w:divsChild>
                                            <w:div w:id="156307757">
                                              <w:marLeft w:val="0"/>
                                              <w:marRight w:val="0"/>
                                              <w:marTop w:val="0"/>
                                              <w:marBottom w:val="0"/>
                                              <w:divBdr>
                                                <w:top w:val="none" w:sz="0" w:space="0" w:color="auto"/>
                                                <w:left w:val="none" w:sz="0" w:space="0" w:color="auto"/>
                                                <w:bottom w:val="none" w:sz="0" w:space="0" w:color="auto"/>
                                                <w:right w:val="none" w:sz="0" w:space="0" w:color="auto"/>
                                              </w:divBdr>
                                              <w:divsChild>
                                                <w:div w:id="724834082">
                                                  <w:marLeft w:val="0"/>
                                                  <w:marRight w:val="0"/>
                                                  <w:marTop w:val="0"/>
                                                  <w:marBottom w:val="0"/>
                                                  <w:divBdr>
                                                    <w:top w:val="none" w:sz="0" w:space="0" w:color="auto"/>
                                                    <w:left w:val="none" w:sz="0" w:space="0" w:color="auto"/>
                                                    <w:bottom w:val="none" w:sz="0" w:space="0" w:color="auto"/>
                                                    <w:right w:val="none" w:sz="0" w:space="0" w:color="auto"/>
                                                  </w:divBdr>
                                                  <w:divsChild>
                                                    <w:div w:id="43719990">
                                                      <w:marLeft w:val="0"/>
                                                      <w:marRight w:val="0"/>
                                                      <w:marTop w:val="0"/>
                                                      <w:marBottom w:val="0"/>
                                                      <w:divBdr>
                                                        <w:top w:val="none" w:sz="0" w:space="0" w:color="auto"/>
                                                        <w:left w:val="none" w:sz="0" w:space="0" w:color="auto"/>
                                                        <w:bottom w:val="none" w:sz="0" w:space="0" w:color="auto"/>
                                                        <w:right w:val="none" w:sz="0" w:space="0" w:color="auto"/>
                                                      </w:divBdr>
                                                    </w:div>
                                                  </w:divsChild>
                                                </w:div>
                                                <w:div w:id="91241392">
                                                  <w:marLeft w:val="0"/>
                                                  <w:marRight w:val="0"/>
                                                  <w:marTop w:val="0"/>
                                                  <w:marBottom w:val="0"/>
                                                  <w:divBdr>
                                                    <w:top w:val="none" w:sz="0" w:space="0" w:color="auto"/>
                                                    <w:left w:val="none" w:sz="0" w:space="0" w:color="auto"/>
                                                    <w:bottom w:val="none" w:sz="0" w:space="0" w:color="auto"/>
                                                    <w:right w:val="none" w:sz="0" w:space="0" w:color="auto"/>
                                                  </w:divBdr>
                                                  <w:divsChild>
                                                    <w:div w:id="1006249263">
                                                      <w:marLeft w:val="0"/>
                                                      <w:marRight w:val="0"/>
                                                      <w:marTop w:val="0"/>
                                                      <w:marBottom w:val="0"/>
                                                      <w:divBdr>
                                                        <w:top w:val="none" w:sz="0" w:space="0" w:color="auto"/>
                                                        <w:left w:val="none" w:sz="0" w:space="0" w:color="auto"/>
                                                        <w:bottom w:val="none" w:sz="0" w:space="0" w:color="auto"/>
                                                        <w:right w:val="none" w:sz="0" w:space="0" w:color="auto"/>
                                                      </w:divBdr>
                                                    </w:div>
                                                  </w:divsChild>
                                                </w:div>
                                                <w:div w:id="733820792">
                                                  <w:marLeft w:val="0"/>
                                                  <w:marRight w:val="0"/>
                                                  <w:marTop w:val="0"/>
                                                  <w:marBottom w:val="0"/>
                                                  <w:divBdr>
                                                    <w:top w:val="none" w:sz="0" w:space="0" w:color="auto"/>
                                                    <w:left w:val="none" w:sz="0" w:space="0" w:color="auto"/>
                                                    <w:bottom w:val="none" w:sz="0" w:space="0" w:color="auto"/>
                                                    <w:right w:val="none" w:sz="0" w:space="0" w:color="auto"/>
                                                  </w:divBdr>
                                                  <w:divsChild>
                                                    <w:div w:id="150214275">
                                                      <w:marLeft w:val="0"/>
                                                      <w:marRight w:val="0"/>
                                                      <w:marTop w:val="0"/>
                                                      <w:marBottom w:val="0"/>
                                                      <w:divBdr>
                                                        <w:top w:val="none" w:sz="0" w:space="0" w:color="auto"/>
                                                        <w:left w:val="none" w:sz="0" w:space="0" w:color="auto"/>
                                                        <w:bottom w:val="none" w:sz="0" w:space="0" w:color="auto"/>
                                                        <w:right w:val="none" w:sz="0" w:space="0" w:color="auto"/>
                                                      </w:divBdr>
                                                    </w:div>
                                                  </w:divsChild>
                                                </w:div>
                                                <w:div w:id="1125082778">
                                                  <w:marLeft w:val="0"/>
                                                  <w:marRight w:val="0"/>
                                                  <w:marTop w:val="0"/>
                                                  <w:marBottom w:val="0"/>
                                                  <w:divBdr>
                                                    <w:top w:val="none" w:sz="0" w:space="0" w:color="auto"/>
                                                    <w:left w:val="none" w:sz="0" w:space="0" w:color="auto"/>
                                                    <w:bottom w:val="none" w:sz="0" w:space="0" w:color="auto"/>
                                                    <w:right w:val="none" w:sz="0" w:space="0" w:color="auto"/>
                                                  </w:divBdr>
                                                  <w:divsChild>
                                                    <w:div w:id="1389718547">
                                                      <w:marLeft w:val="0"/>
                                                      <w:marRight w:val="0"/>
                                                      <w:marTop w:val="0"/>
                                                      <w:marBottom w:val="0"/>
                                                      <w:divBdr>
                                                        <w:top w:val="none" w:sz="0" w:space="0" w:color="auto"/>
                                                        <w:left w:val="none" w:sz="0" w:space="0" w:color="auto"/>
                                                        <w:bottom w:val="none" w:sz="0" w:space="0" w:color="auto"/>
                                                        <w:right w:val="none" w:sz="0" w:space="0" w:color="auto"/>
                                                      </w:divBdr>
                                                    </w:div>
                                                  </w:divsChild>
                                                </w:div>
                                                <w:div w:id="435635650">
                                                  <w:marLeft w:val="0"/>
                                                  <w:marRight w:val="0"/>
                                                  <w:marTop w:val="0"/>
                                                  <w:marBottom w:val="0"/>
                                                  <w:divBdr>
                                                    <w:top w:val="none" w:sz="0" w:space="0" w:color="auto"/>
                                                    <w:left w:val="none" w:sz="0" w:space="0" w:color="auto"/>
                                                    <w:bottom w:val="none" w:sz="0" w:space="0" w:color="auto"/>
                                                    <w:right w:val="none" w:sz="0" w:space="0" w:color="auto"/>
                                                  </w:divBdr>
                                                  <w:divsChild>
                                                    <w:div w:id="567692537">
                                                      <w:marLeft w:val="0"/>
                                                      <w:marRight w:val="0"/>
                                                      <w:marTop w:val="0"/>
                                                      <w:marBottom w:val="0"/>
                                                      <w:divBdr>
                                                        <w:top w:val="none" w:sz="0" w:space="0" w:color="auto"/>
                                                        <w:left w:val="none" w:sz="0" w:space="0" w:color="auto"/>
                                                        <w:bottom w:val="none" w:sz="0" w:space="0" w:color="auto"/>
                                                        <w:right w:val="none" w:sz="0" w:space="0" w:color="auto"/>
                                                      </w:divBdr>
                                                    </w:div>
                                                  </w:divsChild>
                                                </w:div>
                                                <w:div w:id="18972603">
                                                  <w:marLeft w:val="0"/>
                                                  <w:marRight w:val="0"/>
                                                  <w:marTop w:val="0"/>
                                                  <w:marBottom w:val="0"/>
                                                  <w:divBdr>
                                                    <w:top w:val="none" w:sz="0" w:space="0" w:color="auto"/>
                                                    <w:left w:val="none" w:sz="0" w:space="0" w:color="auto"/>
                                                    <w:bottom w:val="none" w:sz="0" w:space="0" w:color="auto"/>
                                                    <w:right w:val="none" w:sz="0" w:space="0" w:color="auto"/>
                                                  </w:divBdr>
                                                  <w:divsChild>
                                                    <w:div w:id="1930193547">
                                                      <w:marLeft w:val="0"/>
                                                      <w:marRight w:val="0"/>
                                                      <w:marTop w:val="0"/>
                                                      <w:marBottom w:val="0"/>
                                                      <w:divBdr>
                                                        <w:top w:val="none" w:sz="0" w:space="0" w:color="auto"/>
                                                        <w:left w:val="none" w:sz="0" w:space="0" w:color="auto"/>
                                                        <w:bottom w:val="none" w:sz="0" w:space="0" w:color="auto"/>
                                                        <w:right w:val="none" w:sz="0" w:space="0" w:color="auto"/>
                                                      </w:divBdr>
                                                    </w:div>
                                                  </w:divsChild>
                                                </w:div>
                                                <w:div w:id="459610540">
                                                  <w:marLeft w:val="0"/>
                                                  <w:marRight w:val="0"/>
                                                  <w:marTop w:val="0"/>
                                                  <w:marBottom w:val="0"/>
                                                  <w:divBdr>
                                                    <w:top w:val="none" w:sz="0" w:space="0" w:color="auto"/>
                                                    <w:left w:val="none" w:sz="0" w:space="0" w:color="auto"/>
                                                    <w:bottom w:val="none" w:sz="0" w:space="0" w:color="auto"/>
                                                    <w:right w:val="none" w:sz="0" w:space="0" w:color="auto"/>
                                                  </w:divBdr>
                                                  <w:divsChild>
                                                    <w:div w:id="1660186496">
                                                      <w:marLeft w:val="0"/>
                                                      <w:marRight w:val="0"/>
                                                      <w:marTop w:val="0"/>
                                                      <w:marBottom w:val="0"/>
                                                      <w:divBdr>
                                                        <w:top w:val="none" w:sz="0" w:space="0" w:color="auto"/>
                                                        <w:left w:val="none" w:sz="0" w:space="0" w:color="auto"/>
                                                        <w:bottom w:val="none" w:sz="0" w:space="0" w:color="auto"/>
                                                        <w:right w:val="none" w:sz="0" w:space="0" w:color="auto"/>
                                                      </w:divBdr>
                                                    </w:div>
                                                  </w:divsChild>
                                                </w:div>
                                                <w:div w:id="1370567044">
                                                  <w:marLeft w:val="0"/>
                                                  <w:marRight w:val="0"/>
                                                  <w:marTop w:val="0"/>
                                                  <w:marBottom w:val="0"/>
                                                  <w:divBdr>
                                                    <w:top w:val="none" w:sz="0" w:space="0" w:color="auto"/>
                                                    <w:left w:val="none" w:sz="0" w:space="0" w:color="auto"/>
                                                    <w:bottom w:val="none" w:sz="0" w:space="0" w:color="auto"/>
                                                    <w:right w:val="none" w:sz="0" w:space="0" w:color="auto"/>
                                                  </w:divBdr>
                                                  <w:divsChild>
                                                    <w:div w:id="854879478">
                                                      <w:marLeft w:val="0"/>
                                                      <w:marRight w:val="0"/>
                                                      <w:marTop w:val="0"/>
                                                      <w:marBottom w:val="0"/>
                                                      <w:divBdr>
                                                        <w:top w:val="none" w:sz="0" w:space="0" w:color="auto"/>
                                                        <w:left w:val="none" w:sz="0" w:space="0" w:color="auto"/>
                                                        <w:bottom w:val="none" w:sz="0" w:space="0" w:color="auto"/>
                                                        <w:right w:val="none" w:sz="0" w:space="0" w:color="auto"/>
                                                      </w:divBdr>
                                                    </w:div>
                                                  </w:divsChild>
                                                </w:div>
                                                <w:div w:id="375813790">
                                                  <w:marLeft w:val="0"/>
                                                  <w:marRight w:val="0"/>
                                                  <w:marTop w:val="0"/>
                                                  <w:marBottom w:val="0"/>
                                                  <w:divBdr>
                                                    <w:top w:val="none" w:sz="0" w:space="0" w:color="auto"/>
                                                    <w:left w:val="none" w:sz="0" w:space="0" w:color="auto"/>
                                                    <w:bottom w:val="none" w:sz="0" w:space="0" w:color="auto"/>
                                                    <w:right w:val="none" w:sz="0" w:space="0" w:color="auto"/>
                                                  </w:divBdr>
                                                  <w:divsChild>
                                                    <w:div w:id="1358852435">
                                                      <w:marLeft w:val="0"/>
                                                      <w:marRight w:val="0"/>
                                                      <w:marTop w:val="0"/>
                                                      <w:marBottom w:val="0"/>
                                                      <w:divBdr>
                                                        <w:top w:val="none" w:sz="0" w:space="0" w:color="auto"/>
                                                        <w:left w:val="none" w:sz="0" w:space="0" w:color="auto"/>
                                                        <w:bottom w:val="none" w:sz="0" w:space="0" w:color="auto"/>
                                                        <w:right w:val="none" w:sz="0" w:space="0" w:color="auto"/>
                                                      </w:divBdr>
                                                    </w:div>
                                                  </w:divsChild>
                                                </w:div>
                                                <w:div w:id="1544096299">
                                                  <w:marLeft w:val="0"/>
                                                  <w:marRight w:val="0"/>
                                                  <w:marTop w:val="0"/>
                                                  <w:marBottom w:val="0"/>
                                                  <w:divBdr>
                                                    <w:top w:val="none" w:sz="0" w:space="0" w:color="auto"/>
                                                    <w:left w:val="none" w:sz="0" w:space="0" w:color="auto"/>
                                                    <w:bottom w:val="none" w:sz="0" w:space="0" w:color="auto"/>
                                                    <w:right w:val="none" w:sz="0" w:space="0" w:color="auto"/>
                                                  </w:divBdr>
                                                  <w:divsChild>
                                                    <w:div w:id="1755124303">
                                                      <w:marLeft w:val="0"/>
                                                      <w:marRight w:val="0"/>
                                                      <w:marTop w:val="0"/>
                                                      <w:marBottom w:val="0"/>
                                                      <w:divBdr>
                                                        <w:top w:val="none" w:sz="0" w:space="0" w:color="auto"/>
                                                        <w:left w:val="none" w:sz="0" w:space="0" w:color="auto"/>
                                                        <w:bottom w:val="none" w:sz="0" w:space="0" w:color="auto"/>
                                                        <w:right w:val="none" w:sz="0" w:space="0" w:color="auto"/>
                                                      </w:divBdr>
                                                    </w:div>
                                                  </w:divsChild>
                                                </w:div>
                                                <w:div w:id="516652959">
                                                  <w:marLeft w:val="0"/>
                                                  <w:marRight w:val="0"/>
                                                  <w:marTop w:val="0"/>
                                                  <w:marBottom w:val="0"/>
                                                  <w:divBdr>
                                                    <w:top w:val="none" w:sz="0" w:space="0" w:color="auto"/>
                                                    <w:left w:val="none" w:sz="0" w:space="0" w:color="auto"/>
                                                    <w:bottom w:val="none" w:sz="0" w:space="0" w:color="auto"/>
                                                    <w:right w:val="none" w:sz="0" w:space="0" w:color="auto"/>
                                                  </w:divBdr>
                                                  <w:divsChild>
                                                    <w:div w:id="1482845699">
                                                      <w:marLeft w:val="0"/>
                                                      <w:marRight w:val="0"/>
                                                      <w:marTop w:val="0"/>
                                                      <w:marBottom w:val="0"/>
                                                      <w:divBdr>
                                                        <w:top w:val="none" w:sz="0" w:space="0" w:color="auto"/>
                                                        <w:left w:val="none" w:sz="0" w:space="0" w:color="auto"/>
                                                        <w:bottom w:val="none" w:sz="0" w:space="0" w:color="auto"/>
                                                        <w:right w:val="none" w:sz="0" w:space="0" w:color="auto"/>
                                                      </w:divBdr>
                                                    </w:div>
                                                  </w:divsChild>
                                                </w:div>
                                                <w:div w:id="741365443">
                                                  <w:marLeft w:val="0"/>
                                                  <w:marRight w:val="0"/>
                                                  <w:marTop w:val="0"/>
                                                  <w:marBottom w:val="0"/>
                                                  <w:divBdr>
                                                    <w:top w:val="none" w:sz="0" w:space="0" w:color="auto"/>
                                                    <w:left w:val="none" w:sz="0" w:space="0" w:color="auto"/>
                                                    <w:bottom w:val="none" w:sz="0" w:space="0" w:color="auto"/>
                                                    <w:right w:val="none" w:sz="0" w:space="0" w:color="auto"/>
                                                  </w:divBdr>
                                                  <w:divsChild>
                                                    <w:div w:id="961306108">
                                                      <w:marLeft w:val="0"/>
                                                      <w:marRight w:val="0"/>
                                                      <w:marTop w:val="0"/>
                                                      <w:marBottom w:val="0"/>
                                                      <w:divBdr>
                                                        <w:top w:val="none" w:sz="0" w:space="0" w:color="auto"/>
                                                        <w:left w:val="none" w:sz="0" w:space="0" w:color="auto"/>
                                                        <w:bottom w:val="none" w:sz="0" w:space="0" w:color="auto"/>
                                                        <w:right w:val="none" w:sz="0" w:space="0" w:color="auto"/>
                                                      </w:divBdr>
                                                    </w:div>
                                                  </w:divsChild>
                                                </w:div>
                                                <w:div w:id="1867327187">
                                                  <w:marLeft w:val="0"/>
                                                  <w:marRight w:val="0"/>
                                                  <w:marTop w:val="0"/>
                                                  <w:marBottom w:val="0"/>
                                                  <w:divBdr>
                                                    <w:top w:val="none" w:sz="0" w:space="0" w:color="auto"/>
                                                    <w:left w:val="none" w:sz="0" w:space="0" w:color="auto"/>
                                                    <w:bottom w:val="none" w:sz="0" w:space="0" w:color="auto"/>
                                                    <w:right w:val="none" w:sz="0" w:space="0" w:color="auto"/>
                                                  </w:divBdr>
                                                  <w:divsChild>
                                                    <w:div w:id="1126586297">
                                                      <w:marLeft w:val="0"/>
                                                      <w:marRight w:val="0"/>
                                                      <w:marTop w:val="0"/>
                                                      <w:marBottom w:val="0"/>
                                                      <w:divBdr>
                                                        <w:top w:val="none" w:sz="0" w:space="0" w:color="auto"/>
                                                        <w:left w:val="none" w:sz="0" w:space="0" w:color="auto"/>
                                                        <w:bottom w:val="none" w:sz="0" w:space="0" w:color="auto"/>
                                                        <w:right w:val="none" w:sz="0" w:space="0" w:color="auto"/>
                                                      </w:divBdr>
                                                    </w:div>
                                                  </w:divsChild>
                                                </w:div>
                                                <w:div w:id="1761370232">
                                                  <w:marLeft w:val="0"/>
                                                  <w:marRight w:val="0"/>
                                                  <w:marTop w:val="0"/>
                                                  <w:marBottom w:val="0"/>
                                                  <w:divBdr>
                                                    <w:top w:val="none" w:sz="0" w:space="0" w:color="auto"/>
                                                    <w:left w:val="none" w:sz="0" w:space="0" w:color="auto"/>
                                                    <w:bottom w:val="none" w:sz="0" w:space="0" w:color="auto"/>
                                                    <w:right w:val="none" w:sz="0" w:space="0" w:color="auto"/>
                                                  </w:divBdr>
                                                  <w:divsChild>
                                                    <w:div w:id="647977599">
                                                      <w:marLeft w:val="0"/>
                                                      <w:marRight w:val="0"/>
                                                      <w:marTop w:val="0"/>
                                                      <w:marBottom w:val="0"/>
                                                      <w:divBdr>
                                                        <w:top w:val="none" w:sz="0" w:space="0" w:color="auto"/>
                                                        <w:left w:val="none" w:sz="0" w:space="0" w:color="auto"/>
                                                        <w:bottom w:val="none" w:sz="0" w:space="0" w:color="auto"/>
                                                        <w:right w:val="none" w:sz="0" w:space="0" w:color="auto"/>
                                                      </w:divBdr>
                                                    </w:div>
                                                  </w:divsChild>
                                                </w:div>
                                                <w:div w:id="2122451398">
                                                  <w:marLeft w:val="0"/>
                                                  <w:marRight w:val="0"/>
                                                  <w:marTop w:val="0"/>
                                                  <w:marBottom w:val="0"/>
                                                  <w:divBdr>
                                                    <w:top w:val="none" w:sz="0" w:space="0" w:color="auto"/>
                                                    <w:left w:val="none" w:sz="0" w:space="0" w:color="auto"/>
                                                    <w:bottom w:val="none" w:sz="0" w:space="0" w:color="auto"/>
                                                    <w:right w:val="none" w:sz="0" w:space="0" w:color="auto"/>
                                                  </w:divBdr>
                                                  <w:divsChild>
                                                    <w:div w:id="1341814305">
                                                      <w:marLeft w:val="0"/>
                                                      <w:marRight w:val="0"/>
                                                      <w:marTop w:val="0"/>
                                                      <w:marBottom w:val="0"/>
                                                      <w:divBdr>
                                                        <w:top w:val="none" w:sz="0" w:space="0" w:color="auto"/>
                                                        <w:left w:val="none" w:sz="0" w:space="0" w:color="auto"/>
                                                        <w:bottom w:val="none" w:sz="0" w:space="0" w:color="auto"/>
                                                        <w:right w:val="none" w:sz="0" w:space="0" w:color="auto"/>
                                                      </w:divBdr>
                                                    </w:div>
                                                  </w:divsChild>
                                                </w:div>
                                                <w:div w:id="510722454">
                                                  <w:marLeft w:val="0"/>
                                                  <w:marRight w:val="0"/>
                                                  <w:marTop w:val="0"/>
                                                  <w:marBottom w:val="0"/>
                                                  <w:divBdr>
                                                    <w:top w:val="none" w:sz="0" w:space="0" w:color="auto"/>
                                                    <w:left w:val="none" w:sz="0" w:space="0" w:color="auto"/>
                                                    <w:bottom w:val="none" w:sz="0" w:space="0" w:color="auto"/>
                                                    <w:right w:val="none" w:sz="0" w:space="0" w:color="auto"/>
                                                  </w:divBdr>
                                                  <w:divsChild>
                                                    <w:div w:id="1550263373">
                                                      <w:marLeft w:val="0"/>
                                                      <w:marRight w:val="0"/>
                                                      <w:marTop w:val="0"/>
                                                      <w:marBottom w:val="0"/>
                                                      <w:divBdr>
                                                        <w:top w:val="none" w:sz="0" w:space="0" w:color="auto"/>
                                                        <w:left w:val="none" w:sz="0" w:space="0" w:color="auto"/>
                                                        <w:bottom w:val="none" w:sz="0" w:space="0" w:color="auto"/>
                                                        <w:right w:val="none" w:sz="0" w:space="0" w:color="auto"/>
                                                      </w:divBdr>
                                                    </w:div>
                                                  </w:divsChild>
                                                </w:div>
                                                <w:div w:id="1850562168">
                                                  <w:marLeft w:val="0"/>
                                                  <w:marRight w:val="0"/>
                                                  <w:marTop w:val="0"/>
                                                  <w:marBottom w:val="0"/>
                                                  <w:divBdr>
                                                    <w:top w:val="none" w:sz="0" w:space="0" w:color="auto"/>
                                                    <w:left w:val="none" w:sz="0" w:space="0" w:color="auto"/>
                                                    <w:bottom w:val="none" w:sz="0" w:space="0" w:color="auto"/>
                                                    <w:right w:val="none" w:sz="0" w:space="0" w:color="auto"/>
                                                  </w:divBdr>
                                                  <w:divsChild>
                                                    <w:div w:id="475293289">
                                                      <w:marLeft w:val="0"/>
                                                      <w:marRight w:val="0"/>
                                                      <w:marTop w:val="0"/>
                                                      <w:marBottom w:val="0"/>
                                                      <w:divBdr>
                                                        <w:top w:val="none" w:sz="0" w:space="0" w:color="auto"/>
                                                        <w:left w:val="none" w:sz="0" w:space="0" w:color="auto"/>
                                                        <w:bottom w:val="none" w:sz="0" w:space="0" w:color="auto"/>
                                                        <w:right w:val="none" w:sz="0" w:space="0" w:color="auto"/>
                                                      </w:divBdr>
                                                    </w:div>
                                                  </w:divsChild>
                                                </w:div>
                                                <w:div w:id="102530936">
                                                  <w:marLeft w:val="0"/>
                                                  <w:marRight w:val="0"/>
                                                  <w:marTop w:val="0"/>
                                                  <w:marBottom w:val="0"/>
                                                  <w:divBdr>
                                                    <w:top w:val="none" w:sz="0" w:space="0" w:color="auto"/>
                                                    <w:left w:val="none" w:sz="0" w:space="0" w:color="auto"/>
                                                    <w:bottom w:val="none" w:sz="0" w:space="0" w:color="auto"/>
                                                    <w:right w:val="none" w:sz="0" w:space="0" w:color="auto"/>
                                                  </w:divBdr>
                                                  <w:divsChild>
                                                    <w:div w:id="752622961">
                                                      <w:marLeft w:val="0"/>
                                                      <w:marRight w:val="0"/>
                                                      <w:marTop w:val="0"/>
                                                      <w:marBottom w:val="0"/>
                                                      <w:divBdr>
                                                        <w:top w:val="none" w:sz="0" w:space="0" w:color="auto"/>
                                                        <w:left w:val="none" w:sz="0" w:space="0" w:color="auto"/>
                                                        <w:bottom w:val="none" w:sz="0" w:space="0" w:color="auto"/>
                                                        <w:right w:val="none" w:sz="0" w:space="0" w:color="auto"/>
                                                      </w:divBdr>
                                                    </w:div>
                                                  </w:divsChild>
                                                </w:div>
                                                <w:div w:id="1466972488">
                                                  <w:marLeft w:val="0"/>
                                                  <w:marRight w:val="0"/>
                                                  <w:marTop w:val="0"/>
                                                  <w:marBottom w:val="0"/>
                                                  <w:divBdr>
                                                    <w:top w:val="none" w:sz="0" w:space="0" w:color="auto"/>
                                                    <w:left w:val="none" w:sz="0" w:space="0" w:color="auto"/>
                                                    <w:bottom w:val="none" w:sz="0" w:space="0" w:color="auto"/>
                                                    <w:right w:val="none" w:sz="0" w:space="0" w:color="auto"/>
                                                  </w:divBdr>
                                                  <w:divsChild>
                                                    <w:div w:id="883443753">
                                                      <w:marLeft w:val="0"/>
                                                      <w:marRight w:val="0"/>
                                                      <w:marTop w:val="0"/>
                                                      <w:marBottom w:val="0"/>
                                                      <w:divBdr>
                                                        <w:top w:val="none" w:sz="0" w:space="0" w:color="auto"/>
                                                        <w:left w:val="none" w:sz="0" w:space="0" w:color="auto"/>
                                                        <w:bottom w:val="none" w:sz="0" w:space="0" w:color="auto"/>
                                                        <w:right w:val="none" w:sz="0" w:space="0" w:color="auto"/>
                                                      </w:divBdr>
                                                    </w:div>
                                                  </w:divsChild>
                                                </w:div>
                                                <w:div w:id="2060470875">
                                                  <w:marLeft w:val="0"/>
                                                  <w:marRight w:val="0"/>
                                                  <w:marTop w:val="0"/>
                                                  <w:marBottom w:val="0"/>
                                                  <w:divBdr>
                                                    <w:top w:val="none" w:sz="0" w:space="0" w:color="auto"/>
                                                    <w:left w:val="none" w:sz="0" w:space="0" w:color="auto"/>
                                                    <w:bottom w:val="none" w:sz="0" w:space="0" w:color="auto"/>
                                                    <w:right w:val="none" w:sz="0" w:space="0" w:color="auto"/>
                                                  </w:divBdr>
                                                  <w:divsChild>
                                                    <w:div w:id="1975133486">
                                                      <w:marLeft w:val="0"/>
                                                      <w:marRight w:val="0"/>
                                                      <w:marTop w:val="0"/>
                                                      <w:marBottom w:val="0"/>
                                                      <w:divBdr>
                                                        <w:top w:val="none" w:sz="0" w:space="0" w:color="auto"/>
                                                        <w:left w:val="none" w:sz="0" w:space="0" w:color="auto"/>
                                                        <w:bottom w:val="none" w:sz="0" w:space="0" w:color="auto"/>
                                                        <w:right w:val="none" w:sz="0" w:space="0" w:color="auto"/>
                                                      </w:divBdr>
                                                    </w:div>
                                                  </w:divsChild>
                                                </w:div>
                                                <w:div w:id="1933200162">
                                                  <w:marLeft w:val="0"/>
                                                  <w:marRight w:val="0"/>
                                                  <w:marTop w:val="0"/>
                                                  <w:marBottom w:val="0"/>
                                                  <w:divBdr>
                                                    <w:top w:val="none" w:sz="0" w:space="0" w:color="auto"/>
                                                    <w:left w:val="none" w:sz="0" w:space="0" w:color="auto"/>
                                                    <w:bottom w:val="none" w:sz="0" w:space="0" w:color="auto"/>
                                                    <w:right w:val="none" w:sz="0" w:space="0" w:color="auto"/>
                                                  </w:divBdr>
                                                  <w:divsChild>
                                                    <w:div w:id="1186208052">
                                                      <w:marLeft w:val="0"/>
                                                      <w:marRight w:val="0"/>
                                                      <w:marTop w:val="0"/>
                                                      <w:marBottom w:val="0"/>
                                                      <w:divBdr>
                                                        <w:top w:val="none" w:sz="0" w:space="0" w:color="auto"/>
                                                        <w:left w:val="none" w:sz="0" w:space="0" w:color="auto"/>
                                                        <w:bottom w:val="none" w:sz="0" w:space="0" w:color="auto"/>
                                                        <w:right w:val="none" w:sz="0" w:space="0" w:color="auto"/>
                                                      </w:divBdr>
                                                    </w:div>
                                                  </w:divsChild>
                                                </w:div>
                                                <w:div w:id="1830097107">
                                                  <w:marLeft w:val="0"/>
                                                  <w:marRight w:val="0"/>
                                                  <w:marTop w:val="0"/>
                                                  <w:marBottom w:val="0"/>
                                                  <w:divBdr>
                                                    <w:top w:val="none" w:sz="0" w:space="0" w:color="auto"/>
                                                    <w:left w:val="none" w:sz="0" w:space="0" w:color="auto"/>
                                                    <w:bottom w:val="none" w:sz="0" w:space="0" w:color="auto"/>
                                                    <w:right w:val="none" w:sz="0" w:space="0" w:color="auto"/>
                                                  </w:divBdr>
                                                  <w:divsChild>
                                                    <w:div w:id="1801455990">
                                                      <w:marLeft w:val="0"/>
                                                      <w:marRight w:val="0"/>
                                                      <w:marTop w:val="0"/>
                                                      <w:marBottom w:val="0"/>
                                                      <w:divBdr>
                                                        <w:top w:val="none" w:sz="0" w:space="0" w:color="auto"/>
                                                        <w:left w:val="none" w:sz="0" w:space="0" w:color="auto"/>
                                                        <w:bottom w:val="none" w:sz="0" w:space="0" w:color="auto"/>
                                                        <w:right w:val="none" w:sz="0" w:space="0" w:color="auto"/>
                                                      </w:divBdr>
                                                    </w:div>
                                                  </w:divsChild>
                                                </w:div>
                                                <w:div w:id="920524143">
                                                  <w:marLeft w:val="0"/>
                                                  <w:marRight w:val="0"/>
                                                  <w:marTop w:val="0"/>
                                                  <w:marBottom w:val="0"/>
                                                  <w:divBdr>
                                                    <w:top w:val="none" w:sz="0" w:space="0" w:color="auto"/>
                                                    <w:left w:val="none" w:sz="0" w:space="0" w:color="auto"/>
                                                    <w:bottom w:val="none" w:sz="0" w:space="0" w:color="auto"/>
                                                    <w:right w:val="none" w:sz="0" w:space="0" w:color="auto"/>
                                                  </w:divBdr>
                                                  <w:divsChild>
                                                    <w:div w:id="244922400">
                                                      <w:marLeft w:val="0"/>
                                                      <w:marRight w:val="0"/>
                                                      <w:marTop w:val="0"/>
                                                      <w:marBottom w:val="0"/>
                                                      <w:divBdr>
                                                        <w:top w:val="none" w:sz="0" w:space="0" w:color="auto"/>
                                                        <w:left w:val="none" w:sz="0" w:space="0" w:color="auto"/>
                                                        <w:bottom w:val="none" w:sz="0" w:space="0" w:color="auto"/>
                                                        <w:right w:val="none" w:sz="0" w:space="0" w:color="auto"/>
                                                      </w:divBdr>
                                                    </w:div>
                                                  </w:divsChild>
                                                </w:div>
                                                <w:div w:id="1129781277">
                                                  <w:marLeft w:val="0"/>
                                                  <w:marRight w:val="0"/>
                                                  <w:marTop w:val="0"/>
                                                  <w:marBottom w:val="0"/>
                                                  <w:divBdr>
                                                    <w:top w:val="none" w:sz="0" w:space="0" w:color="auto"/>
                                                    <w:left w:val="none" w:sz="0" w:space="0" w:color="auto"/>
                                                    <w:bottom w:val="none" w:sz="0" w:space="0" w:color="auto"/>
                                                    <w:right w:val="none" w:sz="0" w:space="0" w:color="auto"/>
                                                  </w:divBdr>
                                                  <w:divsChild>
                                                    <w:div w:id="323895142">
                                                      <w:marLeft w:val="0"/>
                                                      <w:marRight w:val="0"/>
                                                      <w:marTop w:val="0"/>
                                                      <w:marBottom w:val="0"/>
                                                      <w:divBdr>
                                                        <w:top w:val="none" w:sz="0" w:space="0" w:color="auto"/>
                                                        <w:left w:val="none" w:sz="0" w:space="0" w:color="auto"/>
                                                        <w:bottom w:val="none" w:sz="0" w:space="0" w:color="auto"/>
                                                        <w:right w:val="none" w:sz="0" w:space="0" w:color="auto"/>
                                                      </w:divBdr>
                                                    </w:div>
                                                  </w:divsChild>
                                                </w:div>
                                                <w:div w:id="1322927911">
                                                  <w:marLeft w:val="0"/>
                                                  <w:marRight w:val="0"/>
                                                  <w:marTop w:val="0"/>
                                                  <w:marBottom w:val="0"/>
                                                  <w:divBdr>
                                                    <w:top w:val="none" w:sz="0" w:space="0" w:color="auto"/>
                                                    <w:left w:val="none" w:sz="0" w:space="0" w:color="auto"/>
                                                    <w:bottom w:val="none" w:sz="0" w:space="0" w:color="auto"/>
                                                    <w:right w:val="none" w:sz="0" w:space="0" w:color="auto"/>
                                                  </w:divBdr>
                                                  <w:divsChild>
                                                    <w:div w:id="1734965819">
                                                      <w:marLeft w:val="0"/>
                                                      <w:marRight w:val="0"/>
                                                      <w:marTop w:val="0"/>
                                                      <w:marBottom w:val="0"/>
                                                      <w:divBdr>
                                                        <w:top w:val="none" w:sz="0" w:space="0" w:color="auto"/>
                                                        <w:left w:val="none" w:sz="0" w:space="0" w:color="auto"/>
                                                        <w:bottom w:val="none" w:sz="0" w:space="0" w:color="auto"/>
                                                        <w:right w:val="none" w:sz="0" w:space="0" w:color="auto"/>
                                                      </w:divBdr>
                                                    </w:div>
                                                  </w:divsChild>
                                                </w:div>
                                                <w:div w:id="1336571531">
                                                  <w:marLeft w:val="0"/>
                                                  <w:marRight w:val="0"/>
                                                  <w:marTop w:val="0"/>
                                                  <w:marBottom w:val="0"/>
                                                  <w:divBdr>
                                                    <w:top w:val="none" w:sz="0" w:space="0" w:color="auto"/>
                                                    <w:left w:val="none" w:sz="0" w:space="0" w:color="auto"/>
                                                    <w:bottom w:val="none" w:sz="0" w:space="0" w:color="auto"/>
                                                    <w:right w:val="none" w:sz="0" w:space="0" w:color="auto"/>
                                                  </w:divBdr>
                                                  <w:divsChild>
                                                    <w:div w:id="905528644">
                                                      <w:marLeft w:val="0"/>
                                                      <w:marRight w:val="0"/>
                                                      <w:marTop w:val="0"/>
                                                      <w:marBottom w:val="0"/>
                                                      <w:divBdr>
                                                        <w:top w:val="none" w:sz="0" w:space="0" w:color="auto"/>
                                                        <w:left w:val="none" w:sz="0" w:space="0" w:color="auto"/>
                                                        <w:bottom w:val="none" w:sz="0" w:space="0" w:color="auto"/>
                                                        <w:right w:val="none" w:sz="0" w:space="0" w:color="auto"/>
                                                      </w:divBdr>
                                                    </w:div>
                                                  </w:divsChild>
                                                </w:div>
                                                <w:div w:id="29259811">
                                                  <w:marLeft w:val="0"/>
                                                  <w:marRight w:val="0"/>
                                                  <w:marTop w:val="0"/>
                                                  <w:marBottom w:val="0"/>
                                                  <w:divBdr>
                                                    <w:top w:val="none" w:sz="0" w:space="0" w:color="auto"/>
                                                    <w:left w:val="none" w:sz="0" w:space="0" w:color="auto"/>
                                                    <w:bottom w:val="none" w:sz="0" w:space="0" w:color="auto"/>
                                                    <w:right w:val="none" w:sz="0" w:space="0" w:color="auto"/>
                                                  </w:divBdr>
                                                  <w:divsChild>
                                                    <w:div w:id="1419787919">
                                                      <w:marLeft w:val="0"/>
                                                      <w:marRight w:val="0"/>
                                                      <w:marTop w:val="0"/>
                                                      <w:marBottom w:val="0"/>
                                                      <w:divBdr>
                                                        <w:top w:val="none" w:sz="0" w:space="0" w:color="auto"/>
                                                        <w:left w:val="none" w:sz="0" w:space="0" w:color="auto"/>
                                                        <w:bottom w:val="none" w:sz="0" w:space="0" w:color="auto"/>
                                                        <w:right w:val="none" w:sz="0" w:space="0" w:color="auto"/>
                                                      </w:divBdr>
                                                    </w:div>
                                                  </w:divsChild>
                                                </w:div>
                                                <w:div w:id="1175150072">
                                                  <w:marLeft w:val="0"/>
                                                  <w:marRight w:val="0"/>
                                                  <w:marTop w:val="0"/>
                                                  <w:marBottom w:val="0"/>
                                                  <w:divBdr>
                                                    <w:top w:val="none" w:sz="0" w:space="0" w:color="auto"/>
                                                    <w:left w:val="none" w:sz="0" w:space="0" w:color="auto"/>
                                                    <w:bottom w:val="none" w:sz="0" w:space="0" w:color="auto"/>
                                                    <w:right w:val="none" w:sz="0" w:space="0" w:color="auto"/>
                                                  </w:divBdr>
                                                  <w:divsChild>
                                                    <w:div w:id="2041782139">
                                                      <w:marLeft w:val="0"/>
                                                      <w:marRight w:val="0"/>
                                                      <w:marTop w:val="0"/>
                                                      <w:marBottom w:val="0"/>
                                                      <w:divBdr>
                                                        <w:top w:val="none" w:sz="0" w:space="0" w:color="auto"/>
                                                        <w:left w:val="none" w:sz="0" w:space="0" w:color="auto"/>
                                                        <w:bottom w:val="none" w:sz="0" w:space="0" w:color="auto"/>
                                                        <w:right w:val="none" w:sz="0" w:space="0" w:color="auto"/>
                                                      </w:divBdr>
                                                    </w:div>
                                                  </w:divsChild>
                                                </w:div>
                                                <w:div w:id="375088766">
                                                  <w:marLeft w:val="0"/>
                                                  <w:marRight w:val="0"/>
                                                  <w:marTop w:val="0"/>
                                                  <w:marBottom w:val="0"/>
                                                  <w:divBdr>
                                                    <w:top w:val="none" w:sz="0" w:space="0" w:color="auto"/>
                                                    <w:left w:val="none" w:sz="0" w:space="0" w:color="auto"/>
                                                    <w:bottom w:val="none" w:sz="0" w:space="0" w:color="auto"/>
                                                    <w:right w:val="none" w:sz="0" w:space="0" w:color="auto"/>
                                                  </w:divBdr>
                                                  <w:divsChild>
                                                    <w:div w:id="1912084295">
                                                      <w:marLeft w:val="0"/>
                                                      <w:marRight w:val="0"/>
                                                      <w:marTop w:val="0"/>
                                                      <w:marBottom w:val="0"/>
                                                      <w:divBdr>
                                                        <w:top w:val="none" w:sz="0" w:space="0" w:color="auto"/>
                                                        <w:left w:val="none" w:sz="0" w:space="0" w:color="auto"/>
                                                        <w:bottom w:val="none" w:sz="0" w:space="0" w:color="auto"/>
                                                        <w:right w:val="none" w:sz="0" w:space="0" w:color="auto"/>
                                                      </w:divBdr>
                                                    </w:div>
                                                  </w:divsChild>
                                                </w:div>
                                                <w:div w:id="1063258076">
                                                  <w:marLeft w:val="0"/>
                                                  <w:marRight w:val="0"/>
                                                  <w:marTop w:val="0"/>
                                                  <w:marBottom w:val="0"/>
                                                  <w:divBdr>
                                                    <w:top w:val="none" w:sz="0" w:space="0" w:color="auto"/>
                                                    <w:left w:val="none" w:sz="0" w:space="0" w:color="auto"/>
                                                    <w:bottom w:val="none" w:sz="0" w:space="0" w:color="auto"/>
                                                    <w:right w:val="none" w:sz="0" w:space="0" w:color="auto"/>
                                                  </w:divBdr>
                                                  <w:divsChild>
                                                    <w:div w:id="1480685481">
                                                      <w:marLeft w:val="0"/>
                                                      <w:marRight w:val="0"/>
                                                      <w:marTop w:val="0"/>
                                                      <w:marBottom w:val="0"/>
                                                      <w:divBdr>
                                                        <w:top w:val="none" w:sz="0" w:space="0" w:color="auto"/>
                                                        <w:left w:val="none" w:sz="0" w:space="0" w:color="auto"/>
                                                        <w:bottom w:val="none" w:sz="0" w:space="0" w:color="auto"/>
                                                        <w:right w:val="none" w:sz="0" w:space="0" w:color="auto"/>
                                                      </w:divBdr>
                                                    </w:div>
                                                  </w:divsChild>
                                                </w:div>
                                                <w:div w:id="38088773">
                                                  <w:marLeft w:val="0"/>
                                                  <w:marRight w:val="0"/>
                                                  <w:marTop w:val="0"/>
                                                  <w:marBottom w:val="0"/>
                                                  <w:divBdr>
                                                    <w:top w:val="none" w:sz="0" w:space="0" w:color="auto"/>
                                                    <w:left w:val="none" w:sz="0" w:space="0" w:color="auto"/>
                                                    <w:bottom w:val="none" w:sz="0" w:space="0" w:color="auto"/>
                                                    <w:right w:val="none" w:sz="0" w:space="0" w:color="auto"/>
                                                  </w:divBdr>
                                                  <w:divsChild>
                                                    <w:div w:id="1249920028">
                                                      <w:marLeft w:val="0"/>
                                                      <w:marRight w:val="0"/>
                                                      <w:marTop w:val="0"/>
                                                      <w:marBottom w:val="0"/>
                                                      <w:divBdr>
                                                        <w:top w:val="none" w:sz="0" w:space="0" w:color="auto"/>
                                                        <w:left w:val="none" w:sz="0" w:space="0" w:color="auto"/>
                                                        <w:bottom w:val="none" w:sz="0" w:space="0" w:color="auto"/>
                                                        <w:right w:val="none" w:sz="0" w:space="0" w:color="auto"/>
                                                      </w:divBdr>
                                                    </w:div>
                                                  </w:divsChild>
                                                </w:div>
                                                <w:div w:id="927156867">
                                                  <w:marLeft w:val="0"/>
                                                  <w:marRight w:val="0"/>
                                                  <w:marTop w:val="0"/>
                                                  <w:marBottom w:val="0"/>
                                                  <w:divBdr>
                                                    <w:top w:val="none" w:sz="0" w:space="0" w:color="auto"/>
                                                    <w:left w:val="none" w:sz="0" w:space="0" w:color="auto"/>
                                                    <w:bottom w:val="none" w:sz="0" w:space="0" w:color="auto"/>
                                                    <w:right w:val="none" w:sz="0" w:space="0" w:color="auto"/>
                                                  </w:divBdr>
                                                  <w:divsChild>
                                                    <w:div w:id="358510841">
                                                      <w:marLeft w:val="0"/>
                                                      <w:marRight w:val="0"/>
                                                      <w:marTop w:val="0"/>
                                                      <w:marBottom w:val="0"/>
                                                      <w:divBdr>
                                                        <w:top w:val="none" w:sz="0" w:space="0" w:color="auto"/>
                                                        <w:left w:val="none" w:sz="0" w:space="0" w:color="auto"/>
                                                        <w:bottom w:val="none" w:sz="0" w:space="0" w:color="auto"/>
                                                        <w:right w:val="none" w:sz="0" w:space="0" w:color="auto"/>
                                                      </w:divBdr>
                                                    </w:div>
                                                  </w:divsChild>
                                                </w:div>
                                                <w:div w:id="989672577">
                                                  <w:marLeft w:val="0"/>
                                                  <w:marRight w:val="0"/>
                                                  <w:marTop w:val="0"/>
                                                  <w:marBottom w:val="0"/>
                                                  <w:divBdr>
                                                    <w:top w:val="none" w:sz="0" w:space="0" w:color="auto"/>
                                                    <w:left w:val="none" w:sz="0" w:space="0" w:color="auto"/>
                                                    <w:bottom w:val="none" w:sz="0" w:space="0" w:color="auto"/>
                                                    <w:right w:val="none" w:sz="0" w:space="0" w:color="auto"/>
                                                  </w:divBdr>
                                                  <w:divsChild>
                                                    <w:div w:id="1982419832">
                                                      <w:marLeft w:val="0"/>
                                                      <w:marRight w:val="0"/>
                                                      <w:marTop w:val="0"/>
                                                      <w:marBottom w:val="0"/>
                                                      <w:divBdr>
                                                        <w:top w:val="none" w:sz="0" w:space="0" w:color="auto"/>
                                                        <w:left w:val="none" w:sz="0" w:space="0" w:color="auto"/>
                                                        <w:bottom w:val="none" w:sz="0" w:space="0" w:color="auto"/>
                                                        <w:right w:val="none" w:sz="0" w:space="0" w:color="auto"/>
                                                      </w:divBdr>
                                                    </w:div>
                                                  </w:divsChild>
                                                </w:div>
                                                <w:div w:id="863135303">
                                                  <w:marLeft w:val="0"/>
                                                  <w:marRight w:val="0"/>
                                                  <w:marTop w:val="0"/>
                                                  <w:marBottom w:val="0"/>
                                                  <w:divBdr>
                                                    <w:top w:val="none" w:sz="0" w:space="0" w:color="auto"/>
                                                    <w:left w:val="none" w:sz="0" w:space="0" w:color="auto"/>
                                                    <w:bottom w:val="none" w:sz="0" w:space="0" w:color="auto"/>
                                                    <w:right w:val="none" w:sz="0" w:space="0" w:color="auto"/>
                                                  </w:divBdr>
                                                  <w:divsChild>
                                                    <w:div w:id="125200589">
                                                      <w:marLeft w:val="0"/>
                                                      <w:marRight w:val="0"/>
                                                      <w:marTop w:val="0"/>
                                                      <w:marBottom w:val="0"/>
                                                      <w:divBdr>
                                                        <w:top w:val="none" w:sz="0" w:space="0" w:color="auto"/>
                                                        <w:left w:val="none" w:sz="0" w:space="0" w:color="auto"/>
                                                        <w:bottom w:val="none" w:sz="0" w:space="0" w:color="auto"/>
                                                        <w:right w:val="none" w:sz="0" w:space="0" w:color="auto"/>
                                                      </w:divBdr>
                                                    </w:div>
                                                  </w:divsChild>
                                                </w:div>
                                                <w:div w:id="1262882457">
                                                  <w:marLeft w:val="0"/>
                                                  <w:marRight w:val="0"/>
                                                  <w:marTop w:val="0"/>
                                                  <w:marBottom w:val="0"/>
                                                  <w:divBdr>
                                                    <w:top w:val="none" w:sz="0" w:space="0" w:color="auto"/>
                                                    <w:left w:val="none" w:sz="0" w:space="0" w:color="auto"/>
                                                    <w:bottom w:val="none" w:sz="0" w:space="0" w:color="auto"/>
                                                    <w:right w:val="none" w:sz="0" w:space="0" w:color="auto"/>
                                                  </w:divBdr>
                                                  <w:divsChild>
                                                    <w:div w:id="544682583">
                                                      <w:marLeft w:val="0"/>
                                                      <w:marRight w:val="0"/>
                                                      <w:marTop w:val="0"/>
                                                      <w:marBottom w:val="0"/>
                                                      <w:divBdr>
                                                        <w:top w:val="none" w:sz="0" w:space="0" w:color="auto"/>
                                                        <w:left w:val="none" w:sz="0" w:space="0" w:color="auto"/>
                                                        <w:bottom w:val="none" w:sz="0" w:space="0" w:color="auto"/>
                                                        <w:right w:val="none" w:sz="0" w:space="0" w:color="auto"/>
                                                      </w:divBdr>
                                                    </w:div>
                                                  </w:divsChild>
                                                </w:div>
                                                <w:div w:id="1349528319">
                                                  <w:marLeft w:val="0"/>
                                                  <w:marRight w:val="0"/>
                                                  <w:marTop w:val="0"/>
                                                  <w:marBottom w:val="0"/>
                                                  <w:divBdr>
                                                    <w:top w:val="none" w:sz="0" w:space="0" w:color="auto"/>
                                                    <w:left w:val="none" w:sz="0" w:space="0" w:color="auto"/>
                                                    <w:bottom w:val="none" w:sz="0" w:space="0" w:color="auto"/>
                                                    <w:right w:val="none" w:sz="0" w:space="0" w:color="auto"/>
                                                  </w:divBdr>
                                                  <w:divsChild>
                                                    <w:div w:id="1604916905">
                                                      <w:marLeft w:val="0"/>
                                                      <w:marRight w:val="0"/>
                                                      <w:marTop w:val="0"/>
                                                      <w:marBottom w:val="0"/>
                                                      <w:divBdr>
                                                        <w:top w:val="none" w:sz="0" w:space="0" w:color="auto"/>
                                                        <w:left w:val="none" w:sz="0" w:space="0" w:color="auto"/>
                                                        <w:bottom w:val="none" w:sz="0" w:space="0" w:color="auto"/>
                                                        <w:right w:val="none" w:sz="0" w:space="0" w:color="auto"/>
                                                      </w:divBdr>
                                                    </w:div>
                                                  </w:divsChild>
                                                </w:div>
                                                <w:div w:id="1341203208">
                                                  <w:marLeft w:val="0"/>
                                                  <w:marRight w:val="0"/>
                                                  <w:marTop w:val="0"/>
                                                  <w:marBottom w:val="0"/>
                                                  <w:divBdr>
                                                    <w:top w:val="none" w:sz="0" w:space="0" w:color="auto"/>
                                                    <w:left w:val="none" w:sz="0" w:space="0" w:color="auto"/>
                                                    <w:bottom w:val="none" w:sz="0" w:space="0" w:color="auto"/>
                                                    <w:right w:val="none" w:sz="0" w:space="0" w:color="auto"/>
                                                  </w:divBdr>
                                                  <w:divsChild>
                                                    <w:div w:id="1585189037">
                                                      <w:marLeft w:val="0"/>
                                                      <w:marRight w:val="0"/>
                                                      <w:marTop w:val="0"/>
                                                      <w:marBottom w:val="0"/>
                                                      <w:divBdr>
                                                        <w:top w:val="none" w:sz="0" w:space="0" w:color="auto"/>
                                                        <w:left w:val="none" w:sz="0" w:space="0" w:color="auto"/>
                                                        <w:bottom w:val="none" w:sz="0" w:space="0" w:color="auto"/>
                                                        <w:right w:val="none" w:sz="0" w:space="0" w:color="auto"/>
                                                      </w:divBdr>
                                                    </w:div>
                                                  </w:divsChild>
                                                </w:div>
                                                <w:div w:id="488209141">
                                                  <w:marLeft w:val="0"/>
                                                  <w:marRight w:val="0"/>
                                                  <w:marTop w:val="0"/>
                                                  <w:marBottom w:val="0"/>
                                                  <w:divBdr>
                                                    <w:top w:val="none" w:sz="0" w:space="0" w:color="auto"/>
                                                    <w:left w:val="none" w:sz="0" w:space="0" w:color="auto"/>
                                                    <w:bottom w:val="none" w:sz="0" w:space="0" w:color="auto"/>
                                                    <w:right w:val="none" w:sz="0" w:space="0" w:color="auto"/>
                                                  </w:divBdr>
                                                  <w:divsChild>
                                                    <w:div w:id="145248165">
                                                      <w:marLeft w:val="0"/>
                                                      <w:marRight w:val="0"/>
                                                      <w:marTop w:val="45"/>
                                                      <w:marBottom w:val="45"/>
                                                      <w:divBdr>
                                                        <w:top w:val="none" w:sz="0" w:space="0" w:color="auto"/>
                                                        <w:left w:val="none" w:sz="0" w:space="0" w:color="auto"/>
                                                        <w:bottom w:val="none" w:sz="0" w:space="0" w:color="auto"/>
                                                        <w:right w:val="none" w:sz="0" w:space="0" w:color="auto"/>
                                                      </w:divBdr>
                                                    </w:div>
                                                  </w:divsChild>
                                                </w:div>
                                                <w:div w:id="1117526273">
                                                  <w:marLeft w:val="0"/>
                                                  <w:marRight w:val="0"/>
                                                  <w:marTop w:val="0"/>
                                                  <w:marBottom w:val="0"/>
                                                  <w:divBdr>
                                                    <w:top w:val="none" w:sz="0" w:space="0" w:color="auto"/>
                                                    <w:left w:val="none" w:sz="0" w:space="0" w:color="auto"/>
                                                    <w:bottom w:val="none" w:sz="0" w:space="0" w:color="auto"/>
                                                    <w:right w:val="none" w:sz="0" w:space="0" w:color="auto"/>
                                                  </w:divBdr>
                                                  <w:divsChild>
                                                    <w:div w:id="52238946">
                                                      <w:marLeft w:val="0"/>
                                                      <w:marRight w:val="0"/>
                                                      <w:marTop w:val="0"/>
                                                      <w:marBottom w:val="0"/>
                                                      <w:divBdr>
                                                        <w:top w:val="none" w:sz="0" w:space="0" w:color="auto"/>
                                                        <w:left w:val="none" w:sz="0" w:space="0" w:color="auto"/>
                                                        <w:bottom w:val="none" w:sz="0" w:space="0" w:color="auto"/>
                                                        <w:right w:val="none" w:sz="0" w:space="0" w:color="auto"/>
                                                      </w:divBdr>
                                                    </w:div>
                                                  </w:divsChild>
                                                </w:div>
                                                <w:div w:id="684332596">
                                                  <w:marLeft w:val="0"/>
                                                  <w:marRight w:val="0"/>
                                                  <w:marTop w:val="0"/>
                                                  <w:marBottom w:val="0"/>
                                                  <w:divBdr>
                                                    <w:top w:val="none" w:sz="0" w:space="0" w:color="auto"/>
                                                    <w:left w:val="none" w:sz="0" w:space="0" w:color="auto"/>
                                                    <w:bottom w:val="none" w:sz="0" w:space="0" w:color="auto"/>
                                                    <w:right w:val="none" w:sz="0" w:space="0" w:color="auto"/>
                                                  </w:divBdr>
                                                  <w:divsChild>
                                                    <w:div w:id="1351564023">
                                                      <w:marLeft w:val="0"/>
                                                      <w:marRight w:val="0"/>
                                                      <w:marTop w:val="0"/>
                                                      <w:marBottom w:val="0"/>
                                                      <w:divBdr>
                                                        <w:top w:val="none" w:sz="0" w:space="0" w:color="auto"/>
                                                        <w:left w:val="none" w:sz="0" w:space="0" w:color="auto"/>
                                                        <w:bottom w:val="none" w:sz="0" w:space="0" w:color="auto"/>
                                                        <w:right w:val="none" w:sz="0" w:space="0" w:color="auto"/>
                                                      </w:divBdr>
                                                    </w:div>
                                                  </w:divsChild>
                                                </w:div>
                                                <w:div w:id="1961915472">
                                                  <w:marLeft w:val="0"/>
                                                  <w:marRight w:val="0"/>
                                                  <w:marTop w:val="0"/>
                                                  <w:marBottom w:val="0"/>
                                                  <w:divBdr>
                                                    <w:top w:val="none" w:sz="0" w:space="0" w:color="auto"/>
                                                    <w:left w:val="none" w:sz="0" w:space="0" w:color="auto"/>
                                                    <w:bottom w:val="none" w:sz="0" w:space="0" w:color="auto"/>
                                                    <w:right w:val="none" w:sz="0" w:space="0" w:color="auto"/>
                                                  </w:divBdr>
                                                  <w:divsChild>
                                                    <w:div w:id="74012354">
                                                      <w:marLeft w:val="0"/>
                                                      <w:marRight w:val="0"/>
                                                      <w:marTop w:val="0"/>
                                                      <w:marBottom w:val="0"/>
                                                      <w:divBdr>
                                                        <w:top w:val="none" w:sz="0" w:space="0" w:color="auto"/>
                                                        <w:left w:val="none" w:sz="0" w:space="0" w:color="auto"/>
                                                        <w:bottom w:val="none" w:sz="0" w:space="0" w:color="auto"/>
                                                        <w:right w:val="none" w:sz="0" w:space="0" w:color="auto"/>
                                                      </w:divBdr>
                                                    </w:div>
                                                  </w:divsChild>
                                                </w:div>
                                                <w:div w:id="2072190711">
                                                  <w:marLeft w:val="0"/>
                                                  <w:marRight w:val="0"/>
                                                  <w:marTop w:val="0"/>
                                                  <w:marBottom w:val="0"/>
                                                  <w:divBdr>
                                                    <w:top w:val="none" w:sz="0" w:space="0" w:color="auto"/>
                                                    <w:left w:val="none" w:sz="0" w:space="0" w:color="auto"/>
                                                    <w:bottom w:val="none" w:sz="0" w:space="0" w:color="auto"/>
                                                    <w:right w:val="none" w:sz="0" w:space="0" w:color="auto"/>
                                                  </w:divBdr>
                                                  <w:divsChild>
                                                    <w:div w:id="119569994">
                                                      <w:marLeft w:val="0"/>
                                                      <w:marRight w:val="0"/>
                                                      <w:marTop w:val="0"/>
                                                      <w:marBottom w:val="0"/>
                                                      <w:divBdr>
                                                        <w:top w:val="none" w:sz="0" w:space="0" w:color="auto"/>
                                                        <w:left w:val="none" w:sz="0" w:space="0" w:color="auto"/>
                                                        <w:bottom w:val="none" w:sz="0" w:space="0" w:color="auto"/>
                                                        <w:right w:val="none" w:sz="0" w:space="0" w:color="auto"/>
                                                      </w:divBdr>
                                                    </w:div>
                                                  </w:divsChild>
                                                </w:div>
                                                <w:div w:id="927426248">
                                                  <w:marLeft w:val="0"/>
                                                  <w:marRight w:val="0"/>
                                                  <w:marTop w:val="0"/>
                                                  <w:marBottom w:val="0"/>
                                                  <w:divBdr>
                                                    <w:top w:val="none" w:sz="0" w:space="0" w:color="auto"/>
                                                    <w:left w:val="none" w:sz="0" w:space="0" w:color="auto"/>
                                                    <w:bottom w:val="none" w:sz="0" w:space="0" w:color="auto"/>
                                                    <w:right w:val="none" w:sz="0" w:space="0" w:color="auto"/>
                                                  </w:divBdr>
                                                  <w:divsChild>
                                                    <w:div w:id="1441410383">
                                                      <w:marLeft w:val="0"/>
                                                      <w:marRight w:val="0"/>
                                                      <w:marTop w:val="0"/>
                                                      <w:marBottom w:val="0"/>
                                                      <w:divBdr>
                                                        <w:top w:val="none" w:sz="0" w:space="0" w:color="auto"/>
                                                        <w:left w:val="none" w:sz="0" w:space="0" w:color="auto"/>
                                                        <w:bottom w:val="none" w:sz="0" w:space="0" w:color="auto"/>
                                                        <w:right w:val="none" w:sz="0" w:space="0" w:color="auto"/>
                                                      </w:divBdr>
                                                    </w:div>
                                                  </w:divsChild>
                                                </w:div>
                                                <w:div w:id="237641604">
                                                  <w:marLeft w:val="0"/>
                                                  <w:marRight w:val="0"/>
                                                  <w:marTop w:val="0"/>
                                                  <w:marBottom w:val="0"/>
                                                  <w:divBdr>
                                                    <w:top w:val="none" w:sz="0" w:space="0" w:color="auto"/>
                                                    <w:left w:val="none" w:sz="0" w:space="0" w:color="auto"/>
                                                    <w:bottom w:val="none" w:sz="0" w:space="0" w:color="auto"/>
                                                    <w:right w:val="none" w:sz="0" w:space="0" w:color="auto"/>
                                                  </w:divBdr>
                                                  <w:divsChild>
                                                    <w:div w:id="1433479685">
                                                      <w:marLeft w:val="0"/>
                                                      <w:marRight w:val="0"/>
                                                      <w:marTop w:val="45"/>
                                                      <w:marBottom w:val="45"/>
                                                      <w:divBdr>
                                                        <w:top w:val="none" w:sz="0" w:space="0" w:color="auto"/>
                                                        <w:left w:val="none" w:sz="0" w:space="0" w:color="auto"/>
                                                        <w:bottom w:val="none" w:sz="0" w:space="0" w:color="auto"/>
                                                        <w:right w:val="none" w:sz="0" w:space="0" w:color="auto"/>
                                                      </w:divBdr>
                                                    </w:div>
                                                  </w:divsChild>
                                                </w:div>
                                                <w:div w:id="1326324935">
                                                  <w:marLeft w:val="0"/>
                                                  <w:marRight w:val="0"/>
                                                  <w:marTop w:val="0"/>
                                                  <w:marBottom w:val="0"/>
                                                  <w:divBdr>
                                                    <w:top w:val="none" w:sz="0" w:space="0" w:color="auto"/>
                                                    <w:left w:val="none" w:sz="0" w:space="0" w:color="auto"/>
                                                    <w:bottom w:val="none" w:sz="0" w:space="0" w:color="auto"/>
                                                    <w:right w:val="none" w:sz="0" w:space="0" w:color="auto"/>
                                                  </w:divBdr>
                                                  <w:divsChild>
                                                    <w:div w:id="1497107949">
                                                      <w:marLeft w:val="0"/>
                                                      <w:marRight w:val="0"/>
                                                      <w:marTop w:val="45"/>
                                                      <w:marBottom w:val="45"/>
                                                      <w:divBdr>
                                                        <w:top w:val="none" w:sz="0" w:space="0" w:color="auto"/>
                                                        <w:left w:val="none" w:sz="0" w:space="0" w:color="auto"/>
                                                        <w:bottom w:val="none" w:sz="0" w:space="0" w:color="auto"/>
                                                        <w:right w:val="none" w:sz="0" w:space="0" w:color="auto"/>
                                                      </w:divBdr>
                                                    </w:div>
                                                  </w:divsChild>
                                                </w:div>
                                                <w:div w:id="331572418">
                                                  <w:marLeft w:val="0"/>
                                                  <w:marRight w:val="0"/>
                                                  <w:marTop w:val="0"/>
                                                  <w:marBottom w:val="0"/>
                                                  <w:divBdr>
                                                    <w:top w:val="none" w:sz="0" w:space="0" w:color="auto"/>
                                                    <w:left w:val="none" w:sz="0" w:space="0" w:color="auto"/>
                                                    <w:bottom w:val="none" w:sz="0" w:space="0" w:color="auto"/>
                                                    <w:right w:val="none" w:sz="0" w:space="0" w:color="auto"/>
                                                  </w:divBdr>
                                                  <w:divsChild>
                                                    <w:div w:id="548496495">
                                                      <w:marLeft w:val="0"/>
                                                      <w:marRight w:val="0"/>
                                                      <w:marTop w:val="45"/>
                                                      <w:marBottom w:val="45"/>
                                                      <w:divBdr>
                                                        <w:top w:val="none" w:sz="0" w:space="0" w:color="auto"/>
                                                        <w:left w:val="none" w:sz="0" w:space="0" w:color="auto"/>
                                                        <w:bottom w:val="none" w:sz="0" w:space="0" w:color="auto"/>
                                                        <w:right w:val="none" w:sz="0" w:space="0" w:color="auto"/>
                                                      </w:divBdr>
                                                    </w:div>
                                                  </w:divsChild>
                                                </w:div>
                                                <w:div w:id="1928615885">
                                                  <w:marLeft w:val="0"/>
                                                  <w:marRight w:val="0"/>
                                                  <w:marTop w:val="0"/>
                                                  <w:marBottom w:val="0"/>
                                                  <w:divBdr>
                                                    <w:top w:val="none" w:sz="0" w:space="0" w:color="auto"/>
                                                    <w:left w:val="none" w:sz="0" w:space="0" w:color="auto"/>
                                                    <w:bottom w:val="none" w:sz="0" w:space="0" w:color="auto"/>
                                                    <w:right w:val="none" w:sz="0" w:space="0" w:color="auto"/>
                                                  </w:divBdr>
                                                  <w:divsChild>
                                                    <w:div w:id="368380595">
                                                      <w:marLeft w:val="0"/>
                                                      <w:marRight w:val="0"/>
                                                      <w:marTop w:val="0"/>
                                                      <w:marBottom w:val="0"/>
                                                      <w:divBdr>
                                                        <w:top w:val="none" w:sz="0" w:space="0" w:color="auto"/>
                                                        <w:left w:val="none" w:sz="0" w:space="0" w:color="auto"/>
                                                        <w:bottom w:val="none" w:sz="0" w:space="0" w:color="auto"/>
                                                        <w:right w:val="none" w:sz="0" w:space="0" w:color="auto"/>
                                                      </w:divBdr>
                                                    </w:div>
                                                  </w:divsChild>
                                                </w:div>
                                                <w:div w:id="327640940">
                                                  <w:marLeft w:val="0"/>
                                                  <w:marRight w:val="0"/>
                                                  <w:marTop w:val="0"/>
                                                  <w:marBottom w:val="0"/>
                                                  <w:divBdr>
                                                    <w:top w:val="none" w:sz="0" w:space="0" w:color="auto"/>
                                                    <w:left w:val="none" w:sz="0" w:space="0" w:color="auto"/>
                                                    <w:bottom w:val="none" w:sz="0" w:space="0" w:color="auto"/>
                                                    <w:right w:val="none" w:sz="0" w:space="0" w:color="auto"/>
                                                  </w:divBdr>
                                                  <w:divsChild>
                                                    <w:div w:id="984240107">
                                                      <w:marLeft w:val="0"/>
                                                      <w:marRight w:val="0"/>
                                                      <w:marTop w:val="0"/>
                                                      <w:marBottom w:val="0"/>
                                                      <w:divBdr>
                                                        <w:top w:val="none" w:sz="0" w:space="0" w:color="auto"/>
                                                        <w:left w:val="none" w:sz="0" w:space="0" w:color="auto"/>
                                                        <w:bottom w:val="none" w:sz="0" w:space="0" w:color="auto"/>
                                                        <w:right w:val="none" w:sz="0" w:space="0" w:color="auto"/>
                                                      </w:divBdr>
                                                    </w:div>
                                                  </w:divsChild>
                                                </w:div>
                                                <w:div w:id="1507480446">
                                                  <w:marLeft w:val="0"/>
                                                  <w:marRight w:val="0"/>
                                                  <w:marTop w:val="0"/>
                                                  <w:marBottom w:val="0"/>
                                                  <w:divBdr>
                                                    <w:top w:val="none" w:sz="0" w:space="0" w:color="auto"/>
                                                    <w:left w:val="none" w:sz="0" w:space="0" w:color="auto"/>
                                                    <w:bottom w:val="none" w:sz="0" w:space="0" w:color="auto"/>
                                                    <w:right w:val="none" w:sz="0" w:space="0" w:color="auto"/>
                                                  </w:divBdr>
                                                  <w:divsChild>
                                                    <w:div w:id="1175262542">
                                                      <w:marLeft w:val="0"/>
                                                      <w:marRight w:val="0"/>
                                                      <w:marTop w:val="0"/>
                                                      <w:marBottom w:val="0"/>
                                                      <w:divBdr>
                                                        <w:top w:val="none" w:sz="0" w:space="0" w:color="auto"/>
                                                        <w:left w:val="none" w:sz="0" w:space="0" w:color="auto"/>
                                                        <w:bottom w:val="none" w:sz="0" w:space="0" w:color="auto"/>
                                                        <w:right w:val="none" w:sz="0" w:space="0" w:color="auto"/>
                                                      </w:divBdr>
                                                    </w:div>
                                                  </w:divsChild>
                                                </w:div>
                                                <w:div w:id="322662960">
                                                  <w:marLeft w:val="0"/>
                                                  <w:marRight w:val="0"/>
                                                  <w:marTop w:val="0"/>
                                                  <w:marBottom w:val="0"/>
                                                  <w:divBdr>
                                                    <w:top w:val="none" w:sz="0" w:space="0" w:color="auto"/>
                                                    <w:left w:val="none" w:sz="0" w:space="0" w:color="auto"/>
                                                    <w:bottom w:val="none" w:sz="0" w:space="0" w:color="auto"/>
                                                    <w:right w:val="none" w:sz="0" w:space="0" w:color="auto"/>
                                                  </w:divBdr>
                                                  <w:divsChild>
                                                    <w:div w:id="1798907857">
                                                      <w:marLeft w:val="0"/>
                                                      <w:marRight w:val="0"/>
                                                      <w:marTop w:val="0"/>
                                                      <w:marBottom w:val="0"/>
                                                      <w:divBdr>
                                                        <w:top w:val="none" w:sz="0" w:space="0" w:color="auto"/>
                                                        <w:left w:val="none" w:sz="0" w:space="0" w:color="auto"/>
                                                        <w:bottom w:val="none" w:sz="0" w:space="0" w:color="auto"/>
                                                        <w:right w:val="none" w:sz="0" w:space="0" w:color="auto"/>
                                                      </w:divBdr>
                                                    </w:div>
                                                  </w:divsChild>
                                                </w:div>
                                                <w:div w:id="265231952">
                                                  <w:marLeft w:val="0"/>
                                                  <w:marRight w:val="0"/>
                                                  <w:marTop w:val="0"/>
                                                  <w:marBottom w:val="0"/>
                                                  <w:divBdr>
                                                    <w:top w:val="none" w:sz="0" w:space="0" w:color="auto"/>
                                                    <w:left w:val="none" w:sz="0" w:space="0" w:color="auto"/>
                                                    <w:bottom w:val="none" w:sz="0" w:space="0" w:color="auto"/>
                                                    <w:right w:val="none" w:sz="0" w:space="0" w:color="auto"/>
                                                  </w:divBdr>
                                                  <w:divsChild>
                                                    <w:div w:id="830680034">
                                                      <w:marLeft w:val="0"/>
                                                      <w:marRight w:val="0"/>
                                                      <w:marTop w:val="0"/>
                                                      <w:marBottom w:val="0"/>
                                                      <w:divBdr>
                                                        <w:top w:val="none" w:sz="0" w:space="0" w:color="auto"/>
                                                        <w:left w:val="none" w:sz="0" w:space="0" w:color="auto"/>
                                                        <w:bottom w:val="none" w:sz="0" w:space="0" w:color="auto"/>
                                                        <w:right w:val="none" w:sz="0" w:space="0" w:color="auto"/>
                                                      </w:divBdr>
                                                    </w:div>
                                                  </w:divsChild>
                                                </w:div>
                                                <w:div w:id="1353530934">
                                                  <w:marLeft w:val="0"/>
                                                  <w:marRight w:val="0"/>
                                                  <w:marTop w:val="0"/>
                                                  <w:marBottom w:val="0"/>
                                                  <w:divBdr>
                                                    <w:top w:val="none" w:sz="0" w:space="0" w:color="auto"/>
                                                    <w:left w:val="none" w:sz="0" w:space="0" w:color="auto"/>
                                                    <w:bottom w:val="none" w:sz="0" w:space="0" w:color="auto"/>
                                                    <w:right w:val="none" w:sz="0" w:space="0" w:color="auto"/>
                                                  </w:divBdr>
                                                  <w:divsChild>
                                                    <w:div w:id="1681470646">
                                                      <w:marLeft w:val="0"/>
                                                      <w:marRight w:val="0"/>
                                                      <w:marTop w:val="0"/>
                                                      <w:marBottom w:val="0"/>
                                                      <w:divBdr>
                                                        <w:top w:val="none" w:sz="0" w:space="0" w:color="auto"/>
                                                        <w:left w:val="none" w:sz="0" w:space="0" w:color="auto"/>
                                                        <w:bottom w:val="none" w:sz="0" w:space="0" w:color="auto"/>
                                                        <w:right w:val="none" w:sz="0" w:space="0" w:color="auto"/>
                                                      </w:divBdr>
                                                    </w:div>
                                                  </w:divsChild>
                                                </w:div>
                                                <w:div w:id="1321348336">
                                                  <w:marLeft w:val="0"/>
                                                  <w:marRight w:val="0"/>
                                                  <w:marTop w:val="0"/>
                                                  <w:marBottom w:val="0"/>
                                                  <w:divBdr>
                                                    <w:top w:val="none" w:sz="0" w:space="0" w:color="auto"/>
                                                    <w:left w:val="none" w:sz="0" w:space="0" w:color="auto"/>
                                                    <w:bottom w:val="none" w:sz="0" w:space="0" w:color="auto"/>
                                                    <w:right w:val="none" w:sz="0" w:space="0" w:color="auto"/>
                                                  </w:divBdr>
                                                  <w:divsChild>
                                                    <w:div w:id="1306549600">
                                                      <w:marLeft w:val="0"/>
                                                      <w:marRight w:val="0"/>
                                                      <w:marTop w:val="0"/>
                                                      <w:marBottom w:val="0"/>
                                                      <w:divBdr>
                                                        <w:top w:val="none" w:sz="0" w:space="0" w:color="auto"/>
                                                        <w:left w:val="none" w:sz="0" w:space="0" w:color="auto"/>
                                                        <w:bottom w:val="none" w:sz="0" w:space="0" w:color="auto"/>
                                                        <w:right w:val="none" w:sz="0" w:space="0" w:color="auto"/>
                                                      </w:divBdr>
                                                    </w:div>
                                                  </w:divsChild>
                                                </w:div>
                                                <w:div w:id="1727023053">
                                                  <w:marLeft w:val="0"/>
                                                  <w:marRight w:val="0"/>
                                                  <w:marTop w:val="0"/>
                                                  <w:marBottom w:val="0"/>
                                                  <w:divBdr>
                                                    <w:top w:val="none" w:sz="0" w:space="0" w:color="auto"/>
                                                    <w:left w:val="none" w:sz="0" w:space="0" w:color="auto"/>
                                                    <w:bottom w:val="none" w:sz="0" w:space="0" w:color="auto"/>
                                                    <w:right w:val="none" w:sz="0" w:space="0" w:color="auto"/>
                                                  </w:divBdr>
                                                  <w:divsChild>
                                                    <w:div w:id="677465012">
                                                      <w:marLeft w:val="0"/>
                                                      <w:marRight w:val="0"/>
                                                      <w:marTop w:val="0"/>
                                                      <w:marBottom w:val="0"/>
                                                      <w:divBdr>
                                                        <w:top w:val="none" w:sz="0" w:space="0" w:color="auto"/>
                                                        <w:left w:val="none" w:sz="0" w:space="0" w:color="auto"/>
                                                        <w:bottom w:val="none" w:sz="0" w:space="0" w:color="auto"/>
                                                        <w:right w:val="none" w:sz="0" w:space="0" w:color="auto"/>
                                                      </w:divBdr>
                                                    </w:div>
                                                  </w:divsChild>
                                                </w:div>
                                                <w:div w:id="678655638">
                                                  <w:marLeft w:val="0"/>
                                                  <w:marRight w:val="0"/>
                                                  <w:marTop w:val="0"/>
                                                  <w:marBottom w:val="0"/>
                                                  <w:divBdr>
                                                    <w:top w:val="none" w:sz="0" w:space="0" w:color="auto"/>
                                                    <w:left w:val="none" w:sz="0" w:space="0" w:color="auto"/>
                                                    <w:bottom w:val="none" w:sz="0" w:space="0" w:color="auto"/>
                                                    <w:right w:val="none" w:sz="0" w:space="0" w:color="auto"/>
                                                  </w:divBdr>
                                                  <w:divsChild>
                                                    <w:div w:id="1120954666">
                                                      <w:marLeft w:val="0"/>
                                                      <w:marRight w:val="0"/>
                                                      <w:marTop w:val="0"/>
                                                      <w:marBottom w:val="0"/>
                                                      <w:divBdr>
                                                        <w:top w:val="none" w:sz="0" w:space="0" w:color="auto"/>
                                                        <w:left w:val="none" w:sz="0" w:space="0" w:color="auto"/>
                                                        <w:bottom w:val="none" w:sz="0" w:space="0" w:color="auto"/>
                                                        <w:right w:val="none" w:sz="0" w:space="0" w:color="auto"/>
                                                      </w:divBdr>
                                                    </w:div>
                                                  </w:divsChild>
                                                </w:div>
                                                <w:div w:id="1147284461">
                                                  <w:marLeft w:val="0"/>
                                                  <w:marRight w:val="0"/>
                                                  <w:marTop w:val="0"/>
                                                  <w:marBottom w:val="0"/>
                                                  <w:divBdr>
                                                    <w:top w:val="none" w:sz="0" w:space="0" w:color="auto"/>
                                                    <w:left w:val="none" w:sz="0" w:space="0" w:color="auto"/>
                                                    <w:bottom w:val="none" w:sz="0" w:space="0" w:color="auto"/>
                                                    <w:right w:val="none" w:sz="0" w:space="0" w:color="auto"/>
                                                  </w:divBdr>
                                                  <w:divsChild>
                                                    <w:div w:id="435911490">
                                                      <w:marLeft w:val="0"/>
                                                      <w:marRight w:val="0"/>
                                                      <w:marTop w:val="0"/>
                                                      <w:marBottom w:val="0"/>
                                                      <w:divBdr>
                                                        <w:top w:val="none" w:sz="0" w:space="0" w:color="auto"/>
                                                        <w:left w:val="none" w:sz="0" w:space="0" w:color="auto"/>
                                                        <w:bottom w:val="none" w:sz="0" w:space="0" w:color="auto"/>
                                                        <w:right w:val="none" w:sz="0" w:space="0" w:color="auto"/>
                                                      </w:divBdr>
                                                    </w:div>
                                                  </w:divsChild>
                                                </w:div>
                                                <w:div w:id="1271471474">
                                                  <w:marLeft w:val="0"/>
                                                  <w:marRight w:val="0"/>
                                                  <w:marTop w:val="0"/>
                                                  <w:marBottom w:val="0"/>
                                                  <w:divBdr>
                                                    <w:top w:val="none" w:sz="0" w:space="0" w:color="auto"/>
                                                    <w:left w:val="none" w:sz="0" w:space="0" w:color="auto"/>
                                                    <w:bottom w:val="none" w:sz="0" w:space="0" w:color="auto"/>
                                                    <w:right w:val="none" w:sz="0" w:space="0" w:color="auto"/>
                                                  </w:divBdr>
                                                  <w:divsChild>
                                                    <w:div w:id="286274722">
                                                      <w:marLeft w:val="0"/>
                                                      <w:marRight w:val="0"/>
                                                      <w:marTop w:val="0"/>
                                                      <w:marBottom w:val="0"/>
                                                      <w:divBdr>
                                                        <w:top w:val="none" w:sz="0" w:space="0" w:color="auto"/>
                                                        <w:left w:val="none" w:sz="0" w:space="0" w:color="auto"/>
                                                        <w:bottom w:val="none" w:sz="0" w:space="0" w:color="auto"/>
                                                        <w:right w:val="none" w:sz="0" w:space="0" w:color="auto"/>
                                                      </w:divBdr>
                                                    </w:div>
                                                  </w:divsChild>
                                                </w:div>
                                                <w:div w:id="386028099">
                                                  <w:marLeft w:val="0"/>
                                                  <w:marRight w:val="0"/>
                                                  <w:marTop w:val="0"/>
                                                  <w:marBottom w:val="0"/>
                                                  <w:divBdr>
                                                    <w:top w:val="none" w:sz="0" w:space="0" w:color="auto"/>
                                                    <w:left w:val="none" w:sz="0" w:space="0" w:color="auto"/>
                                                    <w:bottom w:val="none" w:sz="0" w:space="0" w:color="auto"/>
                                                    <w:right w:val="none" w:sz="0" w:space="0" w:color="auto"/>
                                                  </w:divBdr>
                                                  <w:divsChild>
                                                    <w:div w:id="884410703">
                                                      <w:marLeft w:val="0"/>
                                                      <w:marRight w:val="0"/>
                                                      <w:marTop w:val="0"/>
                                                      <w:marBottom w:val="0"/>
                                                      <w:divBdr>
                                                        <w:top w:val="none" w:sz="0" w:space="0" w:color="auto"/>
                                                        <w:left w:val="none" w:sz="0" w:space="0" w:color="auto"/>
                                                        <w:bottom w:val="none" w:sz="0" w:space="0" w:color="auto"/>
                                                        <w:right w:val="none" w:sz="0" w:space="0" w:color="auto"/>
                                                      </w:divBdr>
                                                    </w:div>
                                                  </w:divsChild>
                                                </w:div>
                                                <w:div w:id="1446777302">
                                                  <w:marLeft w:val="0"/>
                                                  <w:marRight w:val="0"/>
                                                  <w:marTop w:val="0"/>
                                                  <w:marBottom w:val="0"/>
                                                  <w:divBdr>
                                                    <w:top w:val="none" w:sz="0" w:space="0" w:color="auto"/>
                                                    <w:left w:val="none" w:sz="0" w:space="0" w:color="auto"/>
                                                    <w:bottom w:val="none" w:sz="0" w:space="0" w:color="auto"/>
                                                    <w:right w:val="none" w:sz="0" w:space="0" w:color="auto"/>
                                                  </w:divBdr>
                                                  <w:divsChild>
                                                    <w:div w:id="1257327517">
                                                      <w:marLeft w:val="0"/>
                                                      <w:marRight w:val="0"/>
                                                      <w:marTop w:val="0"/>
                                                      <w:marBottom w:val="0"/>
                                                      <w:divBdr>
                                                        <w:top w:val="none" w:sz="0" w:space="0" w:color="auto"/>
                                                        <w:left w:val="none" w:sz="0" w:space="0" w:color="auto"/>
                                                        <w:bottom w:val="none" w:sz="0" w:space="0" w:color="auto"/>
                                                        <w:right w:val="none" w:sz="0" w:space="0" w:color="auto"/>
                                                      </w:divBdr>
                                                    </w:div>
                                                  </w:divsChild>
                                                </w:div>
                                                <w:div w:id="1310015582">
                                                  <w:marLeft w:val="0"/>
                                                  <w:marRight w:val="0"/>
                                                  <w:marTop w:val="0"/>
                                                  <w:marBottom w:val="0"/>
                                                  <w:divBdr>
                                                    <w:top w:val="none" w:sz="0" w:space="0" w:color="auto"/>
                                                    <w:left w:val="none" w:sz="0" w:space="0" w:color="auto"/>
                                                    <w:bottom w:val="none" w:sz="0" w:space="0" w:color="auto"/>
                                                    <w:right w:val="none" w:sz="0" w:space="0" w:color="auto"/>
                                                  </w:divBdr>
                                                  <w:divsChild>
                                                    <w:div w:id="880901728">
                                                      <w:marLeft w:val="0"/>
                                                      <w:marRight w:val="0"/>
                                                      <w:marTop w:val="0"/>
                                                      <w:marBottom w:val="0"/>
                                                      <w:divBdr>
                                                        <w:top w:val="none" w:sz="0" w:space="0" w:color="auto"/>
                                                        <w:left w:val="none" w:sz="0" w:space="0" w:color="auto"/>
                                                        <w:bottom w:val="none" w:sz="0" w:space="0" w:color="auto"/>
                                                        <w:right w:val="none" w:sz="0" w:space="0" w:color="auto"/>
                                                      </w:divBdr>
                                                    </w:div>
                                                  </w:divsChild>
                                                </w:div>
                                                <w:div w:id="70542216">
                                                  <w:marLeft w:val="0"/>
                                                  <w:marRight w:val="0"/>
                                                  <w:marTop w:val="0"/>
                                                  <w:marBottom w:val="0"/>
                                                  <w:divBdr>
                                                    <w:top w:val="none" w:sz="0" w:space="0" w:color="auto"/>
                                                    <w:left w:val="none" w:sz="0" w:space="0" w:color="auto"/>
                                                    <w:bottom w:val="none" w:sz="0" w:space="0" w:color="auto"/>
                                                    <w:right w:val="none" w:sz="0" w:space="0" w:color="auto"/>
                                                  </w:divBdr>
                                                  <w:divsChild>
                                                    <w:div w:id="400519579">
                                                      <w:marLeft w:val="0"/>
                                                      <w:marRight w:val="0"/>
                                                      <w:marTop w:val="0"/>
                                                      <w:marBottom w:val="0"/>
                                                      <w:divBdr>
                                                        <w:top w:val="none" w:sz="0" w:space="0" w:color="auto"/>
                                                        <w:left w:val="none" w:sz="0" w:space="0" w:color="auto"/>
                                                        <w:bottom w:val="none" w:sz="0" w:space="0" w:color="auto"/>
                                                        <w:right w:val="none" w:sz="0" w:space="0" w:color="auto"/>
                                                      </w:divBdr>
                                                    </w:div>
                                                  </w:divsChild>
                                                </w:div>
                                                <w:div w:id="228273131">
                                                  <w:marLeft w:val="0"/>
                                                  <w:marRight w:val="0"/>
                                                  <w:marTop w:val="0"/>
                                                  <w:marBottom w:val="0"/>
                                                  <w:divBdr>
                                                    <w:top w:val="none" w:sz="0" w:space="0" w:color="auto"/>
                                                    <w:left w:val="none" w:sz="0" w:space="0" w:color="auto"/>
                                                    <w:bottom w:val="none" w:sz="0" w:space="0" w:color="auto"/>
                                                    <w:right w:val="none" w:sz="0" w:space="0" w:color="auto"/>
                                                  </w:divBdr>
                                                  <w:divsChild>
                                                    <w:div w:id="1567762205">
                                                      <w:marLeft w:val="0"/>
                                                      <w:marRight w:val="0"/>
                                                      <w:marTop w:val="0"/>
                                                      <w:marBottom w:val="0"/>
                                                      <w:divBdr>
                                                        <w:top w:val="none" w:sz="0" w:space="0" w:color="auto"/>
                                                        <w:left w:val="none" w:sz="0" w:space="0" w:color="auto"/>
                                                        <w:bottom w:val="none" w:sz="0" w:space="0" w:color="auto"/>
                                                        <w:right w:val="none" w:sz="0" w:space="0" w:color="auto"/>
                                                      </w:divBdr>
                                                    </w:div>
                                                  </w:divsChild>
                                                </w:div>
                                                <w:div w:id="796293031">
                                                  <w:marLeft w:val="0"/>
                                                  <w:marRight w:val="0"/>
                                                  <w:marTop w:val="0"/>
                                                  <w:marBottom w:val="0"/>
                                                  <w:divBdr>
                                                    <w:top w:val="none" w:sz="0" w:space="0" w:color="auto"/>
                                                    <w:left w:val="none" w:sz="0" w:space="0" w:color="auto"/>
                                                    <w:bottom w:val="none" w:sz="0" w:space="0" w:color="auto"/>
                                                    <w:right w:val="none" w:sz="0" w:space="0" w:color="auto"/>
                                                  </w:divBdr>
                                                  <w:divsChild>
                                                    <w:div w:id="773092408">
                                                      <w:marLeft w:val="0"/>
                                                      <w:marRight w:val="0"/>
                                                      <w:marTop w:val="0"/>
                                                      <w:marBottom w:val="0"/>
                                                      <w:divBdr>
                                                        <w:top w:val="none" w:sz="0" w:space="0" w:color="auto"/>
                                                        <w:left w:val="none" w:sz="0" w:space="0" w:color="auto"/>
                                                        <w:bottom w:val="none" w:sz="0" w:space="0" w:color="auto"/>
                                                        <w:right w:val="none" w:sz="0" w:space="0" w:color="auto"/>
                                                      </w:divBdr>
                                                    </w:div>
                                                  </w:divsChild>
                                                </w:div>
                                                <w:div w:id="1767456867">
                                                  <w:marLeft w:val="0"/>
                                                  <w:marRight w:val="0"/>
                                                  <w:marTop w:val="0"/>
                                                  <w:marBottom w:val="0"/>
                                                  <w:divBdr>
                                                    <w:top w:val="none" w:sz="0" w:space="0" w:color="auto"/>
                                                    <w:left w:val="none" w:sz="0" w:space="0" w:color="auto"/>
                                                    <w:bottom w:val="none" w:sz="0" w:space="0" w:color="auto"/>
                                                    <w:right w:val="none" w:sz="0" w:space="0" w:color="auto"/>
                                                  </w:divBdr>
                                                  <w:divsChild>
                                                    <w:div w:id="1178272754">
                                                      <w:marLeft w:val="0"/>
                                                      <w:marRight w:val="0"/>
                                                      <w:marTop w:val="0"/>
                                                      <w:marBottom w:val="0"/>
                                                      <w:divBdr>
                                                        <w:top w:val="none" w:sz="0" w:space="0" w:color="auto"/>
                                                        <w:left w:val="none" w:sz="0" w:space="0" w:color="auto"/>
                                                        <w:bottom w:val="none" w:sz="0" w:space="0" w:color="auto"/>
                                                        <w:right w:val="none" w:sz="0" w:space="0" w:color="auto"/>
                                                      </w:divBdr>
                                                    </w:div>
                                                  </w:divsChild>
                                                </w:div>
                                                <w:div w:id="1447388071">
                                                  <w:marLeft w:val="0"/>
                                                  <w:marRight w:val="0"/>
                                                  <w:marTop w:val="0"/>
                                                  <w:marBottom w:val="0"/>
                                                  <w:divBdr>
                                                    <w:top w:val="none" w:sz="0" w:space="0" w:color="auto"/>
                                                    <w:left w:val="none" w:sz="0" w:space="0" w:color="auto"/>
                                                    <w:bottom w:val="none" w:sz="0" w:space="0" w:color="auto"/>
                                                    <w:right w:val="none" w:sz="0" w:space="0" w:color="auto"/>
                                                  </w:divBdr>
                                                  <w:divsChild>
                                                    <w:div w:id="1296981821">
                                                      <w:marLeft w:val="0"/>
                                                      <w:marRight w:val="0"/>
                                                      <w:marTop w:val="0"/>
                                                      <w:marBottom w:val="0"/>
                                                      <w:divBdr>
                                                        <w:top w:val="none" w:sz="0" w:space="0" w:color="auto"/>
                                                        <w:left w:val="none" w:sz="0" w:space="0" w:color="auto"/>
                                                        <w:bottom w:val="none" w:sz="0" w:space="0" w:color="auto"/>
                                                        <w:right w:val="none" w:sz="0" w:space="0" w:color="auto"/>
                                                      </w:divBdr>
                                                    </w:div>
                                                  </w:divsChild>
                                                </w:div>
                                                <w:div w:id="1297181703">
                                                  <w:marLeft w:val="0"/>
                                                  <w:marRight w:val="0"/>
                                                  <w:marTop w:val="0"/>
                                                  <w:marBottom w:val="0"/>
                                                  <w:divBdr>
                                                    <w:top w:val="none" w:sz="0" w:space="0" w:color="auto"/>
                                                    <w:left w:val="none" w:sz="0" w:space="0" w:color="auto"/>
                                                    <w:bottom w:val="none" w:sz="0" w:space="0" w:color="auto"/>
                                                    <w:right w:val="none" w:sz="0" w:space="0" w:color="auto"/>
                                                  </w:divBdr>
                                                  <w:divsChild>
                                                    <w:div w:id="348218417">
                                                      <w:marLeft w:val="0"/>
                                                      <w:marRight w:val="0"/>
                                                      <w:marTop w:val="0"/>
                                                      <w:marBottom w:val="0"/>
                                                      <w:divBdr>
                                                        <w:top w:val="none" w:sz="0" w:space="0" w:color="auto"/>
                                                        <w:left w:val="none" w:sz="0" w:space="0" w:color="auto"/>
                                                        <w:bottom w:val="none" w:sz="0" w:space="0" w:color="auto"/>
                                                        <w:right w:val="none" w:sz="0" w:space="0" w:color="auto"/>
                                                      </w:divBdr>
                                                    </w:div>
                                                  </w:divsChild>
                                                </w:div>
                                                <w:div w:id="1652522146">
                                                  <w:marLeft w:val="0"/>
                                                  <w:marRight w:val="0"/>
                                                  <w:marTop w:val="0"/>
                                                  <w:marBottom w:val="0"/>
                                                  <w:divBdr>
                                                    <w:top w:val="none" w:sz="0" w:space="0" w:color="auto"/>
                                                    <w:left w:val="none" w:sz="0" w:space="0" w:color="auto"/>
                                                    <w:bottom w:val="none" w:sz="0" w:space="0" w:color="auto"/>
                                                    <w:right w:val="none" w:sz="0" w:space="0" w:color="auto"/>
                                                  </w:divBdr>
                                                  <w:divsChild>
                                                    <w:div w:id="384184776">
                                                      <w:marLeft w:val="0"/>
                                                      <w:marRight w:val="0"/>
                                                      <w:marTop w:val="0"/>
                                                      <w:marBottom w:val="0"/>
                                                      <w:divBdr>
                                                        <w:top w:val="none" w:sz="0" w:space="0" w:color="auto"/>
                                                        <w:left w:val="none" w:sz="0" w:space="0" w:color="auto"/>
                                                        <w:bottom w:val="none" w:sz="0" w:space="0" w:color="auto"/>
                                                        <w:right w:val="none" w:sz="0" w:space="0" w:color="auto"/>
                                                      </w:divBdr>
                                                    </w:div>
                                                  </w:divsChild>
                                                </w:div>
                                                <w:div w:id="877087236">
                                                  <w:marLeft w:val="0"/>
                                                  <w:marRight w:val="0"/>
                                                  <w:marTop w:val="0"/>
                                                  <w:marBottom w:val="0"/>
                                                  <w:divBdr>
                                                    <w:top w:val="none" w:sz="0" w:space="0" w:color="auto"/>
                                                    <w:left w:val="none" w:sz="0" w:space="0" w:color="auto"/>
                                                    <w:bottom w:val="none" w:sz="0" w:space="0" w:color="auto"/>
                                                    <w:right w:val="none" w:sz="0" w:space="0" w:color="auto"/>
                                                  </w:divBdr>
                                                  <w:divsChild>
                                                    <w:div w:id="1005787726">
                                                      <w:marLeft w:val="0"/>
                                                      <w:marRight w:val="0"/>
                                                      <w:marTop w:val="0"/>
                                                      <w:marBottom w:val="0"/>
                                                      <w:divBdr>
                                                        <w:top w:val="none" w:sz="0" w:space="0" w:color="auto"/>
                                                        <w:left w:val="none" w:sz="0" w:space="0" w:color="auto"/>
                                                        <w:bottom w:val="none" w:sz="0" w:space="0" w:color="auto"/>
                                                        <w:right w:val="none" w:sz="0" w:space="0" w:color="auto"/>
                                                      </w:divBdr>
                                                    </w:div>
                                                  </w:divsChild>
                                                </w:div>
                                                <w:div w:id="1517497808">
                                                  <w:marLeft w:val="0"/>
                                                  <w:marRight w:val="0"/>
                                                  <w:marTop w:val="0"/>
                                                  <w:marBottom w:val="0"/>
                                                  <w:divBdr>
                                                    <w:top w:val="none" w:sz="0" w:space="0" w:color="auto"/>
                                                    <w:left w:val="none" w:sz="0" w:space="0" w:color="auto"/>
                                                    <w:bottom w:val="none" w:sz="0" w:space="0" w:color="auto"/>
                                                    <w:right w:val="none" w:sz="0" w:space="0" w:color="auto"/>
                                                  </w:divBdr>
                                                  <w:divsChild>
                                                    <w:div w:id="1485858812">
                                                      <w:marLeft w:val="0"/>
                                                      <w:marRight w:val="0"/>
                                                      <w:marTop w:val="0"/>
                                                      <w:marBottom w:val="0"/>
                                                      <w:divBdr>
                                                        <w:top w:val="none" w:sz="0" w:space="0" w:color="auto"/>
                                                        <w:left w:val="none" w:sz="0" w:space="0" w:color="auto"/>
                                                        <w:bottom w:val="none" w:sz="0" w:space="0" w:color="auto"/>
                                                        <w:right w:val="none" w:sz="0" w:space="0" w:color="auto"/>
                                                      </w:divBdr>
                                                    </w:div>
                                                  </w:divsChild>
                                                </w:div>
                                                <w:div w:id="238296548">
                                                  <w:marLeft w:val="0"/>
                                                  <w:marRight w:val="0"/>
                                                  <w:marTop w:val="0"/>
                                                  <w:marBottom w:val="0"/>
                                                  <w:divBdr>
                                                    <w:top w:val="none" w:sz="0" w:space="0" w:color="auto"/>
                                                    <w:left w:val="none" w:sz="0" w:space="0" w:color="auto"/>
                                                    <w:bottom w:val="none" w:sz="0" w:space="0" w:color="auto"/>
                                                    <w:right w:val="none" w:sz="0" w:space="0" w:color="auto"/>
                                                  </w:divBdr>
                                                  <w:divsChild>
                                                    <w:div w:id="265384948">
                                                      <w:marLeft w:val="0"/>
                                                      <w:marRight w:val="0"/>
                                                      <w:marTop w:val="0"/>
                                                      <w:marBottom w:val="0"/>
                                                      <w:divBdr>
                                                        <w:top w:val="none" w:sz="0" w:space="0" w:color="auto"/>
                                                        <w:left w:val="none" w:sz="0" w:space="0" w:color="auto"/>
                                                        <w:bottom w:val="none" w:sz="0" w:space="0" w:color="auto"/>
                                                        <w:right w:val="none" w:sz="0" w:space="0" w:color="auto"/>
                                                      </w:divBdr>
                                                    </w:div>
                                                  </w:divsChild>
                                                </w:div>
                                                <w:div w:id="1601793561">
                                                  <w:marLeft w:val="0"/>
                                                  <w:marRight w:val="0"/>
                                                  <w:marTop w:val="0"/>
                                                  <w:marBottom w:val="0"/>
                                                  <w:divBdr>
                                                    <w:top w:val="none" w:sz="0" w:space="0" w:color="auto"/>
                                                    <w:left w:val="none" w:sz="0" w:space="0" w:color="auto"/>
                                                    <w:bottom w:val="none" w:sz="0" w:space="0" w:color="auto"/>
                                                    <w:right w:val="none" w:sz="0" w:space="0" w:color="auto"/>
                                                  </w:divBdr>
                                                  <w:divsChild>
                                                    <w:div w:id="1175219096">
                                                      <w:marLeft w:val="0"/>
                                                      <w:marRight w:val="0"/>
                                                      <w:marTop w:val="0"/>
                                                      <w:marBottom w:val="0"/>
                                                      <w:divBdr>
                                                        <w:top w:val="none" w:sz="0" w:space="0" w:color="auto"/>
                                                        <w:left w:val="none" w:sz="0" w:space="0" w:color="auto"/>
                                                        <w:bottom w:val="none" w:sz="0" w:space="0" w:color="auto"/>
                                                        <w:right w:val="none" w:sz="0" w:space="0" w:color="auto"/>
                                                      </w:divBdr>
                                                    </w:div>
                                                  </w:divsChild>
                                                </w:div>
                                                <w:div w:id="1104808617">
                                                  <w:marLeft w:val="0"/>
                                                  <w:marRight w:val="0"/>
                                                  <w:marTop w:val="0"/>
                                                  <w:marBottom w:val="0"/>
                                                  <w:divBdr>
                                                    <w:top w:val="none" w:sz="0" w:space="0" w:color="auto"/>
                                                    <w:left w:val="none" w:sz="0" w:space="0" w:color="auto"/>
                                                    <w:bottom w:val="none" w:sz="0" w:space="0" w:color="auto"/>
                                                    <w:right w:val="none" w:sz="0" w:space="0" w:color="auto"/>
                                                  </w:divBdr>
                                                  <w:divsChild>
                                                    <w:div w:id="1450316019">
                                                      <w:marLeft w:val="0"/>
                                                      <w:marRight w:val="0"/>
                                                      <w:marTop w:val="0"/>
                                                      <w:marBottom w:val="0"/>
                                                      <w:divBdr>
                                                        <w:top w:val="none" w:sz="0" w:space="0" w:color="auto"/>
                                                        <w:left w:val="none" w:sz="0" w:space="0" w:color="auto"/>
                                                        <w:bottom w:val="none" w:sz="0" w:space="0" w:color="auto"/>
                                                        <w:right w:val="none" w:sz="0" w:space="0" w:color="auto"/>
                                                      </w:divBdr>
                                                    </w:div>
                                                  </w:divsChild>
                                                </w:div>
                                                <w:div w:id="50271895">
                                                  <w:marLeft w:val="0"/>
                                                  <w:marRight w:val="0"/>
                                                  <w:marTop w:val="0"/>
                                                  <w:marBottom w:val="0"/>
                                                  <w:divBdr>
                                                    <w:top w:val="none" w:sz="0" w:space="0" w:color="auto"/>
                                                    <w:left w:val="none" w:sz="0" w:space="0" w:color="auto"/>
                                                    <w:bottom w:val="none" w:sz="0" w:space="0" w:color="auto"/>
                                                    <w:right w:val="none" w:sz="0" w:space="0" w:color="auto"/>
                                                  </w:divBdr>
                                                  <w:divsChild>
                                                    <w:div w:id="1944070937">
                                                      <w:marLeft w:val="0"/>
                                                      <w:marRight w:val="0"/>
                                                      <w:marTop w:val="0"/>
                                                      <w:marBottom w:val="0"/>
                                                      <w:divBdr>
                                                        <w:top w:val="none" w:sz="0" w:space="0" w:color="auto"/>
                                                        <w:left w:val="none" w:sz="0" w:space="0" w:color="auto"/>
                                                        <w:bottom w:val="none" w:sz="0" w:space="0" w:color="auto"/>
                                                        <w:right w:val="none" w:sz="0" w:space="0" w:color="auto"/>
                                                      </w:divBdr>
                                                    </w:div>
                                                  </w:divsChild>
                                                </w:div>
                                                <w:div w:id="17465228">
                                                  <w:marLeft w:val="0"/>
                                                  <w:marRight w:val="0"/>
                                                  <w:marTop w:val="0"/>
                                                  <w:marBottom w:val="0"/>
                                                  <w:divBdr>
                                                    <w:top w:val="none" w:sz="0" w:space="0" w:color="auto"/>
                                                    <w:left w:val="none" w:sz="0" w:space="0" w:color="auto"/>
                                                    <w:bottom w:val="none" w:sz="0" w:space="0" w:color="auto"/>
                                                    <w:right w:val="none" w:sz="0" w:space="0" w:color="auto"/>
                                                  </w:divBdr>
                                                  <w:divsChild>
                                                    <w:div w:id="1359283651">
                                                      <w:marLeft w:val="0"/>
                                                      <w:marRight w:val="0"/>
                                                      <w:marTop w:val="0"/>
                                                      <w:marBottom w:val="0"/>
                                                      <w:divBdr>
                                                        <w:top w:val="none" w:sz="0" w:space="0" w:color="auto"/>
                                                        <w:left w:val="none" w:sz="0" w:space="0" w:color="auto"/>
                                                        <w:bottom w:val="none" w:sz="0" w:space="0" w:color="auto"/>
                                                        <w:right w:val="none" w:sz="0" w:space="0" w:color="auto"/>
                                                      </w:divBdr>
                                                    </w:div>
                                                  </w:divsChild>
                                                </w:div>
                                                <w:div w:id="1260524223">
                                                  <w:marLeft w:val="0"/>
                                                  <w:marRight w:val="0"/>
                                                  <w:marTop w:val="0"/>
                                                  <w:marBottom w:val="0"/>
                                                  <w:divBdr>
                                                    <w:top w:val="none" w:sz="0" w:space="0" w:color="auto"/>
                                                    <w:left w:val="none" w:sz="0" w:space="0" w:color="auto"/>
                                                    <w:bottom w:val="none" w:sz="0" w:space="0" w:color="auto"/>
                                                    <w:right w:val="none" w:sz="0" w:space="0" w:color="auto"/>
                                                  </w:divBdr>
                                                  <w:divsChild>
                                                    <w:div w:id="1539006459">
                                                      <w:marLeft w:val="0"/>
                                                      <w:marRight w:val="0"/>
                                                      <w:marTop w:val="0"/>
                                                      <w:marBottom w:val="0"/>
                                                      <w:divBdr>
                                                        <w:top w:val="none" w:sz="0" w:space="0" w:color="auto"/>
                                                        <w:left w:val="none" w:sz="0" w:space="0" w:color="auto"/>
                                                        <w:bottom w:val="none" w:sz="0" w:space="0" w:color="auto"/>
                                                        <w:right w:val="none" w:sz="0" w:space="0" w:color="auto"/>
                                                      </w:divBdr>
                                                    </w:div>
                                                  </w:divsChild>
                                                </w:div>
                                                <w:div w:id="656692220">
                                                  <w:marLeft w:val="0"/>
                                                  <w:marRight w:val="0"/>
                                                  <w:marTop w:val="0"/>
                                                  <w:marBottom w:val="0"/>
                                                  <w:divBdr>
                                                    <w:top w:val="none" w:sz="0" w:space="0" w:color="auto"/>
                                                    <w:left w:val="none" w:sz="0" w:space="0" w:color="auto"/>
                                                    <w:bottom w:val="none" w:sz="0" w:space="0" w:color="auto"/>
                                                    <w:right w:val="none" w:sz="0" w:space="0" w:color="auto"/>
                                                  </w:divBdr>
                                                  <w:divsChild>
                                                    <w:div w:id="77000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9369313">
                  <w:marLeft w:val="3300"/>
                  <w:marRight w:val="0"/>
                  <w:marTop w:val="0"/>
                  <w:marBottom w:val="0"/>
                  <w:divBdr>
                    <w:top w:val="single" w:sz="2" w:space="0" w:color="A8A8A8"/>
                    <w:left w:val="single" w:sz="6" w:space="0" w:color="A8A8A8"/>
                    <w:bottom w:val="single" w:sz="2" w:space="0" w:color="A8A8A8"/>
                    <w:right w:val="single" w:sz="6" w:space="0" w:color="A8A8A8"/>
                  </w:divBdr>
                  <w:divsChild>
                    <w:div w:id="1197111368">
                      <w:marLeft w:val="-15"/>
                      <w:marRight w:val="-15"/>
                      <w:marTop w:val="0"/>
                      <w:marBottom w:val="0"/>
                      <w:divBdr>
                        <w:top w:val="none" w:sz="0" w:space="0" w:color="auto"/>
                        <w:left w:val="none" w:sz="0" w:space="0" w:color="auto"/>
                        <w:bottom w:val="none" w:sz="0" w:space="0" w:color="auto"/>
                        <w:right w:val="none" w:sz="0" w:space="0" w:color="auto"/>
                      </w:divBdr>
                      <w:divsChild>
                        <w:div w:id="1259098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7064240">
      <w:bodyDiv w:val="1"/>
      <w:marLeft w:val="0"/>
      <w:marRight w:val="0"/>
      <w:marTop w:val="0"/>
      <w:marBottom w:val="0"/>
      <w:divBdr>
        <w:top w:val="none" w:sz="0" w:space="0" w:color="auto"/>
        <w:left w:val="none" w:sz="0" w:space="0" w:color="auto"/>
        <w:bottom w:val="none" w:sz="0" w:space="0" w:color="auto"/>
        <w:right w:val="none" w:sz="0" w:space="0" w:color="auto"/>
      </w:divBdr>
    </w:div>
    <w:div w:id="861938896">
      <w:bodyDiv w:val="1"/>
      <w:marLeft w:val="0"/>
      <w:marRight w:val="0"/>
      <w:marTop w:val="0"/>
      <w:marBottom w:val="0"/>
      <w:divBdr>
        <w:top w:val="none" w:sz="0" w:space="0" w:color="auto"/>
        <w:left w:val="none" w:sz="0" w:space="0" w:color="auto"/>
        <w:bottom w:val="none" w:sz="0" w:space="0" w:color="auto"/>
        <w:right w:val="none" w:sz="0" w:space="0" w:color="auto"/>
      </w:divBdr>
    </w:div>
    <w:div w:id="922495875">
      <w:bodyDiv w:val="1"/>
      <w:marLeft w:val="0"/>
      <w:marRight w:val="0"/>
      <w:marTop w:val="0"/>
      <w:marBottom w:val="0"/>
      <w:divBdr>
        <w:top w:val="none" w:sz="0" w:space="0" w:color="auto"/>
        <w:left w:val="none" w:sz="0" w:space="0" w:color="auto"/>
        <w:bottom w:val="none" w:sz="0" w:space="0" w:color="auto"/>
        <w:right w:val="none" w:sz="0" w:space="0" w:color="auto"/>
      </w:divBdr>
    </w:div>
    <w:div w:id="1231696914">
      <w:bodyDiv w:val="1"/>
      <w:marLeft w:val="0"/>
      <w:marRight w:val="0"/>
      <w:marTop w:val="0"/>
      <w:marBottom w:val="0"/>
      <w:divBdr>
        <w:top w:val="none" w:sz="0" w:space="0" w:color="auto"/>
        <w:left w:val="none" w:sz="0" w:space="0" w:color="auto"/>
        <w:bottom w:val="none" w:sz="0" w:space="0" w:color="auto"/>
        <w:right w:val="none" w:sz="0" w:space="0" w:color="auto"/>
      </w:divBdr>
    </w:div>
    <w:div w:id="1280917199">
      <w:bodyDiv w:val="1"/>
      <w:marLeft w:val="0"/>
      <w:marRight w:val="0"/>
      <w:marTop w:val="0"/>
      <w:marBottom w:val="0"/>
      <w:divBdr>
        <w:top w:val="none" w:sz="0" w:space="0" w:color="auto"/>
        <w:left w:val="none" w:sz="0" w:space="0" w:color="auto"/>
        <w:bottom w:val="none" w:sz="0" w:space="0" w:color="auto"/>
        <w:right w:val="none" w:sz="0" w:space="0" w:color="auto"/>
      </w:divBdr>
    </w:div>
    <w:div w:id="1286352843">
      <w:bodyDiv w:val="1"/>
      <w:marLeft w:val="0"/>
      <w:marRight w:val="0"/>
      <w:marTop w:val="0"/>
      <w:marBottom w:val="0"/>
      <w:divBdr>
        <w:top w:val="none" w:sz="0" w:space="0" w:color="auto"/>
        <w:left w:val="none" w:sz="0" w:space="0" w:color="auto"/>
        <w:bottom w:val="none" w:sz="0" w:space="0" w:color="auto"/>
        <w:right w:val="none" w:sz="0" w:space="0" w:color="auto"/>
      </w:divBdr>
    </w:div>
    <w:div w:id="1286427537">
      <w:bodyDiv w:val="1"/>
      <w:marLeft w:val="0"/>
      <w:marRight w:val="0"/>
      <w:marTop w:val="0"/>
      <w:marBottom w:val="0"/>
      <w:divBdr>
        <w:top w:val="none" w:sz="0" w:space="0" w:color="auto"/>
        <w:left w:val="none" w:sz="0" w:space="0" w:color="auto"/>
        <w:bottom w:val="none" w:sz="0" w:space="0" w:color="auto"/>
        <w:right w:val="none" w:sz="0" w:space="0" w:color="auto"/>
      </w:divBdr>
    </w:div>
    <w:div w:id="1417898730">
      <w:bodyDiv w:val="1"/>
      <w:marLeft w:val="0"/>
      <w:marRight w:val="0"/>
      <w:marTop w:val="0"/>
      <w:marBottom w:val="0"/>
      <w:divBdr>
        <w:top w:val="none" w:sz="0" w:space="0" w:color="auto"/>
        <w:left w:val="none" w:sz="0" w:space="0" w:color="auto"/>
        <w:bottom w:val="none" w:sz="0" w:space="0" w:color="auto"/>
        <w:right w:val="none" w:sz="0" w:space="0" w:color="auto"/>
      </w:divBdr>
    </w:div>
    <w:div w:id="1526752074">
      <w:bodyDiv w:val="1"/>
      <w:marLeft w:val="0"/>
      <w:marRight w:val="0"/>
      <w:marTop w:val="0"/>
      <w:marBottom w:val="0"/>
      <w:divBdr>
        <w:top w:val="none" w:sz="0" w:space="0" w:color="auto"/>
        <w:left w:val="none" w:sz="0" w:space="0" w:color="auto"/>
        <w:bottom w:val="none" w:sz="0" w:space="0" w:color="auto"/>
        <w:right w:val="none" w:sz="0" w:space="0" w:color="auto"/>
      </w:divBdr>
    </w:div>
    <w:div w:id="1533879189">
      <w:bodyDiv w:val="1"/>
      <w:marLeft w:val="0"/>
      <w:marRight w:val="0"/>
      <w:marTop w:val="0"/>
      <w:marBottom w:val="0"/>
      <w:divBdr>
        <w:top w:val="none" w:sz="0" w:space="0" w:color="auto"/>
        <w:left w:val="none" w:sz="0" w:space="0" w:color="auto"/>
        <w:bottom w:val="none" w:sz="0" w:space="0" w:color="auto"/>
        <w:right w:val="none" w:sz="0" w:space="0" w:color="auto"/>
      </w:divBdr>
    </w:div>
    <w:div w:id="1547184396">
      <w:bodyDiv w:val="1"/>
      <w:marLeft w:val="0"/>
      <w:marRight w:val="0"/>
      <w:marTop w:val="0"/>
      <w:marBottom w:val="0"/>
      <w:divBdr>
        <w:top w:val="none" w:sz="0" w:space="0" w:color="auto"/>
        <w:left w:val="none" w:sz="0" w:space="0" w:color="auto"/>
        <w:bottom w:val="none" w:sz="0" w:space="0" w:color="auto"/>
        <w:right w:val="none" w:sz="0" w:space="0" w:color="auto"/>
      </w:divBdr>
    </w:div>
    <w:div w:id="1729374649">
      <w:bodyDiv w:val="1"/>
      <w:marLeft w:val="0"/>
      <w:marRight w:val="0"/>
      <w:marTop w:val="0"/>
      <w:marBottom w:val="0"/>
      <w:divBdr>
        <w:top w:val="none" w:sz="0" w:space="0" w:color="auto"/>
        <w:left w:val="none" w:sz="0" w:space="0" w:color="auto"/>
        <w:bottom w:val="none" w:sz="0" w:space="0" w:color="auto"/>
        <w:right w:val="none" w:sz="0" w:space="0" w:color="auto"/>
      </w:divBdr>
    </w:div>
    <w:div w:id="1778409726">
      <w:bodyDiv w:val="1"/>
      <w:marLeft w:val="0"/>
      <w:marRight w:val="0"/>
      <w:marTop w:val="0"/>
      <w:marBottom w:val="0"/>
      <w:divBdr>
        <w:top w:val="none" w:sz="0" w:space="0" w:color="auto"/>
        <w:left w:val="none" w:sz="0" w:space="0" w:color="auto"/>
        <w:bottom w:val="none" w:sz="0" w:space="0" w:color="auto"/>
        <w:right w:val="none" w:sz="0" w:space="0" w:color="auto"/>
      </w:divBdr>
    </w:div>
    <w:div w:id="1812553381">
      <w:bodyDiv w:val="1"/>
      <w:marLeft w:val="0"/>
      <w:marRight w:val="0"/>
      <w:marTop w:val="0"/>
      <w:marBottom w:val="0"/>
      <w:divBdr>
        <w:top w:val="none" w:sz="0" w:space="0" w:color="auto"/>
        <w:left w:val="none" w:sz="0" w:space="0" w:color="auto"/>
        <w:bottom w:val="none" w:sz="0" w:space="0" w:color="auto"/>
        <w:right w:val="none" w:sz="0" w:space="0" w:color="auto"/>
      </w:divBdr>
    </w:div>
    <w:div w:id="1836529582">
      <w:bodyDiv w:val="1"/>
      <w:marLeft w:val="0"/>
      <w:marRight w:val="0"/>
      <w:marTop w:val="0"/>
      <w:marBottom w:val="0"/>
      <w:divBdr>
        <w:top w:val="none" w:sz="0" w:space="0" w:color="auto"/>
        <w:left w:val="none" w:sz="0" w:space="0" w:color="auto"/>
        <w:bottom w:val="none" w:sz="0" w:space="0" w:color="auto"/>
        <w:right w:val="none" w:sz="0" w:space="0" w:color="auto"/>
      </w:divBdr>
    </w:div>
    <w:div w:id="1867595046">
      <w:bodyDiv w:val="1"/>
      <w:marLeft w:val="0"/>
      <w:marRight w:val="0"/>
      <w:marTop w:val="0"/>
      <w:marBottom w:val="0"/>
      <w:divBdr>
        <w:top w:val="none" w:sz="0" w:space="0" w:color="auto"/>
        <w:left w:val="none" w:sz="0" w:space="0" w:color="auto"/>
        <w:bottom w:val="none" w:sz="0" w:space="0" w:color="auto"/>
        <w:right w:val="none" w:sz="0" w:space="0" w:color="auto"/>
      </w:divBdr>
    </w:div>
    <w:div w:id="1942910158">
      <w:bodyDiv w:val="1"/>
      <w:marLeft w:val="0"/>
      <w:marRight w:val="0"/>
      <w:marTop w:val="0"/>
      <w:marBottom w:val="0"/>
      <w:divBdr>
        <w:top w:val="none" w:sz="0" w:space="0" w:color="auto"/>
        <w:left w:val="none" w:sz="0" w:space="0" w:color="auto"/>
        <w:bottom w:val="none" w:sz="0" w:space="0" w:color="auto"/>
        <w:right w:val="none" w:sz="0" w:space="0" w:color="auto"/>
      </w:divBdr>
    </w:div>
    <w:div w:id="1962805410">
      <w:bodyDiv w:val="1"/>
      <w:marLeft w:val="0"/>
      <w:marRight w:val="0"/>
      <w:marTop w:val="0"/>
      <w:marBottom w:val="0"/>
      <w:divBdr>
        <w:top w:val="none" w:sz="0" w:space="0" w:color="auto"/>
        <w:left w:val="none" w:sz="0" w:space="0" w:color="auto"/>
        <w:bottom w:val="none" w:sz="0" w:space="0" w:color="auto"/>
        <w:right w:val="none" w:sz="0" w:space="0" w:color="auto"/>
      </w:divBdr>
    </w:div>
    <w:div w:id="1983074383">
      <w:bodyDiv w:val="1"/>
      <w:marLeft w:val="0"/>
      <w:marRight w:val="0"/>
      <w:marTop w:val="0"/>
      <w:marBottom w:val="0"/>
      <w:divBdr>
        <w:top w:val="none" w:sz="0" w:space="0" w:color="auto"/>
        <w:left w:val="none" w:sz="0" w:space="0" w:color="auto"/>
        <w:bottom w:val="none" w:sz="0" w:space="0" w:color="auto"/>
        <w:right w:val="none" w:sz="0" w:space="0" w:color="auto"/>
      </w:divBdr>
    </w:div>
    <w:div w:id="2032492779">
      <w:bodyDiv w:val="1"/>
      <w:marLeft w:val="0"/>
      <w:marRight w:val="0"/>
      <w:marTop w:val="0"/>
      <w:marBottom w:val="0"/>
      <w:divBdr>
        <w:top w:val="none" w:sz="0" w:space="0" w:color="auto"/>
        <w:left w:val="none" w:sz="0" w:space="0" w:color="auto"/>
        <w:bottom w:val="none" w:sz="0" w:space="0" w:color="auto"/>
        <w:right w:val="none" w:sz="0" w:space="0" w:color="auto"/>
      </w:divBdr>
    </w:div>
    <w:div w:id="2039966338">
      <w:bodyDiv w:val="1"/>
      <w:marLeft w:val="0"/>
      <w:marRight w:val="0"/>
      <w:marTop w:val="0"/>
      <w:marBottom w:val="0"/>
      <w:divBdr>
        <w:top w:val="none" w:sz="0" w:space="0" w:color="auto"/>
        <w:left w:val="none" w:sz="0" w:space="0" w:color="auto"/>
        <w:bottom w:val="none" w:sz="0" w:space="0" w:color="auto"/>
        <w:right w:val="none" w:sz="0" w:space="0" w:color="auto"/>
      </w:divBdr>
    </w:div>
    <w:div w:id="2058504826">
      <w:bodyDiv w:val="1"/>
      <w:marLeft w:val="0"/>
      <w:marRight w:val="0"/>
      <w:marTop w:val="0"/>
      <w:marBottom w:val="0"/>
      <w:divBdr>
        <w:top w:val="none" w:sz="0" w:space="0" w:color="auto"/>
        <w:left w:val="none" w:sz="0" w:space="0" w:color="auto"/>
        <w:bottom w:val="none" w:sz="0" w:space="0" w:color="auto"/>
        <w:right w:val="none" w:sz="0" w:space="0" w:color="auto"/>
      </w:divBdr>
    </w:div>
    <w:div w:id="2061240844">
      <w:bodyDiv w:val="1"/>
      <w:marLeft w:val="0"/>
      <w:marRight w:val="0"/>
      <w:marTop w:val="0"/>
      <w:marBottom w:val="0"/>
      <w:divBdr>
        <w:top w:val="none" w:sz="0" w:space="0" w:color="auto"/>
        <w:left w:val="none" w:sz="0" w:space="0" w:color="auto"/>
        <w:bottom w:val="none" w:sz="0" w:space="0" w:color="auto"/>
        <w:right w:val="none" w:sz="0" w:space="0" w:color="auto"/>
      </w:divBdr>
    </w:div>
    <w:div w:id="2095129519">
      <w:bodyDiv w:val="1"/>
      <w:marLeft w:val="0"/>
      <w:marRight w:val="0"/>
      <w:marTop w:val="0"/>
      <w:marBottom w:val="0"/>
      <w:divBdr>
        <w:top w:val="none" w:sz="0" w:space="0" w:color="auto"/>
        <w:left w:val="none" w:sz="0" w:space="0" w:color="auto"/>
        <w:bottom w:val="none" w:sz="0" w:space="0" w:color="auto"/>
        <w:right w:val="none" w:sz="0" w:space="0" w:color="auto"/>
      </w:divBdr>
    </w:div>
    <w:div w:id="2096828290">
      <w:bodyDiv w:val="1"/>
      <w:marLeft w:val="0"/>
      <w:marRight w:val="0"/>
      <w:marTop w:val="0"/>
      <w:marBottom w:val="0"/>
      <w:divBdr>
        <w:top w:val="none" w:sz="0" w:space="0" w:color="auto"/>
        <w:left w:val="none" w:sz="0" w:space="0" w:color="auto"/>
        <w:bottom w:val="none" w:sz="0" w:space="0" w:color="auto"/>
        <w:right w:val="none" w:sz="0" w:space="0" w:color="auto"/>
      </w:divBdr>
    </w:div>
    <w:div w:id="2134902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consult.moretonbay.qld.gov.au/portal/mbrcpsv3?pointId=s1332743658181" TargetMode="External"/><Relationship Id="rId21" Type="http://schemas.openxmlformats.org/officeDocument/2006/relationships/hyperlink" Target="http://consult.moretonbay.qld.gov.au/portal/mbrcpsv3?pointId=s1332743658181" TargetMode="External"/><Relationship Id="rId42" Type="http://schemas.openxmlformats.org/officeDocument/2006/relationships/hyperlink" Target="http://consult.moretonbay.qld.gov.au/portal/mbrcpsv3?pointId=s1332743658181" TargetMode="External"/><Relationship Id="rId47" Type="http://schemas.openxmlformats.org/officeDocument/2006/relationships/hyperlink" Target="http://consult.moretonbay.qld.gov.au/portal/mbrcpsv3?pointId=s1332743658181" TargetMode="External"/><Relationship Id="rId63" Type="http://schemas.openxmlformats.org/officeDocument/2006/relationships/hyperlink" Target="http://consult.moretonbay.qld.gov.au/portal/mbrcpsv3?pointId=s1332743658181" TargetMode="External"/><Relationship Id="rId68" Type="http://schemas.openxmlformats.org/officeDocument/2006/relationships/hyperlink" Target="http://consult.moretonbay.qld.gov.au/portal/mbrcpsv3?pointId=s1332743658181" TargetMode="External"/><Relationship Id="rId84" Type="http://schemas.openxmlformats.org/officeDocument/2006/relationships/hyperlink" Target="http://consult.moretonbay.qld.gov.au/portal/mbrcpsv3?pointId=s1332743658181" TargetMode="External"/><Relationship Id="rId89" Type="http://schemas.openxmlformats.org/officeDocument/2006/relationships/hyperlink" Target="http://consult.moretonbay.qld.gov.au/portal/mbrcpsv3?pointId=s1332743658181" TargetMode="External"/><Relationship Id="rId7" Type="http://schemas.openxmlformats.org/officeDocument/2006/relationships/image" Target="media/image1.jpeg"/><Relationship Id="rId71" Type="http://schemas.openxmlformats.org/officeDocument/2006/relationships/hyperlink" Target="http://consult.moretonbay.qld.gov.au/portal/mbrcpsv3?pointId=s1332743658181" TargetMode="External"/><Relationship Id="rId92" Type="http://schemas.openxmlformats.org/officeDocument/2006/relationships/hyperlink" Target="http://consult.moretonbay.qld.gov.au/portal/mbrcpsv3?pointId=s1332743658181" TargetMode="External"/><Relationship Id="rId2" Type="http://schemas.openxmlformats.org/officeDocument/2006/relationships/styles" Target="styles.xml"/><Relationship Id="rId16" Type="http://schemas.openxmlformats.org/officeDocument/2006/relationships/hyperlink" Target="http://consult.moretonbay.qld.gov.au/portal/mbrcpsv3?pointId=s1332743658181" TargetMode="External"/><Relationship Id="rId29" Type="http://schemas.openxmlformats.org/officeDocument/2006/relationships/hyperlink" Target="http://consult.moretonbay.qld.gov.au/portal/mbrcpsv3?pointId=s1332743658181" TargetMode="External"/><Relationship Id="rId11" Type="http://schemas.openxmlformats.org/officeDocument/2006/relationships/image" Target="media/image3.jpeg"/><Relationship Id="rId24" Type="http://schemas.openxmlformats.org/officeDocument/2006/relationships/hyperlink" Target="http://consult.moretonbay.qld.gov.au/portal/mbrcpsv3?pointId=s1332743658181" TargetMode="External"/><Relationship Id="rId32" Type="http://schemas.openxmlformats.org/officeDocument/2006/relationships/hyperlink" Target="http://consult.moretonbay.qld.gov.au/portal/mbrcpsv3?pointId=s1332743658181" TargetMode="External"/><Relationship Id="rId37" Type="http://schemas.openxmlformats.org/officeDocument/2006/relationships/hyperlink" Target="http://consult.moretonbay.qld.gov.au/portal/mbrcpsv3?pointId=s1332743658181" TargetMode="External"/><Relationship Id="rId40" Type="http://schemas.openxmlformats.org/officeDocument/2006/relationships/hyperlink" Target="http://consult.moretonbay.qld.gov.au/portal/mbrcpsv3?pointId=s1332743658181" TargetMode="External"/><Relationship Id="rId45" Type="http://schemas.openxmlformats.org/officeDocument/2006/relationships/hyperlink" Target="http://consult.moretonbay.qld.gov.au/portal/mbrcpsv3?pointId=s1332743658181" TargetMode="External"/><Relationship Id="rId53" Type="http://schemas.openxmlformats.org/officeDocument/2006/relationships/hyperlink" Target="http://consult.moretonbay.qld.gov.au/portal/mbrcpsv3?pointId=s1332743658181" TargetMode="External"/><Relationship Id="rId58" Type="http://schemas.openxmlformats.org/officeDocument/2006/relationships/hyperlink" Target="http://consult.moretonbay.qld.gov.au/portal/mbrcpsv3?pointId=s1332743658181" TargetMode="External"/><Relationship Id="rId66" Type="http://schemas.openxmlformats.org/officeDocument/2006/relationships/hyperlink" Target="http://consult.moretonbay.qld.gov.au/portal/mbrcpsv3?pointId=s1332743658181" TargetMode="External"/><Relationship Id="rId74" Type="http://schemas.openxmlformats.org/officeDocument/2006/relationships/hyperlink" Target="http://consult.moretonbay.qld.gov.au/portal/mbrcpsv3?pointId=s1332743658181" TargetMode="External"/><Relationship Id="rId79" Type="http://schemas.openxmlformats.org/officeDocument/2006/relationships/hyperlink" Target="http://consult.moretonbay.qld.gov.au/portal/mbrcpsv3?pointId=s1332743658181" TargetMode="External"/><Relationship Id="rId87" Type="http://schemas.openxmlformats.org/officeDocument/2006/relationships/hyperlink" Target="http://consult.moretonbay.qld.gov.au/portal/mbrcpsv3?pointId=s1332743658181" TargetMode="External"/><Relationship Id="rId102" Type="http://schemas.openxmlformats.org/officeDocument/2006/relationships/footer" Target="footer3.xml"/><Relationship Id="rId5" Type="http://schemas.openxmlformats.org/officeDocument/2006/relationships/footnotes" Target="footnotes.xml"/><Relationship Id="rId61" Type="http://schemas.openxmlformats.org/officeDocument/2006/relationships/hyperlink" Target="http://consult.moretonbay.qld.gov.au/portal/mbrcpsv3?pointId=s1332743658181" TargetMode="External"/><Relationship Id="rId82" Type="http://schemas.openxmlformats.org/officeDocument/2006/relationships/hyperlink" Target="http://consult.moretonbay.qld.gov.au/portal/mbrcpsv3?pointId=s1332743658181" TargetMode="External"/><Relationship Id="rId90" Type="http://schemas.openxmlformats.org/officeDocument/2006/relationships/hyperlink" Target="http://consult.moretonbay.qld.gov.au/portal/mbrcpsv3?pointId=s1332743658181" TargetMode="External"/><Relationship Id="rId95" Type="http://schemas.openxmlformats.org/officeDocument/2006/relationships/hyperlink" Target="http://consult.moretonbay.qld.gov.au/portal/mbrcpsv3?pointId=s1332743658181" TargetMode="External"/><Relationship Id="rId19" Type="http://schemas.openxmlformats.org/officeDocument/2006/relationships/hyperlink" Target="http://consult.moretonbay.qld.gov.au/portal/mbrcpsv3?pointId=s1332743658181" TargetMode="External"/><Relationship Id="rId14" Type="http://schemas.openxmlformats.org/officeDocument/2006/relationships/hyperlink" Target="http://consult.moretonbay.qld.gov.au/portal/mbrcpsv3?pointId=s1332743658181" TargetMode="External"/><Relationship Id="rId22" Type="http://schemas.openxmlformats.org/officeDocument/2006/relationships/hyperlink" Target="http://consult.moretonbay.qld.gov.au/portal/mbrcpsv3?pointId=s1332743658181" TargetMode="External"/><Relationship Id="rId27" Type="http://schemas.openxmlformats.org/officeDocument/2006/relationships/hyperlink" Target="http://consult.moretonbay.qld.gov.au/portal/mbrcpsv3?pointId=s1332743658181" TargetMode="External"/><Relationship Id="rId30" Type="http://schemas.openxmlformats.org/officeDocument/2006/relationships/hyperlink" Target="http://consult.moretonbay.qld.gov.au/portal/mbrcpsv3?pointId=s1332743658181" TargetMode="External"/><Relationship Id="rId35" Type="http://schemas.openxmlformats.org/officeDocument/2006/relationships/hyperlink" Target="http://consult.moretonbay.qld.gov.au/portal/mbrcpsv3?pointId=s1332743658181" TargetMode="External"/><Relationship Id="rId43" Type="http://schemas.openxmlformats.org/officeDocument/2006/relationships/hyperlink" Target="http://consult.moretonbay.qld.gov.au/portal/mbrcpsv3?pointId=s1332743658181" TargetMode="External"/><Relationship Id="rId48" Type="http://schemas.openxmlformats.org/officeDocument/2006/relationships/hyperlink" Target="http://consult.moretonbay.qld.gov.au/portal/mbrcpsv3?pointId=s1332743658181" TargetMode="External"/><Relationship Id="rId56" Type="http://schemas.openxmlformats.org/officeDocument/2006/relationships/hyperlink" Target="http://consult.moretonbay.qld.gov.au/portal/mbrcpsv3?pointId=s1332743658181" TargetMode="External"/><Relationship Id="rId64" Type="http://schemas.openxmlformats.org/officeDocument/2006/relationships/hyperlink" Target="http://consult.moretonbay.qld.gov.au/portal/mbrcpsv3?pointId=s1332743658181" TargetMode="External"/><Relationship Id="rId69" Type="http://schemas.openxmlformats.org/officeDocument/2006/relationships/hyperlink" Target="http://consult.moretonbay.qld.gov.au/portal/mbrcpsv3?pointId=s1332743658181" TargetMode="External"/><Relationship Id="rId77" Type="http://schemas.openxmlformats.org/officeDocument/2006/relationships/hyperlink" Target="http://consult.moretonbay.qld.gov.au/portal/mbrcpsv3?pointId=s1332743658181" TargetMode="External"/><Relationship Id="rId100" Type="http://schemas.openxmlformats.org/officeDocument/2006/relationships/footer" Target="footer2.xml"/><Relationship Id="rId8" Type="http://schemas.openxmlformats.org/officeDocument/2006/relationships/hyperlink" Target="http://consult.moretonbay.qld.gov.au/events/3497/popimage_d60297e133450.html" TargetMode="External"/><Relationship Id="rId51" Type="http://schemas.openxmlformats.org/officeDocument/2006/relationships/hyperlink" Target="http://consult.moretonbay.qld.gov.au/portal/mbrcpsv3?pointId=s1332743658181" TargetMode="External"/><Relationship Id="rId72" Type="http://schemas.openxmlformats.org/officeDocument/2006/relationships/hyperlink" Target="http://consult.moretonbay.qld.gov.au/portal/mbrcpsv3?pointId=s1332743658181" TargetMode="External"/><Relationship Id="rId80" Type="http://schemas.openxmlformats.org/officeDocument/2006/relationships/hyperlink" Target="http://consult.moretonbay.qld.gov.au/portal/mbrcpsv3?pointId=s1332743658181" TargetMode="External"/><Relationship Id="rId85" Type="http://schemas.openxmlformats.org/officeDocument/2006/relationships/hyperlink" Target="http://consult.moretonbay.qld.gov.au/portal/mbrcpsv3?pointId=s1332743658181" TargetMode="External"/><Relationship Id="rId93" Type="http://schemas.openxmlformats.org/officeDocument/2006/relationships/hyperlink" Target="http://consult.moretonbay.qld.gov.au/portal/mbrcpsv3?pointId=s1332743658181" TargetMode="External"/><Relationship Id="rId98" Type="http://schemas.openxmlformats.org/officeDocument/2006/relationships/header" Target="header2.xml"/><Relationship Id="rId3" Type="http://schemas.openxmlformats.org/officeDocument/2006/relationships/settings" Target="settings.xml"/><Relationship Id="rId12" Type="http://schemas.openxmlformats.org/officeDocument/2006/relationships/image" Target="media/image4.jpeg"/><Relationship Id="rId17" Type="http://schemas.openxmlformats.org/officeDocument/2006/relationships/hyperlink" Target="http://consult.moretonbay.qld.gov.au/portal/mbrcpsv3?pointId=s1332743658181" TargetMode="External"/><Relationship Id="rId25" Type="http://schemas.openxmlformats.org/officeDocument/2006/relationships/hyperlink" Target="http://consult.moretonbay.qld.gov.au/portal/mbrcpsv3?pointId=s1332743658181" TargetMode="External"/><Relationship Id="rId33" Type="http://schemas.openxmlformats.org/officeDocument/2006/relationships/hyperlink" Target="http://consult.moretonbay.qld.gov.au/portal/mbrcpsv3?pointId=s1332743658181" TargetMode="External"/><Relationship Id="rId38" Type="http://schemas.openxmlformats.org/officeDocument/2006/relationships/hyperlink" Target="http://consult.moretonbay.qld.gov.au/portal/mbrcpsv3?pointId=s1332743658181" TargetMode="External"/><Relationship Id="rId46" Type="http://schemas.openxmlformats.org/officeDocument/2006/relationships/hyperlink" Target="http://consult.moretonbay.qld.gov.au/portal/mbrcpsv3?pointId=s1332743658181" TargetMode="External"/><Relationship Id="rId59" Type="http://schemas.openxmlformats.org/officeDocument/2006/relationships/hyperlink" Target="http://consult.moretonbay.qld.gov.au/portal/mbrcpsv3?pointId=s1332743658181" TargetMode="External"/><Relationship Id="rId67" Type="http://schemas.openxmlformats.org/officeDocument/2006/relationships/hyperlink" Target="http://consult.moretonbay.qld.gov.au/portal/mbrcpsv3?pointId=s1332743658181" TargetMode="External"/><Relationship Id="rId103" Type="http://schemas.openxmlformats.org/officeDocument/2006/relationships/fontTable" Target="fontTable.xml"/><Relationship Id="rId20" Type="http://schemas.openxmlformats.org/officeDocument/2006/relationships/hyperlink" Target="http://consult.moretonbay.qld.gov.au/portal/mbrcpsv3?pointId=s1332743658181" TargetMode="External"/><Relationship Id="rId41" Type="http://schemas.openxmlformats.org/officeDocument/2006/relationships/hyperlink" Target="http://consult.moretonbay.qld.gov.au/portal/mbrcpsv3?pointId=s1332743658181" TargetMode="External"/><Relationship Id="rId54" Type="http://schemas.openxmlformats.org/officeDocument/2006/relationships/hyperlink" Target="http://consult.moretonbay.qld.gov.au/portal/mbrcpsv3?pointId=s1332743658181" TargetMode="External"/><Relationship Id="rId62" Type="http://schemas.openxmlformats.org/officeDocument/2006/relationships/hyperlink" Target="http://consult.moretonbay.qld.gov.au/portal/mbrcpsv3?pointId=s1332743658181" TargetMode="External"/><Relationship Id="rId70" Type="http://schemas.openxmlformats.org/officeDocument/2006/relationships/hyperlink" Target="http://consult.moretonbay.qld.gov.au/portal/mbrcpsv3?pointId=s1332743658181" TargetMode="External"/><Relationship Id="rId75" Type="http://schemas.openxmlformats.org/officeDocument/2006/relationships/hyperlink" Target="http://consult.moretonbay.qld.gov.au/portal/mbrcpsv3?pointId=s1332743658181" TargetMode="External"/><Relationship Id="rId83" Type="http://schemas.openxmlformats.org/officeDocument/2006/relationships/hyperlink" Target="http://consult.moretonbay.qld.gov.au/portal/mbrcpsv3?pointId=s1332743658181" TargetMode="External"/><Relationship Id="rId88" Type="http://schemas.openxmlformats.org/officeDocument/2006/relationships/hyperlink" Target="http://consult.moretonbay.qld.gov.au/portal/mbrcpsv3?pointId=s1332743658181" TargetMode="External"/><Relationship Id="rId91" Type="http://schemas.openxmlformats.org/officeDocument/2006/relationships/hyperlink" Target="http://consult.moretonbay.qld.gov.au/portal/mbrcpsv3?pointId=s1332743658181" TargetMode="External"/><Relationship Id="rId96" Type="http://schemas.openxmlformats.org/officeDocument/2006/relationships/hyperlink" Target="http://consult.moretonbay.qld.gov.au/portal/mbrcpsv3?pointId=s1332743658181"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consult.moretonbay.qld.gov.au/portal/mbrcpsv3?pointId=s1332743658181" TargetMode="External"/><Relationship Id="rId23" Type="http://schemas.openxmlformats.org/officeDocument/2006/relationships/hyperlink" Target="http://consult.moretonbay.qld.gov.au/portal/mbrcpsv3?pointId=s1332743658181" TargetMode="External"/><Relationship Id="rId28" Type="http://schemas.openxmlformats.org/officeDocument/2006/relationships/hyperlink" Target="http://consult.moretonbay.qld.gov.au/portal/mbrcpsv3?pointId=s1332743658181" TargetMode="External"/><Relationship Id="rId36" Type="http://schemas.openxmlformats.org/officeDocument/2006/relationships/hyperlink" Target="http://consult.moretonbay.qld.gov.au/portal/mbrcpsv3?pointId=s1332743658181" TargetMode="External"/><Relationship Id="rId49" Type="http://schemas.openxmlformats.org/officeDocument/2006/relationships/hyperlink" Target="http://consult.moretonbay.qld.gov.au/portal/mbrcpsv3?pointId=s1332743658181" TargetMode="External"/><Relationship Id="rId57" Type="http://schemas.openxmlformats.org/officeDocument/2006/relationships/hyperlink" Target="http://consult.moretonbay.qld.gov.au/portal/mbrcpsv3?pointId=s1332743658181" TargetMode="External"/><Relationship Id="rId10" Type="http://schemas.openxmlformats.org/officeDocument/2006/relationships/hyperlink" Target="http://consult.moretonbay.qld.gov.au/events/3497/popimage_d60297e133456.html" TargetMode="External"/><Relationship Id="rId31" Type="http://schemas.openxmlformats.org/officeDocument/2006/relationships/hyperlink" Target="http://consult.moretonbay.qld.gov.au/portal/mbrcpsv3?pointId=s1332743658181" TargetMode="External"/><Relationship Id="rId44" Type="http://schemas.openxmlformats.org/officeDocument/2006/relationships/hyperlink" Target="http://consult.moretonbay.qld.gov.au/portal/mbrcpsv3?pointId=s1332743658181" TargetMode="External"/><Relationship Id="rId52" Type="http://schemas.openxmlformats.org/officeDocument/2006/relationships/hyperlink" Target="http://consult.moretonbay.qld.gov.au/portal/mbrcpsv3?pointId=s1332743658181" TargetMode="External"/><Relationship Id="rId60" Type="http://schemas.openxmlformats.org/officeDocument/2006/relationships/hyperlink" Target="http://consult.moretonbay.qld.gov.au/portal/mbrcpsv3?pointId=s1332743658181" TargetMode="External"/><Relationship Id="rId65" Type="http://schemas.openxmlformats.org/officeDocument/2006/relationships/hyperlink" Target="http://consult.moretonbay.qld.gov.au/portal/mbrcpsv3?pointId=s1332743658181" TargetMode="External"/><Relationship Id="rId73" Type="http://schemas.openxmlformats.org/officeDocument/2006/relationships/hyperlink" Target="http://consult.moretonbay.qld.gov.au/portal/mbrcpsv3?pointId=s1332743658181" TargetMode="External"/><Relationship Id="rId78" Type="http://schemas.openxmlformats.org/officeDocument/2006/relationships/hyperlink" Target="http://consult.moretonbay.qld.gov.au/portal/mbrcpsv3?pointId=s1332743658181" TargetMode="External"/><Relationship Id="rId81" Type="http://schemas.openxmlformats.org/officeDocument/2006/relationships/hyperlink" Target="http://consult.moretonbay.qld.gov.au/portal/mbrcpsv3?pointId=s1332743658181" TargetMode="External"/><Relationship Id="rId86" Type="http://schemas.openxmlformats.org/officeDocument/2006/relationships/hyperlink" Target="http://consult.moretonbay.qld.gov.au/portal/mbrcpsv3?pointId=s1332743658181" TargetMode="External"/><Relationship Id="rId94" Type="http://schemas.openxmlformats.org/officeDocument/2006/relationships/hyperlink" Target="http://consult.moretonbay.qld.gov.au/portal/mbrcpsv3?pointId=s1332743658181" TargetMode="External"/><Relationship Id="rId99" Type="http://schemas.openxmlformats.org/officeDocument/2006/relationships/footer" Target="footer1.xml"/><Relationship Id="rId101"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2.jpeg"/><Relationship Id="rId13" Type="http://schemas.openxmlformats.org/officeDocument/2006/relationships/hyperlink" Target="http://consult.moretonbay.qld.gov.au/portal/mbrcpsv3?pointId=s1332743658181" TargetMode="External"/><Relationship Id="rId18" Type="http://schemas.openxmlformats.org/officeDocument/2006/relationships/hyperlink" Target="http://consult.moretonbay.qld.gov.au/portal/mbrcpsv3?pointId=s1332743658181" TargetMode="External"/><Relationship Id="rId39" Type="http://schemas.openxmlformats.org/officeDocument/2006/relationships/hyperlink" Target="http://consult.moretonbay.qld.gov.au/portal/mbrcpsv3?pointId=s1332743658181" TargetMode="External"/><Relationship Id="rId34" Type="http://schemas.openxmlformats.org/officeDocument/2006/relationships/hyperlink" Target="http://consult.moretonbay.qld.gov.au/portal/mbrcpsv3?pointId=s1332743658181" TargetMode="External"/><Relationship Id="rId50" Type="http://schemas.openxmlformats.org/officeDocument/2006/relationships/hyperlink" Target="http://consult.moretonbay.qld.gov.au/portal/mbrcpsv3?pointId=s1332743658181" TargetMode="External"/><Relationship Id="rId55" Type="http://schemas.openxmlformats.org/officeDocument/2006/relationships/hyperlink" Target="http://consult.moretonbay.qld.gov.au/portal/mbrcpsv3?pointId=s1332743658181" TargetMode="External"/><Relationship Id="rId76" Type="http://schemas.openxmlformats.org/officeDocument/2006/relationships/hyperlink" Target="http://consult.moretonbay.qld.gov.au/portal/mbrcpsv3?pointId=s1332743658181" TargetMode="External"/><Relationship Id="rId97" Type="http://schemas.openxmlformats.org/officeDocument/2006/relationships/header" Target="header1.xml"/><Relationship Id="rId10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67</Pages>
  <Words>20238</Words>
  <Characters>115361</Characters>
  <Application>Microsoft Office Word</Application>
  <DocSecurity>0</DocSecurity>
  <Lines>961</Lines>
  <Paragraphs>270</Paragraphs>
  <ScaleCrop>false</ScaleCrop>
  <HeadingPairs>
    <vt:vector size="2" baseType="variant">
      <vt:variant>
        <vt:lpstr>Title</vt:lpstr>
      </vt:variant>
      <vt:variant>
        <vt:i4>1</vt:i4>
      </vt:variant>
    </vt:vector>
  </HeadingPairs>
  <TitlesOfParts>
    <vt:vector size="1" baseType="lpstr">
      <vt:lpstr/>
    </vt:vector>
  </TitlesOfParts>
  <Company>Moreton Bay Regional Council</Company>
  <LinksUpToDate>false</LinksUpToDate>
  <CharactersWithSpaces>135329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Williams</dc:creator>
  <cp:keywords/>
  <dc:description/>
  <cp:lastModifiedBy>Andrew Gorring</cp:lastModifiedBy>
  <cp:revision>9</cp:revision>
  <dcterms:created xsi:type="dcterms:W3CDTF">2019-12-05T06:54:00Z</dcterms:created>
  <dcterms:modified xsi:type="dcterms:W3CDTF">2020-01-23T00:42:00Z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A19439805</vt:lpwstr>
  </property>
  <property fmtid="{D5CDD505-2E9C-101B-9397-08002B2CF9AE}" pid="4" name="Objective-Title">
    <vt:lpwstr>6.2.2.5 Special use precinct Assessable - UPDATED</vt:lpwstr>
  </property>
  <property fmtid="{D5CDD505-2E9C-101B-9397-08002B2CF9AE}" pid="5" name="Objective-Comment">
    <vt:lpwstr/>
  </property>
  <property fmtid="{D5CDD505-2E9C-101B-9397-08002B2CF9AE}" pid="6" name="Objective-CreationStamp">
    <vt:filetime>2019-12-05T23:49:46Z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2020-01-23T00:42:07Z</vt:filetime>
  </property>
  <property fmtid="{D5CDD505-2E9C-101B-9397-08002B2CF9AE}" pid="11" name="Objective-Owner">
    <vt:lpwstr>Kasaia Bray</vt:lpwstr>
  </property>
  <property fmtid="{D5CDD505-2E9C-101B-9397-08002B2CF9AE}" pid="12" name="Objective-Path">
    <vt:lpwstr>Objective Global Folder:MBRC File Plan:STRATEGIC PLANNING - PLANNING SCHEME &amp; POLICIES:MBRC PLANNING SCHEME:AMENDMENT - MAJOR AND PSP AMENDMENT - No.1:47 Go Live and Implementation:Webpage - Updated Code templates for website:</vt:lpwstr>
  </property>
  <property fmtid="{D5CDD505-2E9C-101B-9397-08002B2CF9AE}" pid="13" name="Objective-Parent">
    <vt:lpwstr>Webpage - Updated Code templates for website</vt:lpwstr>
  </property>
  <property fmtid="{D5CDD505-2E9C-101B-9397-08002B2CF9AE}" pid="14" name="Objective-State">
    <vt:lpwstr>Being Edited</vt:lpwstr>
  </property>
  <property fmtid="{D5CDD505-2E9C-101B-9397-08002B2CF9AE}" pid="15" name="Objective-Version">
    <vt:lpwstr>2.1</vt:lpwstr>
  </property>
  <property fmtid="{D5CDD505-2E9C-101B-9397-08002B2CF9AE}" pid="16" name="Objective-VersionNumber">
    <vt:r8>5</vt:r8>
  </property>
  <property fmtid="{D5CDD505-2E9C-101B-9397-08002B2CF9AE}" pid="17" name="Objective-VersionComment">
    <vt:lpwstr/>
  </property>
  <property fmtid="{D5CDD505-2E9C-101B-9397-08002B2CF9AE}" pid="18" name="Objective-FileNumber">
    <vt:lpwstr>qA1546506</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Archive Box [system]">
    <vt:lpwstr/>
  </property>
  <property fmtid="{D5CDD505-2E9C-101B-9397-08002B2CF9AE}" pid="22" name="Objective-Date Received [system]">
    <vt:lpwstr/>
  </property>
  <property fmtid="{D5CDD505-2E9C-101B-9397-08002B2CF9AE}" pid="23" name="Objective-Date of Letter [system]">
    <vt:lpwstr/>
  </property>
  <property fmtid="{D5CDD505-2E9C-101B-9397-08002B2CF9AE}" pid="24" name="Objective-Action Officer [system]">
    <vt:lpwstr/>
  </property>
  <property fmtid="{D5CDD505-2E9C-101B-9397-08002B2CF9AE}" pid="25" name="Objective-Contact Name (NAR) [system]">
    <vt:lpwstr/>
  </property>
  <property fmtid="{D5CDD505-2E9C-101B-9397-08002B2CF9AE}" pid="26" name="Objective-NAR Key [system]">
    <vt:lpwstr/>
  </property>
  <property fmtid="{D5CDD505-2E9C-101B-9397-08002B2CF9AE}" pid="27" name="Objective-Location Description [system]">
    <vt:lpwstr/>
  </property>
  <property fmtid="{D5CDD505-2E9C-101B-9397-08002B2CF9AE}" pid="28" name="Objective-Property Key [system]">
    <vt:lpwstr/>
  </property>
  <property fmtid="{D5CDD505-2E9C-101B-9397-08002B2CF9AE}" pid="29" name="Objective-Street [system]">
    <vt:lpwstr/>
  </property>
  <property fmtid="{D5CDD505-2E9C-101B-9397-08002B2CF9AE}" pid="30" name="Objective-Street/Suburb Key [system]">
    <vt:lpwstr/>
  </property>
  <property fmtid="{D5CDD505-2E9C-101B-9397-08002B2CF9AE}" pid="31" name="Objective-Customer Request Number [system]">
    <vt:lpwstr/>
  </property>
  <property fmtid="{D5CDD505-2E9C-101B-9397-08002B2CF9AE}" pid="32" name="Objective-Customer Request Key [system]">
    <vt:lpwstr/>
  </property>
  <property fmtid="{D5CDD505-2E9C-101B-9397-08002B2CF9AE}" pid="33" name="Objective-Public [system]">
    <vt:lpwstr/>
  </property>
  <property fmtid="{D5CDD505-2E9C-101B-9397-08002B2CF9AE}" pid="34" name="Objective-Connect Creator [system]">
    <vt:lpwstr/>
  </property>
</Properties>
</file>