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6E1D1B" w:rsidRPr="006E1D1B" w:rsidTr="006E1D1B">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E1D1B" w:rsidRPr="006E1D1B" w:rsidRDefault="006E1D1B" w:rsidP="006E1D1B">
            <w:pPr>
              <w:spacing w:before="100" w:beforeAutospacing="1" w:after="100" w:afterAutospacing="1" w:line="240" w:lineRule="auto"/>
              <w:jc w:val="center"/>
              <w:rPr>
                <w:rFonts w:ascii="Arial" w:eastAsia="Times New Roman" w:hAnsi="Arial" w:cs="Arial"/>
                <w:sz w:val="20"/>
                <w:szCs w:val="20"/>
                <w:lang w:eastAsia="en-AU"/>
              </w:rPr>
            </w:pPr>
            <w:r w:rsidRPr="006E1D1B">
              <w:rPr>
                <w:rFonts w:ascii="Arial" w:eastAsia="Times New Roman" w:hAnsi="Arial" w:cs="Arial"/>
                <w:b/>
                <w:bCs/>
                <w:sz w:val="20"/>
                <w:szCs w:val="20"/>
                <w:lang w:eastAsia="en-AU"/>
              </w:rPr>
              <w:t>Table 9.4.2.2 Assessable development - Works</w:t>
            </w:r>
          </w:p>
        </w:tc>
      </w:tr>
    </w:tbl>
    <w:p w:rsidR="006E1D1B" w:rsidRDefault="006E1D1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581"/>
        <w:gridCol w:w="6111"/>
        <w:gridCol w:w="1818"/>
        <w:gridCol w:w="1863"/>
      </w:tblGrid>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Performance outcomes</w:t>
            </w:r>
          </w:p>
        </w:tc>
        <w:tc>
          <w:tcPr>
            <w:tcW w:w="198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Examples that achieve aspects of the Performance Outcomes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2A3213" w:rsidRDefault="006E1D1B" w:rsidP="006E1D1B">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E1D1B" w:rsidRPr="008B6E1B" w:rsidRDefault="006E1D1B" w:rsidP="006E1D1B">
            <w:pPr>
              <w:pStyle w:val="ListParagraph"/>
              <w:numPr>
                <w:ilvl w:val="0"/>
                <w:numId w:val="54"/>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E1D1B" w:rsidRPr="004B3918" w:rsidRDefault="006E1D1B" w:rsidP="006E1D1B">
            <w:pPr>
              <w:pStyle w:val="ListParagraph"/>
              <w:numPr>
                <w:ilvl w:val="0"/>
                <w:numId w:val="54"/>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6E1D1B" w:rsidRPr="004B3918" w:rsidRDefault="006E1D1B" w:rsidP="006E1D1B">
            <w:pPr>
              <w:pStyle w:val="ListParagraph"/>
              <w:numPr>
                <w:ilvl w:val="0"/>
                <w:numId w:val="54"/>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4B3918" w:rsidRDefault="006E1D1B" w:rsidP="006E1D1B">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6E1D1B" w:rsidRPr="006E1D1B" w:rsidTr="006E1D1B">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Construction management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works on-site are managed to:</w:t>
            </w:r>
          </w:p>
          <w:p w:rsidR="006E1D1B" w:rsidRPr="006E1D1B" w:rsidRDefault="006E1D1B" w:rsidP="006E1D1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minimise as far as practicable, impacts on adjoining or adjacent premises and the streetscape in regards to erosion and sedimentation, dust, noise, safety and light; </w:t>
            </w:r>
          </w:p>
          <w:p w:rsidR="006E1D1B" w:rsidRPr="006E1D1B" w:rsidRDefault="006E1D1B" w:rsidP="006E1D1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minimise as far as practicable, impacts on the natural environment;</w:t>
            </w:r>
          </w:p>
          <w:p w:rsidR="006E1D1B" w:rsidRPr="006E1D1B" w:rsidRDefault="006E1D1B" w:rsidP="006E1D1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ensure stormwater discharge is managed in a manner that does not cause nuisance or annoyance to any person or premises;</w:t>
            </w:r>
          </w:p>
          <w:p w:rsidR="006E1D1B" w:rsidRPr="006E1D1B" w:rsidRDefault="006E1D1B" w:rsidP="006E1D1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avoid adverse impacts on street trees and their critical root zone.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46"/>
            </w:tblGrid>
            <w:tr w:rsidR="006E1D1B" w:rsidRPr="006E1D1B" w:rsidTr="006E1D1B">
              <w:trPr>
                <w:tblCellSpacing w:w="15" w:type="dxa"/>
              </w:trPr>
              <w:tc>
                <w:tcPr>
                  <w:tcW w:w="559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Refer to Planning scheme policy - Integrated design for details and examples.</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bookmarkStart w:id="0" w:name="_GoBack"/>
            <w:bookmarkEnd w:id="0"/>
          </w:p>
          <w:p w:rsidR="006E1D1B" w:rsidRPr="006E1D1B" w:rsidRDefault="006E1D1B" w:rsidP="006E1D1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stormwater is not discharged to adjacent properties in a manner that differs significantly from pre-existing conditions;</w:t>
            </w:r>
          </w:p>
          <w:p w:rsidR="006E1D1B" w:rsidRPr="006E1D1B" w:rsidRDefault="006E1D1B" w:rsidP="006E1D1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stormwater discharged to adjoining and downstream properties does not cause scour and erosion;</w:t>
            </w:r>
          </w:p>
          <w:p w:rsidR="006E1D1B" w:rsidRPr="006E1D1B" w:rsidRDefault="006E1D1B" w:rsidP="006E1D1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stormwater discharge rates do not exceed pre-existing conditions;</w:t>
            </w:r>
          </w:p>
          <w:p w:rsidR="006E1D1B" w:rsidRPr="006E1D1B" w:rsidRDefault="006E1D1B" w:rsidP="006E1D1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10% AEP storm event is the minimum design storm for all temporary diversion drains;</w:t>
            </w:r>
          </w:p>
          <w:p w:rsidR="006E1D1B" w:rsidRPr="006E1D1B" w:rsidRDefault="006E1D1B" w:rsidP="006E1D1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50% AEP storm event is the minimum design storm for all temporary silt barriers and sedimentation basins.</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1305"/>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rHeight w:val="15"/>
                <w:tblCellSpacing w:w="15" w:type="dxa"/>
              </w:trPr>
              <w:tc>
                <w:tcPr>
                  <w:tcW w:w="606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The measures are adjusted on-site to maximise their effectiveness.</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dust emissions extend beyond the boundaries of the site during soil disturbances and construction works.</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1140"/>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clearing of vegetation on-site:</w:t>
            </w:r>
          </w:p>
          <w:p w:rsidR="006E1D1B" w:rsidRPr="006E1D1B" w:rsidRDefault="006E1D1B" w:rsidP="006E1D1B">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is limited to the area of infrastructure works, buildings areas and other necessary areas for the works;</w:t>
            </w:r>
          </w:p>
          <w:p w:rsidR="006E1D1B" w:rsidRPr="006E1D1B" w:rsidRDefault="006E1D1B" w:rsidP="006E1D1B">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includes the removal of declared weeds and other materials which are detrimental to the intended use of the land;</w:t>
            </w:r>
          </w:p>
          <w:p w:rsidR="006E1D1B" w:rsidRPr="006E1D1B" w:rsidRDefault="006E1D1B" w:rsidP="006E1D1B">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No burning of cleared vegetation is permitted.</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Note - No parking of vehicles or storage of machinery or goods is to occur in these areas during development works.</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Disposal of materials is managed in one or more of the following ways:</w:t>
            </w:r>
          </w:p>
          <w:p w:rsidR="006E1D1B" w:rsidRPr="006E1D1B" w:rsidRDefault="006E1D1B" w:rsidP="006E1D1B">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6E1D1B" w:rsidRPr="006E1D1B" w:rsidRDefault="006E1D1B" w:rsidP="006E1D1B">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Note - The chipped vegetation must be stored in an approved location, preferably a park or public land.</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tabs>
                <w:tab w:val="left" w:pos="3416"/>
              </w:tabs>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PO4</w:t>
            </w:r>
            <w:r>
              <w:rPr>
                <w:rFonts w:ascii="Arial" w:eastAsia="Times New Roman" w:hAnsi="Arial" w:cs="Arial"/>
                <w:b/>
                <w:bCs/>
                <w:sz w:val="20"/>
                <w:szCs w:val="20"/>
                <w:lang w:eastAsia="en-AU"/>
              </w:rPr>
              <w:tab/>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Note - Refer to Planning scheme policy - Integrated design for details.</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At completion of construction all disturbed areas of the site are to be:</w:t>
            </w:r>
          </w:p>
          <w:p w:rsidR="006E1D1B" w:rsidRPr="006E1D1B" w:rsidRDefault="006E1D1B" w:rsidP="006E1D1B">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topsoiled with a minimum compacted thickness of fifty (50) millimetres;</w:t>
            </w:r>
          </w:p>
          <w:p w:rsidR="006E1D1B" w:rsidRPr="006E1D1B" w:rsidRDefault="006E1D1B" w:rsidP="006E1D1B">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grassed.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Earthworks are undertaken to ensure that soil disturbances are staged into manageable areas of not greater than 3.5 hectares.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Soil disturbances of greater than 1 hectare require a site specific Erosion and Sediment Control Plan (ESCP).</w:t>
                  </w:r>
                </w:p>
              </w:tc>
            </w:tr>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Council will consider clearing of larger areas in exceptional circumstances based on the staging of development.</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control of the telecommunications authority, electricity authorities, the Council or other person engaged in the provision of public utility services, is carried out prior to the approval of the plan of subdivision.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Earthworks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On-site earthworks are designed to consider:</w:t>
            </w:r>
          </w:p>
          <w:p w:rsidR="006E1D1B" w:rsidRPr="006E1D1B" w:rsidRDefault="006E1D1B" w:rsidP="006E1D1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natural topographical features of the site;</w:t>
            </w:r>
          </w:p>
          <w:p w:rsidR="006E1D1B" w:rsidRPr="006E1D1B" w:rsidRDefault="006E1D1B" w:rsidP="006E1D1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short and long-term slope stability;</w:t>
            </w:r>
          </w:p>
          <w:p w:rsidR="006E1D1B" w:rsidRPr="006E1D1B" w:rsidRDefault="006E1D1B" w:rsidP="006E1D1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soft or compressible foundation soils;</w:t>
            </w:r>
          </w:p>
          <w:p w:rsidR="006E1D1B" w:rsidRPr="006E1D1B" w:rsidRDefault="006E1D1B" w:rsidP="006E1D1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reactive soils;</w:t>
            </w:r>
          </w:p>
          <w:p w:rsidR="006E1D1B" w:rsidRPr="006E1D1B" w:rsidRDefault="006E1D1B" w:rsidP="006E1D1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low density or potentially collapsing soils;</w:t>
            </w:r>
          </w:p>
          <w:p w:rsidR="006E1D1B" w:rsidRPr="006E1D1B" w:rsidRDefault="006E1D1B" w:rsidP="006E1D1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existing fill and soil contamination that may exist on-site;</w:t>
            </w:r>
          </w:p>
          <w:p w:rsidR="006E1D1B" w:rsidRPr="006E1D1B" w:rsidRDefault="006E1D1B" w:rsidP="006E1D1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stability and maintenance of steep rock slopes and batters;</w:t>
            </w:r>
          </w:p>
          <w:p w:rsidR="006E1D1B" w:rsidRPr="006E1D1B" w:rsidRDefault="006E1D1B" w:rsidP="006E1D1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visual impact of the 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rHeight w:val="495"/>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Filling or excavation works are to be completed within six months of the commencement date.</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E8.1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cut or fill batters are provided with appropriate scour, erosion protection and runoff control measures including catch drains at the top of batters and lined batter drains as necessary.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E8.2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E8.3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Inspection and certification of steep rock slopes and batters is required by a suitably qualified and experienced RPEQ.</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E8.4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fill batters steeper than 1 (V) in 6 (H) on residential lots are fully turfed to prevent scour and erosion.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E8.5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fill and excavation is contained in the site.</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E8.6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fill and excavation is free draining.</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E8.7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fill placed on-site is:</w:t>
            </w:r>
          </w:p>
          <w:p w:rsidR="006E1D1B" w:rsidRPr="006E1D1B" w:rsidRDefault="006E1D1B" w:rsidP="006E1D1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limited to that area required for the necessary approved use;</w:t>
            </w:r>
          </w:p>
          <w:p w:rsidR="006E1D1B" w:rsidRPr="006E1D1B" w:rsidRDefault="006E1D1B" w:rsidP="006E1D1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clean and uncontaminated (i.e. no building waste, concrete, green waste or contaminated material etc. is used as fill).</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E8.8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Fill is not placed on existing or proposed park</w:t>
            </w:r>
            <w:r w:rsidRPr="006E1D1B">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E1D1B">
                <w:rPr>
                  <w:rFonts w:ascii="Arial" w:eastAsia="Times New Roman" w:hAnsi="Arial" w:cs="Arial"/>
                  <w:color w:val="0000FF"/>
                  <w:sz w:val="20"/>
                  <w:szCs w:val="20"/>
                  <w:vertAlign w:val="superscript"/>
                  <w:lang w:eastAsia="en-AU"/>
                </w:rPr>
                <w:t>57</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xml:space="preserve"> unless specifically approved in writing by Council’s engineer.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location and extent of filling or excavation is limited to the extent necessary for the intended use of the site.</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Filling or excavation does not encroach onto areas which do not form part of the development.</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2655"/>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Filling or excavation does not result in:</w:t>
            </w:r>
          </w:p>
          <w:p w:rsidR="006E1D1B" w:rsidRPr="006E1D1B" w:rsidRDefault="006E1D1B" w:rsidP="006E1D1B">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adverse impacts on the hydrological and hydraulic capacity of the waterway or floodway;</w:t>
            </w:r>
          </w:p>
          <w:p w:rsidR="006E1D1B" w:rsidRPr="006E1D1B" w:rsidRDefault="006E1D1B" w:rsidP="006E1D1B">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increased flood inundation outside the site;</w:t>
            </w:r>
          </w:p>
          <w:p w:rsidR="006E1D1B" w:rsidRPr="006E1D1B" w:rsidRDefault="006E1D1B" w:rsidP="006E1D1B">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any reduction in the flood storage capacity in the flood way; and</w:t>
            </w:r>
          </w:p>
          <w:p w:rsidR="006E1D1B" w:rsidRPr="006E1D1B" w:rsidRDefault="006E1D1B" w:rsidP="006E1D1B">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w:t>
                  </w:r>
                  <w:r w:rsidRPr="006E1D1B">
                    <w:rPr>
                      <w:rFonts w:ascii="Arial" w:eastAsia="Times New Roman" w:hAnsi="Arial" w:cs="Arial"/>
                      <w:sz w:val="20"/>
                      <w:szCs w:val="20"/>
                      <w:lang w:eastAsia="en-AU"/>
                    </w:rPr>
                    <w:lastRenderedPageBreak/>
                    <w:t xml:space="preserve">stormwater management plan by a suitably qualified professional.  Refer to Planning Scheme Policy - Integrated Design for guidance on infrastructure design and modelling requirements.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rHeight w:val="870"/>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PO12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rHeight w:val="15"/>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Council is provided with accurate representations of the completed works.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On maintenance documentation is provided in accordance with Planning scheme policy - Operational works inspection, maintenance and bonding procedures.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Street network</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660"/>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provides for a transport network which is designed to achieve a high level of legibility, permeability and connectivity particularly for pedestrians, cyclists and public transport both within the development and to the surrounding area.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E14.1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provides for a street network based upon a modified grid pattern.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E14.2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Street design and construction is undertaken in accordance with the street typologies illustrated in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Street design and construction between zones has clear distinguishable attributes based on function, legibility, </w:t>
            </w:r>
            <w:r w:rsidRPr="006E1D1B">
              <w:rPr>
                <w:rFonts w:ascii="Arial" w:eastAsia="Times New Roman" w:hAnsi="Arial" w:cs="Arial"/>
                <w:sz w:val="20"/>
                <w:szCs w:val="20"/>
                <w:lang w:eastAsia="en-AU"/>
              </w:rPr>
              <w:lastRenderedPageBreak/>
              <w:t xml:space="preserve">convenience, pedestrian and cyclist movement, street trees, verge widths, traffic volumes, vehicle speeds, public safety and amenity.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E15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 xml:space="preserve">Street design and construction is undertaken in accordance with the street typologies illustrated in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1560"/>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PO16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Street design prioritises the movement and needs of pedestrians, cyclists, and public transport uses while providing a setting for social interaction and community life.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On street facilities for non-vehicular traffic such as concrete footpaths, street furniture, and cycle lanes are designed and constructed in accordance with relevant standards located in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1875"/>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street design considers existing and future streetscapes in the surrounding area.</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adjoining streets:</w:t>
            </w:r>
          </w:p>
          <w:p w:rsidR="006E1D1B" w:rsidRPr="006E1D1B" w:rsidRDefault="006E1D1B" w:rsidP="006E1D1B">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provide consistent footpath width, verge width, and road pavement widths where the street classifications are the same;</w:t>
            </w:r>
          </w:p>
          <w:p w:rsidR="006E1D1B" w:rsidRPr="006E1D1B" w:rsidRDefault="006E1D1B" w:rsidP="006E1D1B">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provide landscape themes complimentary to each other that create a seamless transition between development sites.</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new Council controlled streets are designed and constructed in accordance with Planning scheme policy - Integrated design. The street design and construction accommodates the following primary functions: </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access to premises, sightlines and public safety;</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on-street carparking for visitors;</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social and activity space;</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stormwater drainage paths and treatment facilities;</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public transport;</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utility services and stormwater drainage location;</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emergency access and waste collection;</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setting and approach (streetscape, landscaping and street furniture) for adjoining residences;</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safe efficient pedestrian and cycle movement;</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vehicle carriageway design;</w:t>
            </w:r>
          </w:p>
          <w:p w:rsidR="006E1D1B" w:rsidRPr="006E1D1B" w:rsidRDefault="006E1D1B" w:rsidP="006E1D1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providing appropriate vehicle design speeds and volumes.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E18.1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Streets and roads are designed and constructed in the appropriate zone and precinct in accordance with Planning scheme policy - Integrated design and Austroads.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E18.2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Street and road typology cross sections provide the design elements detailed in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135"/>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E18.3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Road pavement and surfaces are designed and constructed in accordance with Planning scheme policy - Integrated design and Department of Transport and Main Roads standards.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5145"/>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E18.4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Laneways and associated works are designed and constructed in accordance with Planning scheme policy – Integrated design and the following: </w:t>
            </w:r>
          </w:p>
          <w:p w:rsidR="006E1D1B" w:rsidRPr="006E1D1B" w:rsidRDefault="006E1D1B" w:rsidP="006E1D1B">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central stormwater drainage systems are to contain the minor storm ARI (piped) and major storm ARI (overland);</w:t>
            </w:r>
          </w:p>
          <w:p w:rsidR="006E1D1B" w:rsidRPr="006E1D1B" w:rsidRDefault="006E1D1B" w:rsidP="006E1D1B">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reinforced concrete road pavement with colour and finish resembling a residential driveway in appearance. Concrete to be designed in accordance with rigid road pavement design principles; </w:t>
            </w:r>
          </w:p>
          <w:p w:rsidR="006E1D1B" w:rsidRPr="006E1D1B" w:rsidRDefault="006E1D1B" w:rsidP="006E1D1B">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industrial standard crossover at each end of the laneway, to cater for the turning movements of garbage collection trucks;</w:t>
            </w:r>
          </w:p>
          <w:p w:rsidR="006E1D1B" w:rsidRPr="006E1D1B" w:rsidRDefault="006E1D1B" w:rsidP="006E1D1B">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a laneway provides access to residential lots it must:</w:t>
            </w:r>
          </w:p>
          <w:p w:rsidR="006E1D1B" w:rsidRPr="006E1D1B" w:rsidRDefault="006E1D1B" w:rsidP="006E1D1B">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provide grade separation a minimum of 400mm between the laneway lots and the park</w:t>
            </w:r>
            <w:r w:rsidRPr="006E1D1B">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E1D1B">
                <w:rPr>
                  <w:rFonts w:ascii="Arial" w:eastAsia="Times New Roman" w:hAnsi="Arial" w:cs="Arial"/>
                  <w:color w:val="0000FF"/>
                  <w:sz w:val="20"/>
                  <w:szCs w:val="20"/>
                  <w:vertAlign w:val="superscript"/>
                  <w:lang w:eastAsia="en-AU"/>
                </w:rPr>
                <w:t>57</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xml:space="preserve"> area; </w:t>
            </w:r>
          </w:p>
          <w:p w:rsidR="006E1D1B" w:rsidRPr="006E1D1B" w:rsidRDefault="006E1D1B" w:rsidP="006E1D1B">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dedicate a minimum 2.0m wide pathway as road reserve along the park</w:t>
            </w:r>
            <w:r w:rsidRPr="006E1D1B">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E1D1B">
                <w:rPr>
                  <w:rFonts w:ascii="Arial" w:eastAsia="Times New Roman" w:hAnsi="Arial" w:cs="Arial"/>
                  <w:color w:val="0000FF"/>
                  <w:sz w:val="20"/>
                  <w:szCs w:val="20"/>
                  <w:vertAlign w:val="superscript"/>
                  <w:lang w:eastAsia="en-AU"/>
                </w:rPr>
                <w:t>57</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xml:space="preserve"> frontage of the lots to contain all services and a 1.5m wide concrete path; </w:t>
            </w:r>
          </w:p>
          <w:p w:rsidR="006E1D1B" w:rsidRPr="006E1D1B" w:rsidRDefault="006E1D1B" w:rsidP="006E1D1B">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 locate electrical and water services in the laneway unless necessary to provide street lighting in accordance with the relevant Australian Standard.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E18.5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Stormwater treatment is designed to capture pollutants ‘at source’ in lieu of end of line where possible.</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E18.6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On-street car parking is provided at a rate of no less than the rates identified in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E18.7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Street verge profiles and widths are provided in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E18.8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 xml:space="preserve">Typical service conduit sections are provided in locations in accordance with IPWEAQ standard drawings in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645"/>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E18.9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Areas of grass verge are to be graded away from the allotment at 1 in 20.</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rHeight w:val="495"/>
                <w:tblCellSpacing w:w="15" w:type="dxa"/>
              </w:trPr>
              <w:tc>
                <w:tcPr>
                  <w:tcW w:w="606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Council may approve a rising grade of 1 in 8 within 1 m of the property boundary.</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E18.10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Typical driveway grades extending from the street to within the allotments are provided in accordance with IPWEAQ standard drawings in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Kerb and channel is provided to adequately convey road surface runoff to catchpits and other drainage features, including subsoil drains.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E19.1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Kerb and channel is provided in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1620"/>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E19.2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Subsoil drains are to be provided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Council will consider Water Sensitive Urban Design alternatives based on their merit.</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2145"/>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PO20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Council controlled frontage roads are designed and constructed in accordance with Planning scheme policy - Integrated design, and are provided with appropriate speed control devices.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Frontage roads include streets where no direct lot access is provided.</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existing frontage roads do not form part of the modified grid pattern, and were created prior to the adoption of the current planning scheme, frontage roads are to be designed and constructed to integrate into the existing street network.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1725"/>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PO21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Sealed and trafficable road access during the minor storm event is available to the site from the nearest Major Road.</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Roads or streets giving access to the development from the nearest major road are sealed to a minimum width of 6.0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Roads are defined as flood free when the access road has minor drainage systems for longitudinal flow which conforms to Table 7.3.1 and Table 7.4.1 of QUDM.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PO22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Road cross drainage ensures that roads which provide access to the site from a major road remain trafficable during major and minor storm events without flooding or impacting upon residential properties or other premises.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E22.1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Culverts and causeways are considered trafficable when the maximum flow depth within a trafficable lane does not exceed 200mm and the depth* velocity product does not exceed 0.3 m2/s.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E22.2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Culverts and causeways do not increase inundation levels or increase velocities, for all events up to the Defined Flood Event, to upstream properties.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PO23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New roadworks (new internal roads and frontage roadworks) are extended to join any existing roadworks that are within 20 metres of the end of the new roadwork within and fronting the development.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PO24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Intersections along all streets and roads are located and designed to provide safe and convenient movements for all users.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E24.1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Intersections are designed and constructed in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E24.2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Intersection spacing (centreline – centreline) along a through road conforms with the following:</w:t>
            </w:r>
          </w:p>
          <w:p w:rsidR="006E1D1B" w:rsidRPr="006E1D1B" w:rsidRDefault="006E1D1B" w:rsidP="006E1D1B">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Roads in urban areas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 through road provides an access or residential street function:</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same side = 60 metres; or</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intersecting road located on opposite side = 40 metres.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 through road provides a local collector or district collector function:</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same side = 100 metres; or</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 60 metres.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 through road provides a sub-arterial function:</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same side = 250 metres; or</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 100 metres.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 through road provides an arterial function:</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same side = 350 metres; or</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 150 metres.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Block perimeter does not exceed:</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600 metres in the Coastal communities precinct and Suburban neighbourhood precinct;</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500 metres in the Next generation neighbourhood precinct;</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400 metres in the Urban neighbourhood precinct.</w:t>
            </w:r>
          </w:p>
          <w:p w:rsidR="006E1D1B" w:rsidRPr="006E1D1B" w:rsidRDefault="006E1D1B" w:rsidP="006E1D1B">
            <w:pPr>
              <w:spacing w:before="100" w:beforeAutospacing="1" w:after="100" w:afterAutospacing="1" w:line="240" w:lineRule="auto"/>
              <w:ind w:left="900"/>
              <w:rPr>
                <w:rFonts w:ascii="Arial" w:eastAsia="Times New Roman" w:hAnsi="Arial" w:cs="Arial"/>
                <w:sz w:val="20"/>
                <w:szCs w:val="20"/>
                <w:lang w:eastAsia="en-AU"/>
              </w:rPr>
            </w:pPr>
          </w:p>
          <w:p w:rsidR="006E1D1B" w:rsidRPr="006E1D1B" w:rsidRDefault="006E1D1B" w:rsidP="006E1D1B">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Roads in rural areas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 through road provides an access or collector function:</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same side = 100 metres;</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 50 metres.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 through road provides a sub-arterial function:</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same side = 300 metres;</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 150 metres.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When the through road provides an arterial function:</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intersecting road located on the same side = 500 metres;</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 250 metres.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Block perimeter does not exceed 1500 metres in the Rural residential zone.</w:t>
            </w:r>
          </w:p>
          <w:p w:rsidR="006E1D1B" w:rsidRPr="006E1D1B" w:rsidRDefault="006E1D1B" w:rsidP="006E1D1B">
            <w:pPr>
              <w:spacing w:before="100" w:beforeAutospacing="1" w:after="100" w:afterAutospacing="1" w:line="240" w:lineRule="auto"/>
              <w:ind w:left="450"/>
              <w:rPr>
                <w:rFonts w:ascii="Arial" w:eastAsia="Times New Roman" w:hAnsi="Arial" w:cs="Arial"/>
                <w:sz w:val="20"/>
                <w:szCs w:val="20"/>
                <w:lang w:eastAsia="en-AU"/>
              </w:rPr>
            </w:pPr>
          </w:p>
          <w:p w:rsidR="006E1D1B" w:rsidRPr="006E1D1B" w:rsidRDefault="006E1D1B" w:rsidP="006E1D1B">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Roads in commercial and industrial areas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 through road provides an access function:</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the same side = 60 metres;</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(Left Right Stagger) = 60 metres;</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(Right Left Stagger) = 40 metres.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 through road provides a collector or sub-arterial function:</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the same side = 100 metres;</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(Left Right Stagger) = 100 metres;</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(Right Left Stagger) = 60 metres.</w:t>
            </w:r>
          </w:p>
          <w:p w:rsidR="006E1D1B" w:rsidRPr="006E1D1B" w:rsidRDefault="006E1D1B" w:rsidP="006E1D1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 through road provides an arterial function:</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the same side = 300 metres;</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(Left Right Stagger) = 300 metres;</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Intersecting road located on opposite side (Right Left Stagger) = 300 metres;</w:t>
            </w:r>
          </w:p>
          <w:p w:rsidR="006E1D1B" w:rsidRPr="006E1D1B" w:rsidRDefault="006E1D1B" w:rsidP="006E1D1B">
            <w:pPr>
              <w:numPr>
                <w:ilvl w:val="2"/>
                <w:numId w:val="12"/>
              </w:numPr>
              <w:spacing w:before="100" w:beforeAutospacing="1" w:after="100" w:afterAutospacing="1" w:line="240" w:lineRule="auto"/>
              <w:ind w:left="15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Block perimeter does not exceed 1000 metres.</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PO25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Existing on-street car parking is retained, wherever practicable, at new or upgraded road intersections and frontage roads.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E25.1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Intersection design identifies the existing location of on-street carparking. New or augmented intersections are to ensure there is no loss of on-street car parking due to the intersection configuration.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E25.2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Frontage road design and construction retains existing on-street parking wherever practicable.</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1755"/>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PO26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Vehicular access to existing lots is retained, wherever practicable, at new or upgraded road intersections.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Allotment access locations must comply with AS2890.1 Section 3.</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PO27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New vehicular access locations are provided which are safe and convenient for the future users.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Proposed access points to allotments from existing or proposed roads are to be indicated on the drawings. Access locations shall be in accordance with Section 3 AS2890.1.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PO28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existing road network is upgraded where necessary to cater for the traffic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 xml:space="preserve">Note - An Integrated Transport Assessment (ITA) may be required to demonstrate compliance with this PO.  An ITA should be prepared in accordance with Planning scheme policy - Integrated transport assessment.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E28.1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6855"/>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E28.2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Existing intersections external to the site are upgraded as necessary to accommodate increased traffic from the development. Detailed design is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An applicant will be required to submit a Integrated Transport Assessment (ITA), prepared in accordance with Planning scheme policy - Integrated transport assessment, when any of the following occurs; </w:t>
                  </w:r>
                </w:p>
                <w:p w:rsidR="006E1D1B" w:rsidRPr="006E1D1B" w:rsidRDefault="006E1D1B" w:rsidP="006E1D1B">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Forecast traffic to/from the development exceeds 5% of the two way flow on the adjoining road or intersection, and congestion currently exists or is anticipated within 10 years of the development completion, or is near a sensitive location. </w:t>
                  </w:r>
                </w:p>
                <w:p w:rsidR="006E1D1B" w:rsidRPr="006E1D1B" w:rsidRDefault="006E1D1B" w:rsidP="006E1D1B">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access onto a sub arterial, or arterial road or within 100m of a signalised intersection,</w:t>
                  </w:r>
                </w:p>
                <w:p w:rsidR="006E1D1B" w:rsidRPr="006E1D1B" w:rsidRDefault="006E1D1B" w:rsidP="006E1D1B">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Residential development greater than 50 lots or dwellings,</w:t>
                  </w:r>
                </w:p>
                <w:p w:rsidR="006E1D1B" w:rsidRPr="006E1D1B" w:rsidRDefault="006E1D1B" w:rsidP="006E1D1B">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Commercial offices greater than 4,000m</w:t>
                  </w:r>
                  <w:r w:rsidRPr="006E1D1B">
                    <w:rPr>
                      <w:rFonts w:ascii="Arial" w:eastAsia="Times New Roman" w:hAnsi="Arial" w:cs="Arial"/>
                      <w:sz w:val="20"/>
                      <w:szCs w:val="20"/>
                      <w:vertAlign w:val="superscript"/>
                      <w:lang w:eastAsia="en-AU"/>
                    </w:rPr>
                    <w:t>2</w:t>
                  </w:r>
                  <w:r w:rsidRPr="006E1D1B">
                    <w:rPr>
                      <w:rFonts w:ascii="Arial" w:eastAsia="Times New Roman" w:hAnsi="Arial" w:cs="Arial"/>
                      <w:sz w:val="20"/>
                      <w:szCs w:val="20"/>
                      <w:lang w:eastAsia="en-AU"/>
                    </w:rPr>
                    <w:t xml:space="preserve"> Gross Floor Area (GFA), </w:t>
                  </w:r>
                </w:p>
                <w:p w:rsidR="006E1D1B" w:rsidRPr="006E1D1B" w:rsidRDefault="006E1D1B" w:rsidP="006E1D1B">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Retail greater than 1,000m</w:t>
                  </w:r>
                  <w:r w:rsidRPr="006E1D1B">
                    <w:rPr>
                      <w:rFonts w:ascii="Arial" w:eastAsia="Times New Roman" w:hAnsi="Arial" w:cs="Arial"/>
                      <w:sz w:val="20"/>
                      <w:szCs w:val="20"/>
                      <w:vertAlign w:val="superscript"/>
                      <w:lang w:eastAsia="en-AU"/>
                    </w:rPr>
                    <w:t>2</w:t>
                  </w:r>
                  <w:r w:rsidRPr="006E1D1B">
                    <w:rPr>
                      <w:rFonts w:ascii="Arial" w:eastAsia="Times New Roman" w:hAnsi="Arial" w:cs="Arial"/>
                      <w:sz w:val="20"/>
                      <w:szCs w:val="20"/>
                      <w:lang w:eastAsia="en-AU"/>
                    </w:rPr>
                    <w:t xml:space="preserve"> GFA, </w:t>
                  </w:r>
                </w:p>
                <w:p w:rsidR="006E1D1B" w:rsidRPr="006E1D1B" w:rsidRDefault="006E1D1B" w:rsidP="006E1D1B">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Warehouses</w:t>
                  </w:r>
                  <w:r w:rsidRPr="006E1D1B">
                    <w:rPr>
                      <w:rFonts w:ascii="Arial" w:eastAsia="Times New Roman" w:hAnsi="Arial" w:cs="Arial"/>
                      <w:sz w:val="20"/>
                      <w:szCs w:val="20"/>
                      <w:vertAlign w:val="superscript"/>
                      <w:lang w:eastAsia="en-AU"/>
                    </w:rPr>
                    <w:t>(</w:t>
                  </w:r>
                  <w:hyperlink r:id="rId10" w:anchor="target-d60297e449322" w:tooltip="Warehouse - Premises used for the storage and distribution of goods, whether or not in a building, including self-storage facilities or storage yards. The use may include sale of goods by wholesale where ancillary to storage. The use does not include retail sales from the premises or industrial uses." w:history="1">
                    <w:r w:rsidRPr="006E1D1B">
                      <w:rPr>
                        <w:rFonts w:ascii="Arial" w:eastAsia="Times New Roman" w:hAnsi="Arial" w:cs="Arial"/>
                        <w:color w:val="0000FF"/>
                        <w:sz w:val="20"/>
                        <w:szCs w:val="20"/>
                        <w:vertAlign w:val="superscript"/>
                        <w:lang w:eastAsia="en-AU"/>
                      </w:rPr>
                      <w:t>88</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xml:space="preserve"> greater than 6000m</w:t>
                  </w:r>
                  <w:r w:rsidRPr="006E1D1B">
                    <w:rPr>
                      <w:rFonts w:ascii="Arial" w:eastAsia="Times New Roman" w:hAnsi="Arial" w:cs="Arial"/>
                      <w:sz w:val="20"/>
                      <w:szCs w:val="20"/>
                      <w:vertAlign w:val="superscript"/>
                      <w:lang w:eastAsia="en-AU"/>
                    </w:rPr>
                    <w:t>2</w:t>
                  </w:r>
                  <w:r w:rsidRPr="006E1D1B">
                    <w:rPr>
                      <w:rFonts w:ascii="Arial" w:eastAsia="Times New Roman" w:hAnsi="Arial" w:cs="Arial"/>
                      <w:sz w:val="20"/>
                      <w:szCs w:val="20"/>
                      <w:lang w:eastAsia="en-AU"/>
                    </w:rPr>
                    <w:t xml:space="preserve"> GFA, </w:t>
                  </w:r>
                </w:p>
                <w:p w:rsidR="006E1D1B" w:rsidRPr="006E1D1B" w:rsidRDefault="006E1D1B" w:rsidP="006E1D1B">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On-site carpark greater than 100 spaces.</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ITA is to review the development’s impact upon the external road network for the period of 10 years from completion of the development. The ITA is to provide sufficient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PO29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pedestrian and bikeway network is designed to provide for safe, attractive and convenient movement of </w:t>
            </w:r>
            <w:r w:rsidRPr="006E1D1B">
              <w:rPr>
                <w:rFonts w:ascii="Arial" w:eastAsia="Times New Roman" w:hAnsi="Arial" w:cs="Arial"/>
                <w:sz w:val="20"/>
                <w:szCs w:val="20"/>
                <w:lang w:eastAsia="en-AU"/>
              </w:rPr>
              <w:lastRenderedPageBreak/>
              <w:t xml:space="preserve">pedestrians and cyclists between each residential precinct and major attractions such as neighbourhood hubs, community activities, parks, sporting facilities, bus routes (existing and planned) and railway stations.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E29.1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pathways are provided in accordance with IPWEAQ standard drawings in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E29.2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Pathway and cycle lane widths are in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PO30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road design facilitates walking and cycling within the neighbourhood and to neighbourhood hubs and local centres.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E30.1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pathways are provided in accordance with IPWEAQ standard drawings and connect with:</w:t>
            </w:r>
          </w:p>
          <w:p w:rsidR="006E1D1B" w:rsidRPr="006E1D1B" w:rsidRDefault="006E1D1B" w:rsidP="006E1D1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any existing concrete footpaths/cycle paths within 20m of the pathway;</w:t>
            </w:r>
          </w:p>
          <w:p w:rsidR="006E1D1B" w:rsidRPr="006E1D1B" w:rsidRDefault="006E1D1B" w:rsidP="006E1D1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any proposed concrete footpaths/cycle paths in the development within 20m of the pathway;</w:t>
            </w:r>
          </w:p>
          <w:p w:rsidR="006E1D1B" w:rsidRPr="006E1D1B" w:rsidRDefault="006E1D1B" w:rsidP="006E1D1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kerb and channel by way of a kerb ramp;</w:t>
            </w:r>
          </w:p>
          <w:p w:rsidR="006E1D1B" w:rsidRPr="006E1D1B" w:rsidRDefault="006E1D1B" w:rsidP="006E1D1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there is no kerb and channel, the carriageway.</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E30.2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Kerb ramps are provided in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PO31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Council controlled roads contain measures to ensure safety from errant vehicles, where there is a medium to high risk of significant damage or injury.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Safety barriers are provided in the following situations:</w:t>
            </w:r>
          </w:p>
          <w:p w:rsidR="006E1D1B" w:rsidRPr="006E1D1B" w:rsidRDefault="006E1D1B" w:rsidP="006E1D1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fill formations on straights and curves where the height of the shoulder exceeds 4.5m and the slope of the fill batter is steeper than 1(V) in 4(H); </w:t>
            </w:r>
          </w:p>
          <w:p w:rsidR="006E1D1B" w:rsidRPr="006E1D1B" w:rsidRDefault="006E1D1B" w:rsidP="006E1D1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the consequences of a vehicle leaving the road would be severe (e.g. adjacent to a railway, river, creek, retaining wall, large structure or large tree); </w:t>
            </w:r>
          </w:p>
          <w:p w:rsidR="006E1D1B" w:rsidRPr="006E1D1B" w:rsidRDefault="006E1D1B" w:rsidP="006E1D1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the effective formation width is reduced (e.g. at a bridge or culvert);</w:t>
            </w:r>
          </w:p>
          <w:p w:rsidR="006E1D1B" w:rsidRPr="006E1D1B" w:rsidRDefault="006E1D1B" w:rsidP="006E1D1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on roads in a rural area on the outside of substandard curves where:</w:t>
            </w:r>
          </w:p>
          <w:p w:rsidR="006E1D1B" w:rsidRPr="006E1D1B" w:rsidRDefault="006E1D1B" w:rsidP="006E1D1B">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curve design speed is 20kph less than the design speed of the road immediately preceding the curve; or</w:t>
            </w:r>
          </w:p>
          <w:p w:rsidR="006E1D1B" w:rsidRPr="006E1D1B" w:rsidRDefault="006E1D1B" w:rsidP="006E1D1B">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height of fill exceeds 2m; or</w:t>
            </w:r>
          </w:p>
          <w:p w:rsidR="006E1D1B" w:rsidRPr="006E1D1B" w:rsidRDefault="006E1D1B" w:rsidP="006E1D1B">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slope of the fill batter is steeper than 1(V) in 4 (H);</w:t>
            </w:r>
          </w:p>
          <w:p w:rsidR="006E1D1B" w:rsidRPr="006E1D1B" w:rsidRDefault="006E1D1B" w:rsidP="006E1D1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split level roads where the height of fill exceeds 2m;</w:t>
            </w:r>
          </w:p>
          <w:p w:rsidR="006E1D1B" w:rsidRPr="006E1D1B" w:rsidRDefault="006E1D1B" w:rsidP="006E1D1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medians of divided roads where the slope across the median exceeds 1(V) in 4(H).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An RPEQ must design, position and certify that safety barriers are provided in accordance with Austroad Standards.</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PO32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Intersections are controlled to provide a safe environment for all street users.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E32.1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four way residential street intersections include measures to clearly define priorities.</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E32.2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four way intersections, where the through road provides a collector or neighbourhood collector function, or are two lanes wide, provides a roundabout in accordance with the provisions of Austroads standards.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E32.3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four way intersections, where one or more of the through roads are 4 lanes, provides a signalised intersection in accordance with Austroads and Department of Transport and Main Roads Standards.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E32.4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Full depth coloured asphaltic concrete (AC) or full depth coloured concrete threshold treatments are provided to differentiate Local Area Traffic Precincts as defined in Department of Transport and Main Road's Manual of Uniform Traffic Control Device (MUTCD)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PO33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Council is provided with accurate representations of the completed works.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On maintenance documentation is provided in accordance with Planning scheme policy - Operational works inspection, maintenance and bonding procedures.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Stormwater management - Quantity</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PO34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design and construction of the stormwater management system:</w:t>
            </w:r>
          </w:p>
          <w:p w:rsidR="006E1D1B" w:rsidRPr="006E1D1B" w:rsidRDefault="006E1D1B" w:rsidP="006E1D1B">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utilises methods and materials to minimise the whole of life cycle costs of the stormwater management system;</w:t>
            </w:r>
          </w:p>
          <w:p w:rsidR="006E1D1B" w:rsidRPr="006E1D1B" w:rsidRDefault="006E1D1B" w:rsidP="006E1D1B">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are coordinated with civil and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rHeight w:val="1545"/>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PO35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Minor stormwater drainage systems have the capacity to convey stormwater flows from frequent storm events whilst ensuring pedestrian and vehicular traffic movements are safe and convenient.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E35.1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Fully piped stormwater drainage is provided through existing park</w:t>
            </w:r>
            <w:r w:rsidRPr="006E1D1B">
              <w:rPr>
                <w:rFonts w:ascii="Arial" w:eastAsia="Times New Roman" w:hAnsi="Arial" w:cs="Arial"/>
                <w:sz w:val="20"/>
                <w:szCs w:val="20"/>
                <w:vertAlign w:val="superscript"/>
                <w:lang w:eastAsia="en-AU"/>
              </w:rPr>
              <w:t>(</w:t>
            </w:r>
            <w:hyperlink r:id="rId1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E1D1B">
                <w:rPr>
                  <w:rFonts w:ascii="Arial" w:eastAsia="Times New Roman" w:hAnsi="Arial" w:cs="Arial"/>
                  <w:color w:val="0000FF"/>
                  <w:sz w:val="20"/>
                  <w:szCs w:val="20"/>
                  <w:vertAlign w:val="superscript"/>
                  <w:lang w:eastAsia="en-AU"/>
                </w:rPr>
                <w:t>57</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or land to be dedicated as park</w:t>
            </w:r>
            <w:r w:rsidRPr="006E1D1B">
              <w:rPr>
                <w:rFonts w:ascii="Arial" w:eastAsia="Times New Roman" w:hAnsi="Arial" w:cs="Arial"/>
                <w:sz w:val="20"/>
                <w:szCs w:val="20"/>
                <w:vertAlign w:val="superscript"/>
                <w:lang w:eastAsia="en-AU"/>
              </w:rPr>
              <w:t>(</w:t>
            </w:r>
            <w:hyperlink r:id="rId1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E1D1B">
                <w:rPr>
                  <w:rFonts w:ascii="Arial" w:eastAsia="Times New Roman" w:hAnsi="Arial" w:cs="Arial"/>
                  <w:color w:val="0000FF"/>
                  <w:sz w:val="20"/>
                  <w:szCs w:val="20"/>
                  <w:vertAlign w:val="superscript"/>
                  <w:lang w:eastAsia="en-AU"/>
                </w:rPr>
                <w:t>57</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with capacity for the minor stormwater event except where the drainage channel through the park</w:t>
            </w:r>
            <w:r w:rsidRPr="006E1D1B">
              <w:rPr>
                <w:rFonts w:ascii="Arial" w:eastAsia="Times New Roman" w:hAnsi="Arial" w:cs="Arial"/>
                <w:sz w:val="20"/>
                <w:szCs w:val="20"/>
                <w:vertAlign w:val="superscript"/>
                <w:lang w:eastAsia="en-AU"/>
              </w:rPr>
              <w:t>(</w:t>
            </w:r>
            <w:hyperlink r:id="rId1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E1D1B">
                <w:rPr>
                  <w:rFonts w:ascii="Arial" w:eastAsia="Times New Roman" w:hAnsi="Arial" w:cs="Arial"/>
                  <w:color w:val="0000FF"/>
                  <w:sz w:val="20"/>
                  <w:szCs w:val="20"/>
                  <w:vertAlign w:val="superscript"/>
                  <w:lang w:eastAsia="en-AU"/>
                </w:rPr>
                <w:t>57</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xml:space="preserve"> is greater than 50m. The standard of drainage through parks is the same as the standard of drainage through lots.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E35.2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capacity of all minor drainage systems are designed in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1140"/>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E35.3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Stormwater pipe network capacity is to be calculated in accordance with the Hydraulic Grade Line method as detailed in Australian Rainfall and Runoff or QUDM.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PO36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Major stormwater drainage system(s) have the capacity to safely convey stormwater flows for the 1% AEP event for the fully developed catchment.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E36.1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Roads, drainage pathways, drainage features and waterways safely convey the stormwater flows for the 1% AEP event without allowing the flows to encroach upon private lots.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E36.2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Major drainage systems have a minimum design of 1% AEP (ultimate development catchment characteristics upstream).</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E36.3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flow velocity in all unlined or soft faced open drains is kept within acceptable limits for the type of material or lining and condition of the channel.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E36.4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surface levels are provided in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PO37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Bridges and culverts minimise traffic disruption, allow for terrestrial and aquatic habitat and fauna movements, bikeways and walkways.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Road cross drainage is designed and constructed in accordance with the drainage standards as identified in QUDM.</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PO38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Stormwater management facilities are located outside of riparian areas and prevent increased channel bed and bank erosion.</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rHeight w:val="525"/>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PO39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Stormwater pipes in the road reserve are designed to accommodate the expected construction and operation design loadings and are constructed of durable and adequate materials.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E39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Stormwater pipes in the road reserve are constructed of steel or fibre reinforced concrete, except where drainage is contained in any vegetated stormwater management system.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PO40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Stormwater pipe layout is efficient and contained in the road reserve.</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E40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Stormwater pipe layout is in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1035"/>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PO41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Catchpits in Council controlled roads are designed and constructed with lip in line inlets.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E41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Kerb in line catchpits are designed and constructed in accordance with IPWEAQ standard drawings in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PO42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Refer to Planning scheme policy - Integrated design for details and examples.</w:t>
                  </w:r>
                </w:p>
              </w:tc>
            </w:tr>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A downstream discharge report in accordance with Planning scheme policy - Stormwater management </w:t>
                  </w:r>
                  <w:r w:rsidRPr="006E1D1B">
                    <w:rPr>
                      <w:rFonts w:ascii="Arial" w:eastAsia="Times New Roman" w:hAnsi="Arial" w:cs="Arial"/>
                      <w:sz w:val="20"/>
                      <w:szCs w:val="20"/>
                      <w:lang w:eastAsia="en-AU"/>
                    </w:rPr>
                    <w:lastRenderedPageBreak/>
                    <w:t xml:space="preserve">may be required to demonstrate compliance with this performance outcome. </w:t>
                  </w:r>
                </w:p>
              </w:tc>
            </w:tr>
          </w:tbl>
          <w:p w:rsidR="006E1D1B" w:rsidRPr="006E1D1B" w:rsidRDefault="006E1D1B" w:rsidP="006E1D1B">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rHeight w:val="2115"/>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PO43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Stormwater management - Quality</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PO44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To demonstrate compliance with this Performance Outcome a stormwater quality management plan in accordance with Planning scheme policy - Stormwater management is to be prepared by a suitable qualified person demonstrating compliance with the Urban Stormwater Planning Guideline 2010 and considering </w:t>
                  </w:r>
                  <w:r w:rsidRPr="006E1D1B">
                    <w:rPr>
                      <w:rFonts w:ascii="Arial" w:eastAsia="Times New Roman" w:hAnsi="Arial" w:cs="Arial"/>
                      <w:sz w:val="20"/>
                      <w:szCs w:val="20"/>
                      <w:lang w:eastAsia="en-AU"/>
                    </w:rPr>
                    <w:lastRenderedPageBreak/>
                    <w:t xml:space="preserve">any local area stormwater management planning prepared by Council. </w:t>
                  </w:r>
                </w:p>
              </w:tc>
            </w:tr>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Note - Uses exempt under State planning policy, Part D, Water quality are also exempt from this performance outcome.</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PO45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the development is Industrial or Commercial in nature, allotment specific stormwater quality treatment devices are not provided on privately owned land (i.e. regional devices must be provided in public land areas to treat industrial and commercial stormwater runoff).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A downstream discharge report in accordance with Planning scheme policy - Stormwater management may be required to demonstrate achievement of this performance outcome.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PO46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located in the Upper Pine, Hays Inlet and Burpengary creek water catchments, development achieves the greater pollutant removal of: </w:t>
            </w:r>
          </w:p>
          <w:p w:rsidR="006E1D1B" w:rsidRPr="006E1D1B" w:rsidRDefault="006E1D1B" w:rsidP="006E1D1B">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100% reductions in mean annual loads from unmitigated development for total suspended solids, total phosphorous, total nitrogen and gross pollutant &gt;5mm; </w:t>
            </w:r>
          </w:p>
          <w:p w:rsidR="006E1D1B" w:rsidRPr="006E1D1B" w:rsidRDefault="006E1D1B" w:rsidP="006E1D1B">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design objectives in Tables A and B in Appendix 2 of the SPP.</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To demonstrate compliance with this performance outcome a stormwater quality management plan in accordance with Planning scheme policy - Stormwater management is to be prepared by a suitable qualified person demonstrating compliance with the Urban Stormwater Planning Guideline 2010 and considering any local area stormwater management planning prepared by Council. </w:t>
                  </w:r>
                </w:p>
              </w:tc>
            </w:tr>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Refer to Overlay map – Stormwater catchments for catchment boundaries.</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PO47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Stormwater infrastructure provided to Council meets its required design life, is safe to the public before, during and after a range of storm events, and is designed to minimise maintenance costs.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E47.1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Stormwater quality treatment devices and stormwater quantity devices have a safety inspection undertaken by a RPEQ prior to dedicating the facility over to Council.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E47.2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Stormwater quality devices are provided with a sealed access driveway between the device and the constructed road suitable for Council’s maintenance equipment.  The design must include provision for a standing area outside the traffic lanes, for a standard MRV vehicle.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PO48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Areas constructed as detention basins are adaptable for passive recreation wherever practicable.</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E48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Large dry detention basins are designed to accommodate passive recreation. The basin includes a low flow drainage system with capacity to carry 3mm/hr rainfall in the catchment. The basin floor is sloped at not less than 1(V) to 100(H) towards its perimeter drains.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PO49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Community benefit is maximised through the retention and enhancement of natural streams and vegetation wherever practicable.</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PO50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Vegetated stormwater management systems are provided to Council with established vegetation growth and the functional elements of the system achieving the design function at the end of the maintenance period.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E50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Vegetated stormwater management systems proposed to be dedicated as public assets are established and maintained for a minimum 6 months maintenance period, commencing from a minimum built out of 80% of the catchment which contributes to the design of the vegetated stormwater management system.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PO51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Constructed water bodies are not dedicated as public assets.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rHeight w:val="1020"/>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PO52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Council is provided with accurate representations of the completed works.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E52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On maintenance documentation is provided in accordance with Planning scheme policy - Operational works inspection, maintenance and bonding procedures.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Public transport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PO53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road design provides for potential bus routes including safe convenient stops and, where necessary, bus turnaround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Consult with Department of Transport and Main Roads on this matter.</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E53.1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Bus routes are located, designed and constructed in accordance with Planning scheme policy - Integrated design and relevant statutory requirements and regulations.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E53.2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Indented bus bays are provided on roads identified as containing possible bus routes in accordance with Planning scheme policy - Integrated design.  Indented bus bays are provided where the bus stop: </w:t>
            </w:r>
          </w:p>
          <w:p w:rsidR="006E1D1B" w:rsidRPr="006E1D1B" w:rsidRDefault="006E1D1B" w:rsidP="006E1D1B">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is used as a timing point, where buses may need to wait several minutes if running early; or</w:t>
            </w:r>
          </w:p>
          <w:p w:rsidR="006E1D1B" w:rsidRPr="006E1D1B" w:rsidRDefault="006E1D1B" w:rsidP="006E1D1B">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is used as a bus driver change-over point requiring the bus to stop for longer periods; or</w:t>
            </w:r>
          </w:p>
          <w:p w:rsidR="006E1D1B" w:rsidRPr="006E1D1B" w:rsidRDefault="006E1D1B" w:rsidP="006E1D1B">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is a particularly high loading bus stop, where the time taken to load passengers can regularly take minutes.</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E53.3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Detailed design of bus stops, indented bus bays and relevant infrastructure is provided in accordance with the Transport Planning and Coordination Regulation 2005 and Translink’s Public Transport Infrastructure Manual.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PO54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road design caters for the extension of existing and future public transport routes to provide sufficient services that are convenient and accessible to the community.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Utilities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PO55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Street lighting and lighting to public areas is designed and constructed to provide adequate capacity for existing and anticipated development.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E55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development is designed and constructed with street lighting and lighting to public areas in accordance with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PO56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Development only occurs in locations where there are adequate electricity supply services for the desired use.</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E56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 xml:space="preserve">The design and provisions of the electrical reticulation is in accordance with Energex Specification URD (Underground Residential Distribution).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PO57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E57.1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development is connected to an existing electricity supply system approved by the relevant energy regulatory authority.</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E57.2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Underground electricity is provided in urban, commercial, industrial and rural residential areas.</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PO58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development has access to telecommunication and broadband services in accordance with current standards.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E58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Telecommunications reticulation (i.e. conduits and pits) is installed in accordance with current standards and a provisioning confirmation is provided for the works.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PO59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services crossing or traversing existing or proposed roads shall be installed at an appropriate depth with backfill compacted to ensure that the construction does not fail during the life of the development.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E59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services crossing or traversing existing or proposed road pavements, including stormwater pipes, sewer pipes, electrical, telecommunications and water conduits, shall be installed at an appropriate depth and backfilled in accordance with Department of Transport and Main Roads specifications. Services crossing existing Major Roads are to be tunnel bored.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PO60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E60.1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in a sewered area, the development is connected to a reticulated sewerage network.</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E60.2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not in a sewered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E60.3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Trade waste is pre-treated on-site prior to discharging into the sewerage network.</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PO61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E61.1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in an existing connections area or a future connections area as detailed in the Unitywater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E61.2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not in an existing connections area or a future connections area as detailed in the Unitywater Connections Policy, the development is provided with an adequate water supply of 45,000 litres by way of on-site storage which provides equivalent water quality and reliability to support the use requirements of the development.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PO62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available, development is to make provision for reticulated gas which is designed to give a safe, cost effective, coordinated and efficient supply that supports sustainable development practises.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available, the development is to safely connect to reticulated gas.</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PO63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development is provided with dedicated and constructed road access.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Works within a waterway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E1D1B" w:rsidRPr="006E1D1B" w:rsidTr="006E1D1B">
              <w:trPr>
                <w:tblCellSpacing w:w="15" w:type="dxa"/>
              </w:trPr>
              <w:tc>
                <w:tcPr>
                  <w:tcW w:w="1183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Design and construction of prescribed tidal works shall comply with the requirements of the Coastal Protection and Management Act, and Queensland Prescribed Tidal Works Code. </w:t>
                  </w:r>
                </w:p>
              </w:tc>
            </w:tr>
          </w:tbl>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PO64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constructed works avoid conflict with uses in the water, on the foreshore and adjoining lands.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E64.1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Pontoons, jetty’s and berthed vessels are setback a minimum of 1.5 metres from the water allocation side boundaries.</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E64.2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 xml:space="preserve">Boardwalks and decks are setback a minimum of 3 metres from the prolongation of side lot boundaries and extend no more than 3 metres seaward of the property boundary.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2685"/>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PO65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Marine structures proposed to rise and fall under tidal influence are designed to suit the installed environment.</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Floating structures are to maintain the following clearance from a waterway bed during the LAT tide,</w:t>
            </w:r>
          </w:p>
          <w:p w:rsidR="006E1D1B" w:rsidRPr="006E1D1B" w:rsidRDefault="006E1D1B" w:rsidP="006E1D1B">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 minimum of 200 mm from the current bank where located outside of a constructed canal; or</w:t>
            </w:r>
          </w:p>
          <w:p w:rsidR="006E1D1B" w:rsidRPr="006E1D1B" w:rsidRDefault="006E1D1B" w:rsidP="006E1D1B">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 minimum of 200 mm from the design bank profile of the constructed canal; or</w:t>
            </w:r>
          </w:p>
          <w:p w:rsidR="006E1D1B" w:rsidRPr="006E1D1B" w:rsidRDefault="006E1D1B" w:rsidP="006E1D1B">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floating structure is designed to withstand periodic grounding without damage or detrition of the structure for the design life of the works.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PO66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 high level of visual amenity is maintained when viewed from the waterway and adjoining lands with minimal impact upon adjoining properties.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E66.1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The underside of the jetty/gangway is a maximum of 300mm above the height of the revetment wall.</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E66.2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Pontoons, jetty's, boardwalks and decks are not roofed.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E66.3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All lighting, other than an aid to navigation, is hooded and directed downwards;</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PO67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structural load from the work is permitted to be imposed upon existing canal revetment walls.</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Structures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PO68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earth retaining structures are to be certified as being designed and constructed in accordance with relevant Australian Standards and Building Code requirements.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E68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Retaining walls will only be approved following submission of a full detailed design and the design certified by a RPEQ that the design complies with AS4678 – Earth Retaining Structures.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PO69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 xml:space="preserve">All earth retaining structures provide a positive interface with the streetscape and minimises impacts on the amenity of adjoining residents.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E69.1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Earth retaining structures:</w:t>
            </w:r>
          </w:p>
          <w:p w:rsidR="006E1D1B" w:rsidRPr="006E1D1B" w:rsidRDefault="006E1D1B" w:rsidP="006E1D1B">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are not constructed of boulder rocks or timber;</w:t>
            </w:r>
          </w:p>
          <w:p w:rsidR="006E1D1B" w:rsidRPr="006E1D1B" w:rsidRDefault="006E1D1B" w:rsidP="006E1D1B">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where height is no greater than 900mm, are provided in accordance with Figure - Retaining on a boundary;</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  </w:t>
            </w: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b/>
                <w:bCs/>
                <w:sz w:val="20"/>
                <w:szCs w:val="20"/>
                <w:lang w:eastAsia="en-AU"/>
              </w:rPr>
              <w:t>Figure - Retaining on boundary</w:t>
            </w:r>
            <w:r w:rsidRPr="006E1D1B">
              <w:rPr>
                <w:rFonts w:ascii="Arial" w:eastAsia="Times New Roman" w:hAnsi="Arial" w:cs="Arial"/>
                <w:sz w:val="20"/>
                <w:szCs w:val="20"/>
                <w:lang w:eastAsia="en-AU"/>
              </w:rPr>
              <w:t xml:space="preserve"> </w:t>
            </w: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noProof/>
                <w:sz w:val="20"/>
                <w:szCs w:val="20"/>
                <w:lang w:eastAsia="en-AU"/>
              </w:rPr>
              <w:drawing>
                <wp:inline distT="0" distB="0" distL="0" distR="0" wp14:anchorId="5AFA5249" wp14:editId="5033A54B">
                  <wp:extent cx="2881630" cy="1839595"/>
                  <wp:effectExtent l="0" t="0" r="0" b="825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aining on bound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6E1D1B" w:rsidRPr="006E1D1B" w:rsidRDefault="006E1D1B" w:rsidP="006E1D1B">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6E1D1B" w:rsidRPr="006E1D1B" w:rsidRDefault="006E1D1B" w:rsidP="006E1D1B">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b/>
                <w:bCs/>
                <w:sz w:val="20"/>
                <w:szCs w:val="20"/>
                <w:lang w:eastAsia="en-AU"/>
              </w:rPr>
              <w:t>Figure - Cut</w:t>
            </w:r>
            <w:r w:rsidRPr="006E1D1B">
              <w:rPr>
                <w:rFonts w:ascii="Arial" w:eastAsia="Times New Roman" w:hAnsi="Arial" w:cs="Arial"/>
                <w:sz w:val="20"/>
                <w:szCs w:val="20"/>
                <w:lang w:eastAsia="en-AU"/>
              </w:rPr>
              <w:t xml:space="preserve"> </w:t>
            </w: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noProof/>
                <w:sz w:val="20"/>
                <w:szCs w:val="20"/>
                <w:lang w:eastAsia="en-AU"/>
              </w:rPr>
              <w:lastRenderedPageBreak/>
              <w:drawing>
                <wp:inline distT="0" distB="0" distL="0" distR="0" wp14:anchorId="685901DD" wp14:editId="39A97066">
                  <wp:extent cx="2881630" cy="2424430"/>
                  <wp:effectExtent l="0" t="0" r="0" b="0"/>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b/>
                <w:bCs/>
                <w:sz w:val="20"/>
                <w:szCs w:val="20"/>
                <w:lang w:eastAsia="en-AU"/>
              </w:rPr>
              <w:t>Figure - Fill</w:t>
            </w:r>
            <w:r w:rsidRPr="006E1D1B">
              <w:rPr>
                <w:rFonts w:ascii="Arial" w:eastAsia="Times New Roman" w:hAnsi="Arial" w:cs="Arial"/>
                <w:sz w:val="20"/>
                <w:szCs w:val="20"/>
                <w:lang w:eastAsia="en-AU"/>
              </w:rPr>
              <w:t xml:space="preserve"> </w:t>
            </w: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noProof/>
                <w:sz w:val="20"/>
                <w:szCs w:val="20"/>
                <w:lang w:eastAsia="en-AU"/>
              </w:rPr>
              <w:drawing>
                <wp:inline distT="0" distB="0" distL="0" distR="0" wp14:anchorId="3449CF39" wp14:editId="0E9F9334">
                  <wp:extent cx="2881630" cy="2604770"/>
                  <wp:effectExtent l="0" t="0" r="0" b="508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PO70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earth retaining structures within the land and around areas of cut on or near the boundaries of the site provide for live and dead loads associated with the current occupancy and use of the adjoining lots.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PO71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earth retaining structures adjoining land whose use rights or zoning allows for industrial development must provide for a minimum live load of 25kPA in the design of the retaining structure for these adjoining premises.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rHeight w:val="4560"/>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PO72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Retaining walls:</w:t>
            </w:r>
          </w:p>
          <w:p w:rsidR="006E1D1B" w:rsidRPr="006E1D1B" w:rsidRDefault="006E1D1B" w:rsidP="006E1D1B">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comply with the current edition of AS4678;</w:t>
            </w:r>
          </w:p>
          <w:p w:rsidR="006E1D1B" w:rsidRPr="006E1D1B" w:rsidRDefault="006E1D1B" w:rsidP="006E1D1B">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are fully contained in the property boundaries;</w:t>
            </w:r>
          </w:p>
          <w:p w:rsidR="006E1D1B" w:rsidRPr="006E1D1B" w:rsidRDefault="006E1D1B" w:rsidP="006E1D1B">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agricultural drains, are to be provided behind all retaining walls at the base and connected to an approved point of discharge; </w:t>
            </w:r>
          </w:p>
          <w:p w:rsidR="006E1D1B" w:rsidRPr="006E1D1B" w:rsidRDefault="006E1D1B" w:rsidP="006E1D1B">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free draining gravel or filter material, are to be provided behind all retaining walls;</w:t>
            </w:r>
          </w:p>
          <w:p w:rsidR="006E1D1B" w:rsidRPr="006E1D1B" w:rsidRDefault="006E1D1B" w:rsidP="006E1D1B">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include a concrete mowing edge strip (minimum width 200mm) provided along the toe of all retaining walls;</w:t>
            </w:r>
          </w:p>
          <w:p w:rsidR="006E1D1B" w:rsidRPr="006E1D1B" w:rsidRDefault="006E1D1B" w:rsidP="006E1D1B">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have made provision for all services, including but not limited to, interallotment and roof-water drainage, water conduits, telecommunication, and power and gas conduits.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rHeight w:val="6375"/>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PO73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Planning and design of all bridges considers the following:</w:t>
            </w:r>
          </w:p>
          <w:p w:rsidR="006E1D1B" w:rsidRPr="006E1D1B" w:rsidRDefault="006E1D1B" w:rsidP="006E1D1B">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overall configuration and the road geometry or planning layout of the bridge and its approaches;</w:t>
            </w:r>
          </w:p>
          <w:p w:rsidR="006E1D1B" w:rsidRPr="006E1D1B" w:rsidRDefault="006E1D1B" w:rsidP="006E1D1B">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design methodology, design parameters including design loadings, design life (minimum 100 years), materials and finishes and any proposed public utilities and services to run across the bridge; </w:t>
            </w:r>
          </w:p>
          <w:p w:rsidR="006E1D1B" w:rsidRPr="006E1D1B" w:rsidRDefault="006E1D1B" w:rsidP="006E1D1B">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the bridge is over a waterway; design ARI, the freeboard to design flood events or details of overtopping, allowance for debris loading and details of proposed scour and erosion protection to the waterway and embankments; </w:t>
            </w:r>
          </w:p>
          <w:p w:rsidR="006E1D1B" w:rsidRPr="006E1D1B" w:rsidRDefault="006E1D1B" w:rsidP="006E1D1B">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the bridge is proposed to be constructed as a feature of the estate, details of the materials, construction techniques, and a safety review of any architectural features of the bridge is provided.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The design shall include an assessment of inspection and maintenance serviceability of the proposed design.</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E73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Bridges are to be designed and constructed in accordance with recommended best practice design guidelines as provided in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PO74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All bridge construction activities protect the environmental values of the locality, while ensuring that the public safety is ensured prior to and during the construction of the structure.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E74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Construction management plans for the works provides for the following:</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proposed construction procedure and program;</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potential temporary works proposed for the construction;</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identification of all construction risks and methods for reducing these risks;</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public safety, amenity and site security;</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operating hours, noise and vibration controls;</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air and dust management;</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stormwater runoff, erosion and sediment control;</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waste and materials refuse management;</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traffic management;</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construction materials delivery and storage;</w:t>
            </w:r>
          </w:p>
          <w:p w:rsidR="006E1D1B" w:rsidRPr="006E1D1B" w:rsidRDefault="006E1D1B" w:rsidP="006E1D1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location of construction office accommodation.</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Access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rHeight w:val="690"/>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PO75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Rear lot access easements contain a driveway and provision for services appropriate to the use. </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E75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Rear lot access easements contain all works associated with the access in accordance with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PO76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Safe access is provided for all vehicles required to access the site.</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E76.1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Site access and driveways are designed and located in accordance with the following:</w:t>
            </w:r>
          </w:p>
          <w:p w:rsidR="006E1D1B" w:rsidRPr="006E1D1B" w:rsidRDefault="006E1D1B" w:rsidP="006E1D1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Where for a Council-controlled road, AS/NZS2890.1 section 3;</w:t>
            </w:r>
          </w:p>
          <w:p w:rsidR="006E1D1B" w:rsidRPr="006E1D1B" w:rsidRDefault="006E1D1B" w:rsidP="006E1D1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for a State-Controlled road, the Safe Intersection Sight Distance requirements in AustRoads and the appropriate IPWEAQ drawings, or a copy of a Transport Infrastructure Act 1994, section 62 approval.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E76.2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51"/>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Note - This includes queue lengths (refer to Schedule 8 Service vehicle requirement), pavement widths and construction.</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E76.3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Access driveways, manoeuvring areas and loading facilities provide for the service vehicles listed in Schedule 8 Service vehicle requirements for the relevant use.  The on-site manoeuvring is to be in accordance with Schedule 8 Service vehicle requirements.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E76.4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 xml:space="preserve">The driveway construction across the verge conforms to the relevant standard drawing for the classification of the road in accordance with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Clearing of habitat trees where not located within the Environmental areas overlay map</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PO77</w:t>
            </w:r>
          </w:p>
          <w:p w:rsidR="006E1D1B" w:rsidRPr="006E1D1B" w:rsidRDefault="006E1D1B" w:rsidP="006E1D1B">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6E1D1B" w:rsidRPr="006E1D1B" w:rsidRDefault="006E1D1B" w:rsidP="006E1D1B">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6E1D1B" w:rsidRPr="006E1D1B" w:rsidRDefault="006E1D1B" w:rsidP="006E1D1B">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6"/>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Further guidance on habitat trees is provided in Planning scheme policy - Environmental areas</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811"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PO78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Where clearing occurs in the Caboolture West local plan area, compensatory planting is located in the Green network precinct.</w:t>
            </w:r>
          </w:p>
        </w:tc>
        <w:tc>
          <w:tcPr>
            <w:tcW w:w="1980"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575"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bl>
    <w:p w:rsidR="006E1D1B" w:rsidRDefault="006E1D1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352"/>
        <w:gridCol w:w="6089"/>
        <w:gridCol w:w="1738"/>
        <w:gridCol w:w="2194"/>
      </w:tblGrid>
      <w:tr w:rsidR="006E1D1B" w:rsidRPr="006E1D1B" w:rsidTr="006E1D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jc w:val="center"/>
              <w:rPr>
                <w:rFonts w:ascii="Arial" w:eastAsia="Times New Roman" w:hAnsi="Arial" w:cs="Arial"/>
                <w:sz w:val="20"/>
                <w:szCs w:val="20"/>
                <w:lang w:eastAsia="en-AU"/>
              </w:rPr>
            </w:pPr>
            <w:r w:rsidRPr="006E1D1B">
              <w:rPr>
                <w:rFonts w:ascii="Arial" w:eastAsia="Times New Roman" w:hAnsi="Arial" w:cs="Arial"/>
                <w:b/>
                <w:bCs/>
                <w:sz w:val="20"/>
                <w:szCs w:val="20"/>
                <w:lang w:eastAsia="en-AU"/>
              </w:rPr>
              <w:t>Values and constraint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E1D1B" w:rsidRPr="006E1D1B" w:rsidTr="006E1D1B">
              <w:trPr>
                <w:tblCellSpacing w:w="15" w:type="dxa"/>
              </w:trPr>
              <w:tc>
                <w:tcPr>
                  <w:tcW w:w="11833" w:type="dxa"/>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E1D1B" w:rsidRPr="006E1D1B" w:rsidRDefault="006E1D1B" w:rsidP="006E1D1B">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E1D1B" w:rsidRPr="006E1D1B" w:rsidTr="006E1D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E1D1B" w:rsidRPr="006E1D1B" w:rsidTr="006E1D1B">
              <w:trPr>
                <w:tblCellSpacing w:w="15" w:type="dxa"/>
              </w:trPr>
              <w:tc>
                <w:tcPr>
                  <w:tcW w:w="11833" w:type="dxa"/>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PO79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avoids disturbing acid sulfate soils. Where development disturbs acid sulfate soils, development:</w:t>
            </w:r>
          </w:p>
          <w:p w:rsidR="006E1D1B" w:rsidRPr="006E1D1B" w:rsidRDefault="006E1D1B" w:rsidP="006E1D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6E1D1B" w:rsidRPr="006E1D1B" w:rsidRDefault="006E1D1B" w:rsidP="006E1D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protects the environmental and ecological values and health of receiving waters;</w:t>
            </w:r>
          </w:p>
          <w:p w:rsidR="006E1D1B" w:rsidRPr="006E1D1B" w:rsidRDefault="006E1D1B" w:rsidP="006E1D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protects buildings and infrastructure from the effects of acid sulfate soils.</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E79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does not involve:</w:t>
            </w:r>
          </w:p>
          <w:p w:rsidR="006E1D1B" w:rsidRPr="006E1D1B" w:rsidRDefault="006E1D1B" w:rsidP="006E1D1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excavation or otherwise removing of more than 100m</w:t>
            </w:r>
            <w:r w:rsidRPr="006E1D1B">
              <w:rPr>
                <w:rFonts w:ascii="Arial" w:eastAsia="Times New Roman" w:hAnsi="Arial" w:cs="Arial"/>
                <w:sz w:val="20"/>
                <w:szCs w:val="20"/>
                <w:vertAlign w:val="superscript"/>
                <w:lang w:eastAsia="en-AU"/>
              </w:rPr>
              <w:t>3</w:t>
            </w:r>
            <w:r w:rsidRPr="006E1D1B">
              <w:rPr>
                <w:rFonts w:ascii="Arial" w:eastAsia="Times New Roman" w:hAnsi="Arial" w:cs="Arial"/>
                <w:sz w:val="20"/>
                <w:szCs w:val="20"/>
                <w:lang w:eastAsia="en-AU"/>
              </w:rPr>
              <w:t xml:space="preserve"> of soil or sediment where below than 5m Australian Height datum AHD; or </w:t>
            </w:r>
          </w:p>
          <w:p w:rsidR="006E1D1B" w:rsidRPr="006E1D1B" w:rsidRDefault="006E1D1B" w:rsidP="006E1D1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filling of land of more than 500m</w:t>
            </w:r>
            <w:r w:rsidRPr="006E1D1B">
              <w:rPr>
                <w:rFonts w:ascii="Arial" w:eastAsia="Times New Roman" w:hAnsi="Arial" w:cs="Arial"/>
                <w:sz w:val="20"/>
                <w:szCs w:val="20"/>
                <w:vertAlign w:val="superscript"/>
                <w:lang w:eastAsia="en-AU"/>
              </w:rPr>
              <w:t>3</w:t>
            </w:r>
            <w:r w:rsidRPr="006E1D1B">
              <w:rPr>
                <w:rFonts w:ascii="Arial" w:eastAsia="Times New Roman" w:hAnsi="Arial" w:cs="Arial"/>
                <w:sz w:val="20"/>
                <w:szCs w:val="20"/>
                <w:lang w:eastAsia="en-AU"/>
              </w:rPr>
              <w:t xml:space="preserve"> of material with an average depth of 0.5m or greater where below the 5m Australian Height datum AHD. </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E1D1B" w:rsidRPr="006E1D1B" w:rsidTr="006E1D1B">
              <w:trPr>
                <w:tblCellSpacing w:w="15" w:type="dxa"/>
              </w:trPr>
              <w:tc>
                <w:tcPr>
                  <w:tcW w:w="11833" w:type="dxa"/>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The following are excluded from the native vegetation clearing provisions of this planning scheme:</w:t>
                  </w:r>
                </w:p>
                <w:p w:rsidR="006E1D1B" w:rsidRPr="006E1D1B" w:rsidRDefault="006E1D1B" w:rsidP="006E1D1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Clearing of native vegetation located within an approved development footprint;</w:t>
                  </w:r>
                </w:p>
                <w:p w:rsidR="006E1D1B" w:rsidRPr="006E1D1B" w:rsidRDefault="006E1D1B" w:rsidP="006E1D1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E1D1B" w:rsidRPr="006E1D1B" w:rsidRDefault="006E1D1B" w:rsidP="006E1D1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E1D1B" w:rsidRPr="006E1D1B" w:rsidRDefault="006E1D1B" w:rsidP="006E1D1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E1D1B" w:rsidRPr="006E1D1B" w:rsidRDefault="006E1D1B" w:rsidP="006E1D1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E1D1B" w:rsidRPr="006E1D1B" w:rsidRDefault="006E1D1B" w:rsidP="006E1D1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E1D1B" w:rsidRPr="006E1D1B" w:rsidRDefault="006E1D1B" w:rsidP="006E1D1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E1D1B" w:rsidRPr="006E1D1B" w:rsidRDefault="006E1D1B" w:rsidP="006E1D1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Grazing of native pasture by stock;</w:t>
                  </w:r>
                </w:p>
                <w:p w:rsidR="006E1D1B" w:rsidRPr="006E1D1B" w:rsidRDefault="006E1D1B" w:rsidP="006E1D1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Native forest practice where accepted development under Part 1, 1.7.7 Accepted development</w:t>
                  </w:r>
                </w:p>
              </w:tc>
            </w:tr>
            <w:tr w:rsidR="006E1D1B" w:rsidRPr="006E1D1B" w:rsidTr="006E1D1B">
              <w:trPr>
                <w:tblCellSpacing w:w="15" w:type="dxa"/>
              </w:trPr>
              <w:tc>
                <w:tcPr>
                  <w:tcW w:w="11833" w:type="dxa"/>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Definition for native vegetation is located in Schedule 1 Definitions.</w:t>
                  </w: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br/>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br/>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6E1D1B" w:rsidRPr="006E1D1B" w:rsidRDefault="006E1D1B" w:rsidP="006E1D1B">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E1D1B" w:rsidRPr="006E1D1B" w:rsidTr="006E1D1B">
              <w:trPr>
                <w:tblCellSpacing w:w="15" w:type="dxa"/>
              </w:trPr>
              <w:tc>
                <w:tcPr>
                  <w:tcW w:w="11833" w:type="dxa"/>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3718" w:type="pct"/>
            <w:gridSpan w:val="2"/>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Vegetation clearing, ecological value and connectivity</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avoids a High Value Area or a Value Offset Area.  Where it is not practicable or reasonable for development to avoid these areas, development must ensure that: </w:t>
            </w:r>
          </w:p>
          <w:p w:rsidR="006E1D1B" w:rsidRPr="006E1D1B" w:rsidRDefault="006E1D1B" w:rsidP="006E1D1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6E1D1B" w:rsidRPr="006E1D1B" w:rsidRDefault="006E1D1B" w:rsidP="006E1D1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mechanisms or processes are in place demonstrating that any detrimental impacts on biodiversity and ecological values is replaced, restored or rehabilitated, for example through the development of a Vegetation Management Plan and a Fauna Management Plan. </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6E1D1B" w:rsidRPr="006E1D1B" w:rsidRDefault="006E1D1B" w:rsidP="006E1D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retaining habitat trees;</w:t>
            </w:r>
          </w:p>
          <w:p w:rsidR="006E1D1B" w:rsidRPr="006E1D1B" w:rsidRDefault="006E1D1B" w:rsidP="006E1D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providing contiguous patches of habitat;</w:t>
            </w:r>
          </w:p>
          <w:p w:rsidR="006E1D1B" w:rsidRPr="006E1D1B" w:rsidRDefault="006E1D1B" w:rsidP="006E1D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provide replacement and rehabilitation planting to improve connectivity;</w:t>
            </w:r>
          </w:p>
          <w:p w:rsidR="006E1D1B" w:rsidRPr="006E1D1B" w:rsidRDefault="006E1D1B" w:rsidP="006E1D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avoiding the creation of fragmented and isolated patches of habitat;</w:t>
            </w:r>
          </w:p>
          <w:p w:rsidR="006E1D1B" w:rsidRPr="006E1D1B" w:rsidRDefault="006E1D1B" w:rsidP="006E1D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7"/>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Editor's note - Wildlife movement infrastructure may include refuge poles, tree boulevarding, ‘stepping stone’ vegetation plantings, tunnels, appropriate wildlife fencing; culverts with ledges, underpasses, overpasses, land bridges and rope bridges. Further information is provided in Planning scheme policy – Environmental areas.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3718" w:type="pct"/>
            <w:gridSpan w:val="2"/>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Vegetation clearing and habitat protection</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rHeight w:val="3465"/>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6E1D1B" w:rsidRPr="006E1D1B" w:rsidRDefault="006E1D1B" w:rsidP="006E1D1B">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rehabilitate, revegetate, restore and enhance an area to ensure it continues to function as a viable and healthy habitat area;</w:t>
            </w:r>
          </w:p>
          <w:p w:rsidR="006E1D1B" w:rsidRPr="006E1D1B" w:rsidRDefault="006E1D1B" w:rsidP="006E1D1B">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6E1D1B" w:rsidRPr="006E1D1B" w:rsidRDefault="006E1D1B" w:rsidP="006E1D1B">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Development ensures safe, unimpeded, convenient and ongoing wildlife movement and habitat connectivity by:</w:t>
            </w:r>
          </w:p>
          <w:p w:rsidR="006E1D1B" w:rsidRPr="006E1D1B" w:rsidRDefault="006E1D1B" w:rsidP="006E1D1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providing contiguous patches of habitat;</w:t>
            </w:r>
          </w:p>
          <w:p w:rsidR="006E1D1B" w:rsidRPr="006E1D1B" w:rsidRDefault="006E1D1B" w:rsidP="006E1D1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avoiding the creation of fragmented and isolated patches of habitat;</w:t>
            </w:r>
          </w:p>
          <w:p w:rsidR="006E1D1B" w:rsidRPr="006E1D1B" w:rsidRDefault="006E1D1B" w:rsidP="006E1D1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providing wildlife movement infrastructure;</w:t>
            </w:r>
          </w:p>
          <w:p w:rsidR="006E1D1B" w:rsidRPr="006E1D1B" w:rsidRDefault="006E1D1B" w:rsidP="006E1D1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providing replacement and rehabilitation planting to improve connectivity.</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3718" w:type="pct"/>
            <w:gridSpan w:val="2"/>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Vegetation clearing and soil resource stability</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does not:</w:t>
            </w:r>
          </w:p>
          <w:p w:rsidR="006E1D1B" w:rsidRPr="006E1D1B" w:rsidRDefault="006E1D1B" w:rsidP="006E1D1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result in soil erosion or land degradation;</w:t>
            </w:r>
          </w:p>
          <w:p w:rsidR="006E1D1B" w:rsidRPr="006E1D1B" w:rsidRDefault="006E1D1B" w:rsidP="006E1D1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leave cleared land exposed for an unreasonable period of time but is rehabilitated in a timely manner.</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3718" w:type="pct"/>
            <w:gridSpan w:val="2"/>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Vegetation clearing and water quality</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maintains or improves the quality of groundwater and surface water within, and downstream, of a site by:</w:t>
            </w:r>
          </w:p>
          <w:p w:rsidR="006E1D1B" w:rsidRPr="006E1D1B" w:rsidRDefault="006E1D1B" w:rsidP="006E1D1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6E1D1B" w:rsidRPr="006E1D1B" w:rsidRDefault="006E1D1B" w:rsidP="006E1D1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avoiding or minimising changes to landforms to maintain hydrological water flows;</w:t>
            </w:r>
          </w:p>
          <w:p w:rsidR="006E1D1B" w:rsidRPr="006E1D1B" w:rsidRDefault="006E1D1B" w:rsidP="006E1D1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adopting suitable measures to exclude livestock from entering a waterbody where a site is being used for animal husbandry</w:t>
            </w:r>
            <w:r w:rsidRPr="006E1D1B">
              <w:rPr>
                <w:rFonts w:ascii="Arial" w:eastAsia="Times New Roman" w:hAnsi="Arial" w:cs="Arial"/>
                <w:sz w:val="20"/>
                <w:szCs w:val="20"/>
                <w:vertAlign w:val="superscript"/>
                <w:lang w:eastAsia="en-AU"/>
              </w:rPr>
              <w:t>(</w:t>
            </w:r>
            <w:hyperlink r:id="rId1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6E1D1B">
                <w:rPr>
                  <w:rFonts w:ascii="Arial" w:eastAsia="Times New Roman" w:hAnsi="Arial" w:cs="Arial"/>
                  <w:color w:val="0000FF"/>
                  <w:sz w:val="20"/>
                  <w:szCs w:val="20"/>
                  <w:vertAlign w:val="superscript"/>
                  <w:lang w:eastAsia="en-AU"/>
                </w:rPr>
                <w:t>4</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xml:space="preserve"> and animal keeping</w:t>
            </w:r>
            <w:r w:rsidRPr="006E1D1B">
              <w:rPr>
                <w:rFonts w:ascii="Arial" w:eastAsia="Times New Roman" w:hAnsi="Arial" w:cs="Arial"/>
                <w:sz w:val="20"/>
                <w:szCs w:val="20"/>
                <w:vertAlign w:val="superscript"/>
                <w:lang w:eastAsia="en-AU"/>
              </w:rPr>
              <w:t>(</w:t>
            </w:r>
            <w:hyperlink r:id="rId18" w:anchor="target-d60297e447140" w:tooltip="Animal keeping - Premises used for boarding, breeding or training of animals.  The use may include ancillary temporary or permanent holding facilities on the same site and ancillary repair and servicing of machinery." w:history="1">
              <w:r w:rsidRPr="006E1D1B">
                <w:rPr>
                  <w:rFonts w:ascii="Arial" w:eastAsia="Times New Roman" w:hAnsi="Arial" w:cs="Arial"/>
                  <w:color w:val="0000FF"/>
                  <w:sz w:val="20"/>
                  <w:szCs w:val="20"/>
                  <w:vertAlign w:val="superscript"/>
                  <w:lang w:eastAsia="en-AU"/>
                </w:rPr>
                <w:t>5</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xml:space="preserve"> activities. </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minimises adverse impacts of stormwater run-off on water quality by:</w:t>
            </w:r>
          </w:p>
          <w:p w:rsidR="006E1D1B" w:rsidRPr="006E1D1B" w:rsidRDefault="006E1D1B" w:rsidP="006E1D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minimising flow velocity to reduce erosion;</w:t>
            </w:r>
          </w:p>
          <w:p w:rsidR="006E1D1B" w:rsidRPr="006E1D1B" w:rsidRDefault="006E1D1B" w:rsidP="006E1D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minimising hard surface areas;</w:t>
            </w:r>
          </w:p>
          <w:p w:rsidR="006E1D1B" w:rsidRPr="006E1D1B" w:rsidRDefault="006E1D1B" w:rsidP="006E1D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maximising the use of permeable surfaces;</w:t>
            </w:r>
          </w:p>
          <w:p w:rsidR="006E1D1B" w:rsidRPr="006E1D1B" w:rsidRDefault="006E1D1B" w:rsidP="006E1D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incorporating sediment retention devices;</w:t>
            </w:r>
          </w:p>
          <w:p w:rsidR="006E1D1B" w:rsidRPr="006E1D1B" w:rsidRDefault="006E1D1B" w:rsidP="006E1D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minimising channelled flow.</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3718" w:type="pct"/>
            <w:gridSpan w:val="2"/>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Vegetation clearing and access, edge effects and urban heat island effects</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PO89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minimises potential adverse ‘edge effects’ on ecological values by:</w:t>
            </w:r>
          </w:p>
          <w:p w:rsidR="006E1D1B" w:rsidRPr="006E1D1B" w:rsidRDefault="006E1D1B" w:rsidP="006E1D1B">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providing dense planting buffers of native vegetation between a development, environmental areas and corridors;</w:t>
            </w:r>
          </w:p>
          <w:p w:rsidR="006E1D1B" w:rsidRPr="006E1D1B" w:rsidRDefault="006E1D1B" w:rsidP="006E1D1B">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retaining patches of native vegetation of greatest possible size where located between a development,  environmental areas and corridors; </w:t>
            </w:r>
          </w:p>
          <w:p w:rsidR="006E1D1B" w:rsidRPr="006E1D1B" w:rsidRDefault="006E1D1B" w:rsidP="006E1D1B">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ensuring that works and infrastructure are setback as far as possible from  environmental areas and corridors;</w:t>
            </w:r>
          </w:p>
          <w:p w:rsidR="006E1D1B" w:rsidRPr="006E1D1B" w:rsidRDefault="006E1D1B" w:rsidP="006E1D1B">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7"/>
            </w:tblGrid>
            <w:tr w:rsidR="006E1D1B" w:rsidRPr="006E1D1B" w:rsidTr="006E1D1B">
              <w:trPr>
                <w:tblCellSpacing w:w="15" w:type="dxa"/>
              </w:trPr>
              <w:tc>
                <w:tcPr>
                  <w:tcW w:w="5650" w:type="dxa"/>
                  <w:shd w:val="clear" w:color="auto" w:fill="FFFFFF"/>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rHeight w:val="3975"/>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PO90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6E1D1B" w:rsidRPr="006E1D1B" w:rsidRDefault="006E1D1B" w:rsidP="006E1D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pervious surfaces;</w:t>
            </w:r>
          </w:p>
          <w:p w:rsidR="006E1D1B" w:rsidRPr="006E1D1B" w:rsidRDefault="006E1D1B" w:rsidP="006E1D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providing deeply planted vegetation buffers and green linkage opportunities;</w:t>
            </w:r>
          </w:p>
          <w:p w:rsidR="006E1D1B" w:rsidRPr="006E1D1B" w:rsidRDefault="006E1D1B" w:rsidP="006E1D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landscaping with local native plant species to achieve well-shaded urban places;</w:t>
            </w:r>
          </w:p>
          <w:p w:rsidR="006E1D1B" w:rsidRPr="006E1D1B" w:rsidRDefault="006E1D1B" w:rsidP="006E1D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increasing the service extent of the urban forest canopy.</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3718" w:type="pct"/>
            <w:gridSpan w:val="2"/>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Vegetation clearing and Matters of Local Environmental Significance (MLES) environmental offsets</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PO91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7"/>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r w:rsidRPr="006E1D1B">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PO92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does not prevent or constrain the acquisition, construction or function and efficient transport of extractive material using a extractive resources transport route. </w:t>
            </w:r>
          </w:p>
        </w:tc>
        <w:tc>
          <w:tcPr>
            <w:tcW w:w="1973" w:type="pct"/>
            <w:tcBorders>
              <w:top w:val="outset" w:sz="6" w:space="0" w:color="auto"/>
              <w:left w:val="outset" w:sz="6" w:space="0" w:color="auto"/>
              <w:bottom w:val="outset" w:sz="6" w:space="0" w:color="auto"/>
              <w:right w:val="outset" w:sz="6" w:space="0" w:color="auto"/>
            </w:tcBorders>
            <w:shd w:val="clear" w:color="auto" w:fill="FFFFFF"/>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E92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Works are not carried out in a extractive resources transport route and buffer, other than on public roads.</w:t>
            </w:r>
          </w:p>
        </w:tc>
        <w:tc>
          <w:tcPr>
            <w:tcW w:w="559" w:type="pct"/>
            <w:tcBorders>
              <w:top w:val="outset" w:sz="6" w:space="0" w:color="auto"/>
              <w:left w:val="outset" w:sz="6" w:space="0" w:color="auto"/>
              <w:bottom w:val="outset" w:sz="6" w:space="0" w:color="auto"/>
              <w:right w:val="outset" w:sz="6" w:space="0" w:color="auto"/>
            </w:tcBorders>
            <w:shd w:val="clear" w:color="auto" w:fill="FFFFFF"/>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shd w:val="clear" w:color="auto" w:fill="FFFFFF"/>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Heritage and landscape character</w:t>
            </w:r>
            <w:r w:rsidRPr="006E1D1B">
              <w:rPr>
                <w:rFonts w:ascii="Arial" w:eastAsia="Times New Roman" w:hAnsi="Arial" w:cs="Arial"/>
                <w:sz w:val="20"/>
                <w:szCs w:val="20"/>
                <w:lang w:eastAsia="en-AU"/>
              </w:rPr>
              <w:t xml:space="preserve"> </w:t>
            </w:r>
            <w:r w:rsidRPr="006E1D1B">
              <w:rPr>
                <w:rFonts w:ascii="Arial" w:eastAsia="Times New Roman" w:hAnsi="Arial" w:cs="Arial"/>
                <w:b/>
                <w:bCs/>
                <w:sz w:val="20"/>
                <w:szCs w:val="20"/>
                <w:lang w:eastAsia="en-AU"/>
              </w:rPr>
              <w:t>(refer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6E1D1B" w:rsidRPr="006E1D1B" w:rsidTr="006E1D1B">
              <w:trPr>
                <w:trHeight w:val="270"/>
                <w:tblCellSpacing w:w="15" w:type="dxa"/>
              </w:trPr>
              <w:tc>
                <w:tcPr>
                  <w:tcW w:w="1181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PO93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Works do not:</w:t>
            </w:r>
          </w:p>
          <w:p w:rsidR="006E1D1B" w:rsidRPr="006E1D1B" w:rsidRDefault="006E1D1B" w:rsidP="006E1D1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reduce public access to a heritage place, building, item or object;</w:t>
            </w:r>
          </w:p>
          <w:p w:rsidR="006E1D1B" w:rsidRPr="006E1D1B" w:rsidRDefault="006E1D1B" w:rsidP="006E1D1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create the potential to adversely affect views to and from the heritage place, building, item or object;</w:t>
            </w:r>
          </w:p>
          <w:p w:rsidR="006E1D1B" w:rsidRPr="006E1D1B" w:rsidRDefault="006E1D1B" w:rsidP="006E1D1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PO94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Works retain significant trees and incorporates them into the provision of infrastructure.</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E1D1B" w:rsidRPr="006E1D1B" w:rsidTr="006E1D1B">
              <w:trPr>
                <w:tblCellSpacing w:w="15" w:type="dxa"/>
              </w:trPr>
              <w:tc>
                <w:tcPr>
                  <w:tcW w:w="11833" w:type="dxa"/>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PO95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w:t>
            </w:r>
          </w:p>
          <w:p w:rsidR="006E1D1B" w:rsidRPr="006E1D1B" w:rsidRDefault="006E1D1B" w:rsidP="006E1D1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maintains the safety of people and property on a site and neighbouring sites from landslides;</w:t>
            </w:r>
          </w:p>
          <w:p w:rsidR="006E1D1B" w:rsidRPr="006E1D1B" w:rsidRDefault="006E1D1B" w:rsidP="006E1D1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ensures the long-term stability of the site considering the full nature and end use of the development;</w:t>
            </w:r>
          </w:p>
          <w:p w:rsidR="006E1D1B" w:rsidRPr="006E1D1B" w:rsidRDefault="006E1D1B" w:rsidP="006E1D1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ensures site stability during all phases of construction and development;</w:t>
            </w:r>
          </w:p>
          <w:p w:rsidR="006E1D1B" w:rsidRPr="006E1D1B" w:rsidRDefault="006E1D1B" w:rsidP="006E1D1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6E1D1B" w:rsidRPr="006E1D1B" w:rsidRDefault="006E1D1B" w:rsidP="006E1D1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minimises adverse visual impacts on the amenity of adjoining residents and provides a positive interface with the streetscape.</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E95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does not:</w:t>
            </w:r>
          </w:p>
          <w:p w:rsidR="006E1D1B" w:rsidRPr="006E1D1B" w:rsidRDefault="006E1D1B" w:rsidP="006E1D1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involve earthworks exceeding 50m</w:t>
            </w:r>
            <w:r w:rsidRPr="006E1D1B">
              <w:rPr>
                <w:rFonts w:ascii="Arial" w:eastAsia="Times New Roman" w:hAnsi="Arial" w:cs="Arial"/>
                <w:sz w:val="20"/>
                <w:szCs w:val="20"/>
                <w:vertAlign w:val="superscript"/>
                <w:lang w:eastAsia="en-AU"/>
              </w:rPr>
              <w:t>3</w:t>
            </w:r>
            <w:r w:rsidRPr="006E1D1B">
              <w:rPr>
                <w:rFonts w:ascii="Arial" w:eastAsia="Times New Roman" w:hAnsi="Arial" w:cs="Arial"/>
                <w:sz w:val="20"/>
                <w:szCs w:val="20"/>
                <w:lang w:eastAsia="en-AU"/>
              </w:rPr>
              <w:t xml:space="preserve">; </w:t>
            </w:r>
          </w:p>
          <w:p w:rsidR="006E1D1B" w:rsidRPr="006E1D1B" w:rsidRDefault="006E1D1B" w:rsidP="006E1D1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involve cut and fill having a height greater than 600mm;</w:t>
            </w:r>
          </w:p>
          <w:p w:rsidR="006E1D1B" w:rsidRPr="006E1D1B" w:rsidRDefault="006E1D1B" w:rsidP="006E1D1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involve any retaining wall having a height greater than 600mm;</w:t>
            </w:r>
          </w:p>
          <w:p w:rsidR="006E1D1B" w:rsidRPr="006E1D1B" w:rsidRDefault="006E1D1B" w:rsidP="006E1D1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redirect or alter the existing flow of surface or groundwater.</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PO96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Works are designed to respond to sloping topography in the siting, design and form of works by:</w:t>
            </w:r>
          </w:p>
          <w:p w:rsidR="006E1D1B" w:rsidRPr="006E1D1B" w:rsidRDefault="006E1D1B" w:rsidP="006E1D1B">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minimising overuse of cut and fill to create single flat pads and benching;</w:t>
            </w:r>
          </w:p>
          <w:p w:rsidR="006E1D1B" w:rsidRPr="006E1D1B" w:rsidRDefault="006E1D1B" w:rsidP="006E1D1B">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avoiding expanses of retaining walls, loss of trees and vegetation and interference with natural drainage systems;</w:t>
            </w:r>
          </w:p>
          <w:p w:rsidR="006E1D1B" w:rsidRPr="006E1D1B" w:rsidRDefault="006E1D1B" w:rsidP="006E1D1B">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minimising any adverse impact on the landscape character of the zone.</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r w:rsidRPr="006E1D1B">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PO97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within a Bulk water supply infrastructure buffer is located, designed and constructed to:</w:t>
            </w:r>
          </w:p>
          <w:p w:rsidR="006E1D1B" w:rsidRPr="006E1D1B" w:rsidRDefault="006E1D1B" w:rsidP="006E1D1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protect the integrity of the water supply pipeline;</w:t>
            </w:r>
          </w:p>
          <w:p w:rsidR="006E1D1B" w:rsidRPr="006E1D1B" w:rsidRDefault="006E1D1B" w:rsidP="006E1D1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maintain adequate access for any required maintenance or upgrading work to the water supply pipeline;</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E97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does not involve works in a Bulk water supply infrastructure buffer.</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PO98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in a gas pipeline buffer:</w:t>
            </w:r>
          </w:p>
          <w:p w:rsidR="006E1D1B" w:rsidRPr="006E1D1B" w:rsidRDefault="006E1D1B" w:rsidP="006E1D1B">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maintains adequate access for any required maintenance or upgrading work;</w:t>
            </w:r>
          </w:p>
          <w:p w:rsidR="006E1D1B" w:rsidRPr="006E1D1B" w:rsidRDefault="006E1D1B" w:rsidP="006E1D1B">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minimises risk of harm to people and property.</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E98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does not involve works in a gas pipeline buffer.</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PO99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in a High voltage electricity line buffer:</w:t>
            </w:r>
          </w:p>
          <w:p w:rsidR="006E1D1B" w:rsidRPr="006E1D1B" w:rsidRDefault="006E1D1B" w:rsidP="006E1D1B">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is located and designed in a manner that maintains a high level of  security of supply;</w:t>
            </w:r>
          </w:p>
          <w:p w:rsidR="006E1D1B" w:rsidRPr="006E1D1B" w:rsidRDefault="006E1D1B" w:rsidP="006E1D1B">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is located and design so not to impede upon the functioning and maintenance of high voltage electrical infrastructure.</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E99</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does not involve works in a high voltage electricity line buffer.</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E1D1B" w:rsidRPr="006E1D1B" w:rsidTr="006E1D1B">
              <w:trPr>
                <w:tblCellSpacing w:w="15" w:type="dxa"/>
              </w:trPr>
              <w:tc>
                <w:tcPr>
                  <w:tcW w:w="1183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PO100</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w:t>
            </w:r>
          </w:p>
          <w:p w:rsidR="006E1D1B" w:rsidRPr="006E1D1B" w:rsidRDefault="006E1D1B" w:rsidP="006E1D1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minimises the risk to persons from overland flow;</w:t>
            </w:r>
          </w:p>
          <w:p w:rsidR="006E1D1B" w:rsidRPr="006E1D1B" w:rsidRDefault="006E1D1B" w:rsidP="006E1D1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PO101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w:t>
            </w:r>
          </w:p>
          <w:p w:rsidR="006E1D1B" w:rsidRPr="006E1D1B" w:rsidRDefault="006E1D1B" w:rsidP="006E1D1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6E1D1B" w:rsidRPr="006E1D1B" w:rsidRDefault="006E1D1B" w:rsidP="006E1D1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7"/>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Note - Reporting to be prepared in accordance with Planning scheme policy – Flood hazard, Coastal hazard and Overland flow.</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PO102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does not:</w:t>
            </w:r>
          </w:p>
          <w:p w:rsidR="006E1D1B" w:rsidRPr="006E1D1B" w:rsidRDefault="006E1D1B" w:rsidP="006E1D1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directly, indirectly or cumulatively cause any increase in overland flow velocity or level;</w:t>
            </w:r>
          </w:p>
          <w:p w:rsidR="006E1D1B" w:rsidRPr="006E1D1B" w:rsidRDefault="006E1D1B" w:rsidP="006E1D1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7"/>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PO103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E103</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29"/>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PO104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E104</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vMerge w:val="restar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PO105</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7"/>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A report from a suitably qualified Registered Professional Engineer Queensland is required certifying </w:t>
                  </w:r>
                  <w:r w:rsidRPr="006E1D1B">
                    <w:rPr>
                      <w:rFonts w:ascii="Arial" w:eastAsia="Times New Roman" w:hAnsi="Arial" w:cs="Arial"/>
                      <w:sz w:val="20"/>
                      <w:szCs w:val="20"/>
                      <w:lang w:eastAsia="en-AU"/>
                    </w:rPr>
                    <w:lastRenderedPageBreak/>
                    <w:t xml:space="preserve">that the development does not increase the potential for significant adverse impacts on an upstream, downstream or surrounding premises. </w:t>
                  </w:r>
                </w:p>
              </w:tc>
            </w:tr>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E105.1</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6E1D1B" w:rsidRPr="006E1D1B" w:rsidRDefault="006E1D1B" w:rsidP="006E1D1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Urban area – Level III;</w:t>
            </w:r>
          </w:p>
          <w:p w:rsidR="006E1D1B" w:rsidRPr="006E1D1B" w:rsidRDefault="006E1D1B" w:rsidP="006E1D1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Rural area – N/A;</w:t>
            </w:r>
          </w:p>
          <w:p w:rsidR="006E1D1B" w:rsidRPr="006E1D1B" w:rsidRDefault="006E1D1B" w:rsidP="006E1D1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Industrial area – Level V;</w:t>
            </w:r>
          </w:p>
          <w:p w:rsidR="006E1D1B" w:rsidRPr="006E1D1B" w:rsidRDefault="006E1D1B" w:rsidP="006E1D1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E1D1B">
              <w:rPr>
                <w:rFonts w:ascii="Arial" w:eastAsia="Times New Roman" w:hAnsi="Arial" w:cs="Arial"/>
                <w:sz w:val="20"/>
                <w:szCs w:val="20"/>
                <w:lang w:eastAsia="en-AU"/>
              </w:rPr>
              <w:t>Commercial area – Level V.</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vMerge/>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E105.2</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PO106</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protects the conveyance of overland flow such that an easement for drainage purposes is provided over:</w:t>
            </w:r>
          </w:p>
          <w:p w:rsidR="006E1D1B" w:rsidRPr="006E1D1B" w:rsidRDefault="006E1D1B" w:rsidP="006E1D1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 stormwater pipe if the nominal pipe diameter exceeds 300mm;</w:t>
            </w:r>
          </w:p>
          <w:p w:rsidR="006E1D1B" w:rsidRPr="006E1D1B" w:rsidRDefault="006E1D1B" w:rsidP="006E1D1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an overland flow path where it crosses more than one premises;</w:t>
            </w:r>
          </w:p>
          <w:p w:rsidR="006E1D1B" w:rsidRPr="006E1D1B" w:rsidRDefault="006E1D1B" w:rsidP="006E1D1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7"/>
            </w:tblGrid>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Refer to Planning scheme policy - Integrated design for details and examples.</w:t>
                  </w:r>
                </w:p>
              </w:tc>
            </w:tr>
            <w:tr w:rsidR="006E1D1B" w:rsidRPr="006E1D1B" w:rsidTr="006E1D1B">
              <w:trPr>
                <w:tblCellSpacing w:w="15" w:type="dxa"/>
              </w:trPr>
              <w:tc>
                <w:tcPr>
                  <w:tcW w:w="5650"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Note - Stormwater Drainage easement dimensions are provided in accordance with Section 3.8.5 of QUDM.</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p>
        </w:tc>
      </w:tr>
      <w:tr w:rsidR="006E1D1B" w:rsidRPr="006E1D1B" w:rsidTr="006E1D1B">
        <w:trPr>
          <w:tblCellSpacing w:w="15" w:type="dxa"/>
        </w:trPr>
        <w:tc>
          <w:tcPr>
            <w:tcW w:w="3718" w:type="pct"/>
            <w:gridSpan w:val="2"/>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Additional criteria for development for a Park</w:t>
            </w:r>
            <w:r w:rsidRPr="006E1D1B">
              <w:rPr>
                <w:rFonts w:ascii="Arial" w:eastAsia="Times New Roman" w:hAnsi="Arial" w:cs="Arial"/>
                <w:b/>
                <w:bCs/>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E1D1B">
                <w:rPr>
                  <w:rFonts w:ascii="Arial" w:eastAsia="Times New Roman" w:hAnsi="Arial" w:cs="Arial"/>
                  <w:color w:val="0000FF"/>
                  <w:sz w:val="20"/>
                  <w:szCs w:val="20"/>
                  <w:vertAlign w:val="superscript"/>
                  <w:lang w:eastAsia="en-AU"/>
                </w:rPr>
                <w:t>57</w:t>
              </w:r>
            </w:hyperlink>
            <w:r w:rsidRPr="006E1D1B">
              <w:rPr>
                <w:rFonts w:ascii="Arial" w:eastAsia="Times New Roman" w:hAnsi="Arial" w:cs="Arial"/>
                <w:b/>
                <w:bCs/>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PO107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for a Park</w:t>
            </w:r>
            <w:r w:rsidRPr="006E1D1B">
              <w:rPr>
                <w:rFonts w:ascii="Arial" w:eastAsia="Times New Roman" w:hAnsi="Arial" w:cs="Arial"/>
                <w:sz w:val="20"/>
                <w:szCs w:val="20"/>
                <w:vertAlign w:val="superscript"/>
                <w:lang w:eastAsia="en-AU"/>
              </w:rPr>
              <w:t>(</w:t>
            </w:r>
            <w:hyperlink r:id="rId2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E1D1B">
                <w:rPr>
                  <w:rFonts w:ascii="Arial" w:eastAsia="Times New Roman" w:hAnsi="Arial" w:cs="Arial"/>
                  <w:color w:val="0000FF"/>
                  <w:sz w:val="20"/>
                  <w:szCs w:val="20"/>
                  <w:vertAlign w:val="superscript"/>
                  <w:lang w:eastAsia="en-AU"/>
                </w:rPr>
                <w:t>57</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xml:space="preserve"> ensures that the design and layout responds to the nature of the overland flow affecting the premises such that: </w:t>
            </w:r>
          </w:p>
          <w:p w:rsidR="006E1D1B" w:rsidRPr="006E1D1B" w:rsidRDefault="006E1D1B" w:rsidP="006E1D1B">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public benefit and enjoyment is maximised;</w:t>
            </w:r>
          </w:p>
          <w:p w:rsidR="006E1D1B" w:rsidRPr="006E1D1B" w:rsidRDefault="006E1D1B" w:rsidP="006E1D1B">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impacts on the asset life and integrity of park structures is minimised;</w:t>
            </w:r>
          </w:p>
          <w:p w:rsidR="006E1D1B" w:rsidRPr="006E1D1B" w:rsidRDefault="006E1D1B" w:rsidP="006E1D1B">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maintenance and replacement costs are minimised.</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E107</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Development for a Park</w:t>
            </w:r>
            <w:r w:rsidRPr="006E1D1B">
              <w:rPr>
                <w:rFonts w:ascii="Arial" w:eastAsia="Times New Roman" w:hAnsi="Arial" w:cs="Arial"/>
                <w:sz w:val="20"/>
                <w:szCs w:val="20"/>
                <w:vertAlign w:val="superscript"/>
                <w:lang w:eastAsia="en-AU"/>
              </w:rPr>
              <w:t>(</w:t>
            </w:r>
            <w:hyperlink r:id="rId2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E1D1B">
                <w:rPr>
                  <w:rFonts w:ascii="Arial" w:eastAsia="Times New Roman" w:hAnsi="Arial" w:cs="Arial"/>
                  <w:color w:val="0000FF"/>
                  <w:sz w:val="20"/>
                  <w:szCs w:val="20"/>
                  <w:vertAlign w:val="superscript"/>
                  <w:lang w:eastAsia="en-AU"/>
                </w:rPr>
                <w:t>57</w:t>
              </w:r>
            </w:hyperlink>
            <w:r w:rsidRPr="006E1D1B">
              <w:rPr>
                <w:rFonts w:ascii="Arial" w:eastAsia="Times New Roman" w:hAnsi="Arial" w:cs="Arial"/>
                <w:sz w:val="20"/>
                <w:szCs w:val="20"/>
                <w:vertAlign w:val="superscript"/>
                <w:lang w:eastAsia="en-AU"/>
              </w:rPr>
              <w:t>)</w:t>
            </w:r>
            <w:r w:rsidRPr="006E1D1B">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37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Riparian and wetland setbacks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shd w:val="clear" w:color="auto" w:fill="CCCCCC"/>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1D1B" w:rsidRPr="006E1D1B" w:rsidTr="006E1D1B">
        <w:trPr>
          <w:tblCellSpacing w:w="15" w:type="dxa"/>
        </w:trPr>
        <w:tc>
          <w:tcPr>
            <w:tcW w:w="1736"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t>PO108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 xml:space="preserve">Development provides and maintains a suitable setback from waterways and wetlands that protects natural and environmental values.  This is achieved by recognising and responding to the following matters: </w:t>
            </w:r>
          </w:p>
          <w:p w:rsidR="006E1D1B" w:rsidRPr="006E1D1B" w:rsidRDefault="006E1D1B" w:rsidP="006E1D1B">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impact on fauna habitats;</w:t>
            </w:r>
          </w:p>
          <w:p w:rsidR="006E1D1B" w:rsidRPr="006E1D1B" w:rsidRDefault="006E1D1B" w:rsidP="006E1D1B">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impact on wildlife corridors and connectivity;</w:t>
            </w:r>
          </w:p>
          <w:p w:rsidR="006E1D1B" w:rsidRPr="006E1D1B" w:rsidRDefault="006E1D1B" w:rsidP="006E1D1B">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impact on stream integrity;</w:t>
            </w:r>
          </w:p>
          <w:p w:rsidR="006E1D1B" w:rsidRPr="006E1D1B" w:rsidRDefault="006E1D1B" w:rsidP="006E1D1B">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impact of opportunities for revegetation and rehabilitation planting;</w:t>
            </w:r>
          </w:p>
          <w:p w:rsidR="006E1D1B" w:rsidRPr="006E1D1B" w:rsidRDefault="006E1D1B" w:rsidP="006E1D1B">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edge effects.</w:t>
            </w:r>
          </w:p>
        </w:tc>
        <w:tc>
          <w:tcPr>
            <w:tcW w:w="1973" w:type="pct"/>
            <w:tcBorders>
              <w:top w:val="outset" w:sz="6" w:space="0" w:color="auto"/>
              <w:left w:val="outset" w:sz="6" w:space="0" w:color="auto"/>
              <w:bottom w:val="outset" w:sz="6" w:space="0" w:color="auto"/>
              <w:right w:val="outset" w:sz="6" w:space="0" w:color="auto"/>
            </w:tcBorders>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b/>
                <w:bCs/>
                <w:sz w:val="20"/>
                <w:szCs w:val="20"/>
                <w:lang w:eastAsia="en-AU"/>
              </w:rPr>
              <w:lastRenderedPageBreak/>
              <w:t>E108</w:t>
            </w:r>
          </w:p>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lastRenderedPageBreak/>
              <w:t>Development does not occur within:</w:t>
            </w:r>
          </w:p>
          <w:p w:rsidR="006E1D1B" w:rsidRPr="006E1D1B" w:rsidRDefault="006E1D1B" w:rsidP="006E1D1B">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50m from top of bank for W1 waterway and drainage line</w:t>
            </w:r>
          </w:p>
          <w:p w:rsidR="006E1D1B" w:rsidRPr="006E1D1B" w:rsidRDefault="006E1D1B" w:rsidP="006E1D1B">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30m from top of bank for W2 waterway and drainage line</w:t>
            </w:r>
          </w:p>
          <w:p w:rsidR="006E1D1B" w:rsidRPr="006E1D1B" w:rsidRDefault="006E1D1B" w:rsidP="006E1D1B">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20m from top of bank for W3 waterway and drainage line</w:t>
            </w:r>
          </w:p>
          <w:p w:rsidR="006E1D1B" w:rsidRPr="006E1D1B" w:rsidRDefault="006E1D1B" w:rsidP="006E1D1B">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E1D1B">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29"/>
            </w:tblGrid>
            <w:tr w:rsidR="006E1D1B" w:rsidRPr="006E1D1B" w:rsidTr="006E1D1B">
              <w:trPr>
                <w:tblCellSpacing w:w="15" w:type="dxa"/>
              </w:trPr>
              <w:tc>
                <w:tcPr>
                  <w:tcW w:w="6063" w:type="dxa"/>
                  <w:vAlign w:val="center"/>
                  <w:hideMark/>
                </w:tcPr>
                <w:p w:rsidR="006E1D1B" w:rsidRPr="006E1D1B" w:rsidRDefault="006E1D1B" w:rsidP="006E1D1B">
                  <w:pPr>
                    <w:spacing w:before="100" w:beforeAutospacing="1" w:after="100" w:afterAutospacing="1" w:line="240" w:lineRule="auto"/>
                    <w:ind w:left="150" w:right="150"/>
                    <w:rPr>
                      <w:rFonts w:ascii="Arial" w:eastAsia="Times New Roman" w:hAnsi="Arial" w:cs="Arial"/>
                      <w:sz w:val="20"/>
                      <w:szCs w:val="20"/>
                      <w:lang w:eastAsia="en-AU"/>
                    </w:rPr>
                  </w:pPr>
                  <w:r w:rsidRPr="006E1D1B">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6E1D1B" w:rsidRPr="006E1D1B" w:rsidRDefault="006E1D1B" w:rsidP="006E1D1B">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3" w:type="pct"/>
            <w:tcBorders>
              <w:top w:val="outset" w:sz="6" w:space="0" w:color="auto"/>
              <w:left w:val="outset" w:sz="6" w:space="0" w:color="auto"/>
              <w:bottom w:val="outset" w:sz="6" w:space="0" w:color="auto"/>
              <w:right w:val="outset" w:sz="6" w:space="0" w:color="auto"/>
            </w:tcBorders>
          </w:tcPr>
          <w:p w:rsidR="006E1D1B" w:rsidRPr="006E1D1B" w:rsidRDefault="006E1D1B" w:rsidP="006E1D1B">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6E1D1B" w:rsidRDefault="00641E2E" w:rsidP="006E1D1B">
      <w:pPr>
        <w:spacing w:before="100" w:beforeAutospacing="1" w:after="100" w:afterAutospacing="1" w:line="240" w:lineRule="auto"/>
        <w:rPr>
          <w:rFonts w:ascii="Arial" w:hAnsi="Arial" w:cs="Arial"/>
          <w:sz w:val="20"/>
          <w:szCs w:val="20"/>
        </w:rPr>
      </w:pPr>
    </w:p>
    <w:sectPr w:rsidR="00641E2E" w:rsidRPr="006E1D1B" w:rsidSect="006E1D1B">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2F" w:rsidRDefault="009B662F" w:rsidP="006E1D1B">
      <w:pPr>
        <w:spacing w:after="0" w:line="240" w:lineRule="auto"/>
      </w:pPr>
      <w:r>
        <w:separator/>
      </w:r>
    </w:p>
  </w:endnote>
  <w:endnote w:type="continuationSeparator" w:id="0">
    <w:p w:rsidR="009B662F" w:rsidRDefault="009B662F" w:rsidP="006E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6E1D1B" w:rsidRPr="006E1D1B" w:rsidRDefault="006E1D1B" w:rsidP="006E1D1B">
        <w:pPr>
          <w:pStyle w:val="Footer0"/>
          <w:jc w:val="right"/>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Other development codes - Works code</w:t>
        </w:r>
        <w:r w:rsidRPr="00F65D35">
          <w:rPr>
            <w:rFonts w:ascii="Arial" w:hAnsi="Arial" w:cs="Arial"/>
            <w:i/>
            <w:sz w:val="20"/>
            <w:szCs w:val="20"/>
          </w:rPr>
          <w:t xml:space="preserve"> - </w:t>
        </w:r>
        <w:r>
          <w:rPr>
            <w:rFonts w:ascii="Arial" w:hAnsi="Arial" w:cs="Arial"/>
            <w:i/>
            <w:sz w:val="20"/>
            <w:szCs w:val="20"/>
          </w:rPr>
          <w:t>Assesable</w:t>
        </w:r>
        <w:r w:rsidRPr="00F65D35">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2</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2F" w:rsidRDefault="009B662F" w:rsidP="006E1D1B">
      <w:pPr>
        <w:spacing w:after="0" w:line="240" w:lineRule="auto"/>
      </w:pPr>
      <w:r>
        <w:separator/>
      </w:r>
    </w:p>
  </w:footnote>
  <w:footnote w:type="continuationSeparator" w:id="0">
    <w:p w:rsidR="009B662F" w:rsidRDefault="009B662F" w:rsidP="006E1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2B7"/>
    <w:multiLevelType w:val="multilevel"/>
    <w:tmpl w:val="50066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337D0D"/>
    <w:multiLevelType w:val="multilevel"/>
    <w:tmpl w:val="5CBE8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E4059B"/>
    <w:multiLevelType w:val="multilevel"/>
    <w:tmpl w:val="98BE2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145485"/>
    <w:multiLevelType w:val="multilevel"/>
    <w:tmpl w:val="9878C8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3B53D4"/>
    <w:multiLevelType w:val="multilevel"/>
    <w:tmpl w:val="46DA6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AD254B5"/>
    <w:multiLevelType w:val="multilevel"/>
    <w:tmpl w:val="DFB6E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A1736A"/>
    <w:multiLevelType w:val="multilevel"/>
    <w:tmpl w:val="D59A3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32E00B8"/>
    <w:multiLevelType w:val="multilevel"/>
    <w:tmpl w:val="75D63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4855968"/>
    <w:multiLevelType w:val="multilevel"/>
    <w:tmpl w:val="4794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5D013CC"/>
    <w:multiLevelType w:val="multilevel"/>
    <w:tmpl w:val="67CEAC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4C6E8B"/>
    <w:multiLevelType w:val="hybridMultilevel"/>
    <w:tmpl w:val="26726724"/>
    <w:lvl w:ilvl="0" w:tplc="A34037D4">
      <w:start w:val="1"/>
      <w:numFmt w:val="bullet"/>
      <w:lvlText w:val=""/>
      <w:lvlJc w:val="left"/>
      <w:pPr>
        <w:ind w:left="502"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nsid w:val="1A8F13FC"/>
    <w:multiLevelType w:val="multilevel"/>
    <w:tmpl w:val="E2C40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C535EAF"/>
    <w:multiLevelType w:val="multilevel"/>
    <w:tmpl w:val="41D28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CC14F3A"/>
    <w:multiLevelType w:val="multilevel"/>
    <w:tmpl w:val="34203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F803BD4"/>
    <w:multiLevelType w:val="multilevel"/>
    <w:tmpl w:val="F0C2D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09E7DF7"/>
    <w:multiLevelType w:val="multilevel"/>
    <w:tmpl w:val="80607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2C066E5"/>
    <w:multiLevelType w:val="multilevel"/>
    <w:tmpl w:val="67A82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59921EA"/>
    <w:multiLevelType w:val="multilevel"/>
    <w:tmpl w:val="94502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62063D6"/>
    <w:multiLevelType w:val="multilevel"/>
    <w:tmpl w:val="90BC0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7866D39"/>
    <w:multiLevelType w:val="multilevel"/>
    <w:tmpl w:val="E13A17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7D436A6"/>
    <w:multiLevelType w:val="multilevel"/>
    <w:tmpl w:val="64B00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8FE4E31"/>
    <w:multiLevelType w:val="multilevel"/>
    <w:tmpl w:val="E7E83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95F5EFB"/>
    <w:multiLevelType w:val="multilevel"/>
    <w:tmpl w:val="00D8D4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CC67350"/>
    <w:multiLevelType w:val="multilevel"/>
    <w:tmpl w:val="16A63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06C587F"/>
    <w:multiLevelType w:val="multilevel"/>
    <w:tmpl w:val="AC862E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399290D"/>
    <w:multiLevelType w:val="multilevel"/>
    <w:tmpl w:val="0C5A4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68F5CC8"/>
    <w:multiLevelType w:val="multilevel"/>
    <w:tmpl w:val="693A4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69375AF"/>
    <w:multiLevelType w:val="multilevel"/>
    <w:tmpl w:val="339EB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A7446CE"/>
    <w:multiLevelType w:val="multilevel"/>
    <w:tmpl w:val="0C8CD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C317170"/>
    <w:multiLevelType w:val="multilevel"/>
    <w:tmpl w:val="47341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C4A2288"/>
    <w:multiLevelType w:val="multilevel"/>
    <w:tmpl w:val="E60E5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F6376FB"/>
    <w:multiLevelType w:val="multilevel"/>
    <w:tmpl w:val="741A6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500605B"/>
    <w:multiLevelType w:val="multilevel"/>
    <w:tmpl w:val="B6FC5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B483D2F"/>
    <w:multiLevelType w:val="multilevel"/>
    <w:tmpl w:val="F1201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C4F2FBA"/>
    <w:multiLevelType w:val="multilevel"/>
    <w:tmpl w:val="3B208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28C03A4"/>
    <w:multiLevelType w:val="multilevel"/>
    <w:tmpl w:val="9C24B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4881DEA"/>
    <w:multiLevelType w:val="multilevel"/>
    <w:tmpl w:val="C39CC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4CF4E2B"/>
    <w:multiLevelType w:val="multilevel"/>
    <w:tmpl w:val="1124E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4DC46E5"/>
    <w:multiLevelType w:val="multilevel"/>
    <w:tmpl w:val="F9802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5E75102"/>
    <w:multiLevelType w:val="multilevel"/>
    <w:tmpl w:val="FA1E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1E6E22"/>
    <w:multiLevelType w:val="multilevel"/>
    <w:tmpl w:val="D4D21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AD575D8"/>
    <w:multiLevelType w:val="multilevel"/>
    <w:tmpl w:val="851864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B052018"/>
    <w:multiLevelType w:val="multilevel"/>
    <w:tmpl w:val="F4980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BE23F32"/>
    <w:multiLevelType w:val="multilevel"/>
    <w:tmpl w:val="3C90C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DA664B6"/>
    <w:multiLevelType w:val="multilevel"/>
    <w:tmpl w:val="CBA86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E1B75EE"/>
    <w:multiLevelType w:val="multilevel"/>
    <w:tmpl w:val="E6840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EBC0D1F"/>
    <w:multiLevelType w:val="multilevel"/>
    <w:tmpl w:val="307A1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3C972A1"/>
    <w:multiLevelType w:val="multilevel"/>
    <w:tmpl w:val="A5761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8012BA5"/>
    <w:multiLevelType w:val="multilevel"/>
    <w:tmpl w:val="37343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24D37B6"/>
    <w:multiLevelType w:val="multilevel"/>
    <w:tmpl w:val="FB8CD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730251A8"/>
    <w:multiLevelType w:val="multilevel"/>
    <w:tmpl w:val="A05ED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78EB3110"/>
    <w:multiLevelType w:val="multilevel"/>
    <w:tmpl w:val="EC5C1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7BCF0650"/>
    <w:multiLevelType w:val="multilevel"/>
    <w:tmpl w:val="BB9AB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7E3E649C"/>
    <w:multiLevelType w:val="multilevel"/>
    <w:tmpl w:val="2400A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7"/>
  </w:num>
  <w:num w:numId="2">
    <w:abstractNumId w:val="8"/>
  </w:num>
  <w:num w:numId="3">
    <w:abstractNumId w:val="25"/>
  </w:num>
  <w:num w:numId="4">
    <w:abstractNumId w:val="28"/>
  </w:num>
  <w:num w:numId="5">
    <w:abstractNumId w:val="21"/>
  </w:num>
  <w:num w:numId="6">
    <w:abstractNumId w:val="40"/>
  </w:num>
  <w:num w:numId="7">
    <w:abstractNumId w:val="19"/>
  </w:num>
  <w:num w:numId="8">
    <w:abstractNumId w:val="23"/>
  </w:num>
  <w:num w:numId="9">
    <w:abstractNumId w:val="9"/>
  </w:num>
  <w:num w:numId="10">
    <w:abstractNumId w:val="43"/>
  </w:num>
  <w:num w:numId="11">
    <w:abstractNumId w:val="3"/>
  </w:num>
  <w:num w:numId="12">
    <w:abstractNumId w:val="22"/>
  </w:num>
  <w:num w:numId="13">
    <w:abstractNumId w:val="39"/>
  </w:num>
  <w:num w:numId="14">
    <w:abstractNumId w:val="51"/>
  </w:num>
  <w:num w:numId="15">
    <w:abstractNumId w:val="41"/>
  </w:num>
  <w:num w:numId="16">
    <w:abstractNumId w:val="16"/>
  </w:num>
  <w:num w:numId="17">
    <w:abstractNumId w:val="35"/>
  </w:num>
  <w:num w:numId="18">
    <w:abstractNumId w:val="20"/>
  </w:num>
  <w:num w:numId="19">
    <w:abstractNumId w:val="31"/>
  </w:num>
  <w:num w:numId="20">
    <w:abstractNumId w:val="13"/>
  </w:num>
  <w:num w:numId="21">
    <w:abstractNumId w:val="24"/>
  </w:num>
  <w:num w:numId="22">
    <w:abstractNumId w:val="44"/>
  </w:num>
  <w:num w:numId="23">
    <w:abstractNumId w:val="38"/>
  </w:num>
  <w:num w:numId="24">
    <w:abstractNumId w:val="47"/>
  </w:num>
  <w:num w:numId="25">
    <w:abstractNumId w:val="29"/>
  </w:num>
  <w:num w:numId="26">
    <w:abstractNumId w:val="53"/>
  </w:num>
  <w:num w:numId="27">
    <w:abstractNumId w:val="34"/>
  </w:num>
  <w:num w:numId="28">
    <w:abstractNumId w:val="7"/>
  </w:num>
  <w:num w:numId="29">
    <w:abstractNumId w:val="49"/>
  </w:num>
  <w:num w:numId="30">
    <w:abstractNumId w:val="6"/>
  </w:num>
  <w:num w:numId="31">
    <w:abstractNumId w:val="46"/>
  </w:num>
  <w:num w:numId="32">
    <w:abstractNumId w:val="26"/>
  </w:num>
  <w:num w:numId="33">
    <w:abstractNumId w:val="42"/>
  </w:num>
  <w:num w:numId="34">
    <w:abstractNumId w:val="2"/>
  </w:num>
  <w:num w:numId="35">
    <w:abstractNumId w:val="52"/>
  </w:num>
  <w:num w:numId="36">
    <w:abstractNumId w:val="5"/>
  </w:num>
  <w:num w:numId="37">
    <w:abstractNumId w:val="15"/>
  </w:num>
  <w:num w:numId="38">
    <w:abstractNumId w:val="45"/>
  </w:num>
  <w:num w:numId="39">
    <w:abstractNumId w:val="4"/>
  </w:num>
  <w:num w:numId="40">
    <w:abstractNumId w:val="33"/>
  </w:num>
  <w:num w:numId="41">
    <w:abstractNumId w:val="12"/>
  </w:num>
  <w:num w:numId="42">
    <w:abstractNumId w:val="30"/>
  </w:num>
  <w:num w:numId="43">
    <w:abstractNumId w:val="27"/>
  </w:num>
  <w:num w:numId="44">
    <w:abstractNumId w:val="17"/>
  </w:num>
  <w:num w:numId="45">
    <w:abstractNumId w:val="50"/>
  </w:num>
  <w:num w:numId="46">
    <w:abstractNumId w:val="36"/>
  </w:num>
  <w:num w:numId="47">
    <w:abstractNumId w:val="48"/>
  </w:num>
  <w:num w:numId="48">
    <w:abstractNumId w:val="18"/>
  </w:num>
  <w:num w:numId="49">
    <w:abstractNumId w:val="32"/>
  </w:num>
  <w:num w:numId="50">
    <w:abstractNumId w:val="1"/>
  </w:num>
  <w:num w:numId="51">
    <w:abstractNumId w:val="0"/>
  </w:num>
  <w:num w:numId="52">
    <w:abstractNumId w:val="11"/>
  </w:num>
  <w:num w:numId="53">
    <w:abstractNumId w:val="14"/>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1B"/>
    <w:rsid w:val="004E0E41"/>
    <w:rsid w:val="00641E2E"/>
    <w:rsid w:val="006E1D1B"/>
    <w:rsid w:val="009B6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92615-9D06-4BFA-8B75-45597AF8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1D1B"/>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E1D1B"/>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E1D1B"/>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E1D1B"/>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6E1D1B"/>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6E1D1B"/>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D1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E1D1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E1D1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E1D1B"/>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6E1D1B"/>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6E1D1B"/>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6E1D1B"/>
    <w:rPr>
      <w:b/>
      <w:bCs/>
      <w:strike w:val="0"/>
      <w:dstrike w:val="0"/>
      <w:color w:val="0000FF"/>
      <w:u w:val="none"/>
      <w:effect w:val="none"/>
    </w:rPr>
  </w:style>
  <w:style w:type="character" w:styleId="FollowedHyperlink">
    <w:name w:val="FollowedHyperlink"/>
    <w:basedOn w:val="DefaultParagraphFont"/>
    <w:uiPriority w:val="99"/>
    <w:semiHidden/>
    <w:unhideWhenUsed/>
    <w:rsid w:val="006E1D1B"/>
    <w:rPr>
      <w:b/>
      <w:bCs/>
      <w:strike w:val="0"/>
      <w:dstrike w:val="0"/>
      <w:color w:val="800080"/>
      <w:u w:val="none"/>
      <w:effect w:val="none"/>
    </w:rPr>
  </w:style>
  <w:style w:type="character" w:styleId="Emphasis">
    <w:name w:val="Emphasis"/>
    <w:basedOn w:val="DefaultParagraphFont"/>
    <w:uiPriority w:val="20"/>
    <w:qFormat/>
    <w:rsid w:val="006E1D1B"/>
    <w:rPr>
      <w:i/>
      <w:iCs/>
    </w:rPr>
  </w:style>
  <w:style w:type="paragraph" w:styleId="NormalWeb">
    <w:name w:val="Normal (Web)"/>
    <w:basedOn w:val="Normal"/>
    <w:uiPriority w:val="99"/>
    <w:semiHidden/>
    <w:unhideWhenUsed/>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6E1D1B"/>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6E1D1B"/>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E1D1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6E1D1B"/>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6E1D1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6E1D1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6E1D1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6E1D1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6E1D1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6E1D1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6E1D1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6E1D1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6E1D1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6E1D1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6E1D1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6E1D1B"/>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6E1D1B"/>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6E1D1B"/>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6E1D1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6E1D1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6E1D1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6E1D1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6E1D1B"/>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6E1D1B"/>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6E1D1B"/>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6E1D1B"/>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6E1D1B"/>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6E1D1B"/>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6E1D1B"/>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6E1D1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6E1D1B"/>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6E1D1B"/>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6E1D1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6E1D1B"/>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6E1D1B"/>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6E1D1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6E1D1B"/>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6E1D1B"/>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6E1D1B"/>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6E1D1B"/>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6E1D1B"/>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6E1D1B"/>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6E1D1B"/>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6E1D1B"/>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6E1D1B"/>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6E1D1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6E1D1B"/>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6E1D1B"/>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6E1D1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6E1D1B"/>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6E1D1B"/>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E1D1B"/>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6E1D1B"/>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6E1D1B"/>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6E1D1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6E1D1B"/>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6E1D1B"/>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6E1D1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6E1D1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6E1D1B"/>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6E1D1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6E1D1B"/>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6E1D1B"/>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6E1D1B"/>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6E1D1B"/>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6E1D1B"/>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6E1D1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6E1D1B"/>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6E1D1B"/>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6E1D1B"/>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6E1D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6E1D1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6E1D1B"/>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6E1D1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6E1D1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6E1D1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6E1D1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6E1D1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6E1D1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6E1D1B"/>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6E1D1B"/>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6E1D1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6E1D1B"/>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6E1D1B"/>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6E1D1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6E1D1B"/>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6E1D1B"/>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6E1D1B"/>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6E1D1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6E1D1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6E1D1B"/>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6E1D1B"/>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6E1D1B"/>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6E1D1B"/>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6E1D1B"/>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6E1D1B"/>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6E1D1B"/>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6E1D1B"/>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6E1D1B"/>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6E1D1B"/>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6E1D1B"/>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6E1D1B"/>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6E1D1B"/>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6E1D1B"/>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6E1D1B"/>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6E1D1B"/>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6E1D1B"/>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6E1D1B"/>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6E1D1B"/>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6E1D1B"/>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6E1D1B"/>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6E1D1B"/>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6E1D1B"/>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6E1D1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6E1D1B"/>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6E1D1B"/>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6E1D1B"/>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6E1D1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6E1D1B"/>
    <w:rPr>
      <w:bdr w:val="single" w:sz="6" w:space="0" w:color="FFFFFF" w:frame="1"/>
    </w:rPr>
  </w:style>
  <w:style w:type="character" w:customStyle="1" w:styleId="pagingicon1">
    <w:name w:val="pagingicon1"/>
    <w:basedOn w:val="DefaultParagraphFont"/>
    <w:rsid w:val="006E1D1B"/>
  </w:style>
  <w:style w:type="character" w:customStyle="1" w:styleId="mapclearicon">
    <w:name w:val="mapclearicon"/>
    <w:basedOn w:val="DefaultParagraphFont"/>
    <w:rsid w:val="006E1D1B"/>
    <w:rPr>
      <w:sz w:val="24"/>
      <w:szCs w:val="24"/>
    </w:rPr>
  </w:style>
  <w:style w:type="character" w:customStyle="1" w:styleId="mapokicon">
    <w:name w:val="mapokicon"/>
    <w:basedOn w:val="DefaultParagraphFont"/>
    <w:rsid w:val="006E1D1B"/>
    <w:rPr>
      <w:sz w:val="24"/>
      <w:szCs w:val="24"/>
    </w:rPr>
  </w:style>
  <w:style w:type="character" w:customStyle="1" w:styleId="mapstepbackicon">
    <w:name w:val="mapstepbackicon"/>
    <w:basedOn w:val="DefaultParagraphFont"/>
    <w:rsid w:val="006E1D1B"/>
    <w:rPr>
      <w:sz w:val="24"/>
      <w:szCs w:val="24"/>
    </w:rPr>
  </w:style>
  <w:style w:type="character" w:customStyle="1" w:styleId="mapok">
    <w:name w:val="mapok"/>
    <w:basedOn w:val="DefaultParagraphFont"/>
    <w:rsid w:val="006E1D1B"/>
    <w:rPr>
      <w:sz w:val="24"/>
      <w:szCs w:val="24"/>
    </w:rPr>
  </w:style>
  <w:style w:type="character" w:customStyle="1" w:styleId="addnew">
    <w:name w:val="addnew"/>
    <w:basedOn w:val="DefaultParagraphFont"/>
    <w:rsid w:val="006E1D1B"/>
    <w:rPr>
      <w:sz w:val="24"/>
      <w:szCs w:val="24"/>
    </w:rPr>
  </w:style>
  <w:style w:type="character" w:customStyle="1" w:styleId="cancelbtn">
    <w:name w:val="cancelbtn"/>
    <w:basedOn w:val="DefaultParagraphFont"/>
    <w:rsid w:val="006E1D1B"/>
    <w:rPr>
      <w:sz w:val="24"/>
      <w:szCs w:val="24"/>
    </w:rPr>
  </w:style>
  <w:style w:type="character" w:customStyle="1" w:styleId="nexticon1">
    <w:name w:val="nexticon1"/>
    <w:basedOn w:val="DefaultParagraphFont"/>
    <w:rsid w:val="006E1D1B"/>
  </w:style>
  <w:style w:type="character" w:customStyle="1" w:styleId="previcon">
    <w:name w:val="previcon"/>
    <w:basedOn w:val="DefaultParagraphFont"/>
    <w:rsid w:val="006E1D1B"/>
  </w:style>
  <w:style w:type="character" w:customStyle="1" w:styleId="answer">
    <w:name w:val="answer"/>
    <w:basedOn w:val="DefaultParagraphFont"/>
    <w:rsid w:val="006E1D1B"/>
  </w:style>
  <w:style w:type="character" w:customStyle="1" w:styleId="featurename">
    <w:name w:val="featurename"/>
    <w:basedOn w:val="DefaultParagraphFont"/>
    <w:rsid w:val="006E1D1B"/>
  </w:style>
  <w:style w:type="character" w:customStyle="1" w:styleId="question1">
    <w:name w:val="question1"/>
    <w:basedOn w:val="DefaultParagraphFont"/>
    <w:rsid w:val="006E1D1B"/>
  </w:style>
  <w:style w:type="character" w:customStyle="1" w:styleId="delete">
    <w:name w:val="delete"/>
    <w:basedOn w:val="DefaultParagraphFont"/>
    <w:rsid w:val="006E1D1B"/>
  </w:style>
  <w:style w:type="paragraph" w:customStyle="1" w:styleId="firstnode1">
    <w:name w:val="firstnode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6E1D1B"/>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6E1D1B"/>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6E1D1B"/>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6E1D1B"/>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6E1D1B"/>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6E1D1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6E1D1B"/>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6E1D1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6E1D1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6E1D1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6E1D1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6E1D1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6E1D1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6E1D1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6E1D1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6E1D1B"/>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6E1D1B"/>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6E1D1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6E1D1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6E1D1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6E1D1B"/>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6E1D1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6E1D1B"/>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6E1D1B"/>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6E1D1B"/>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6E1D1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6E1D1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6E1D1B"/>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6E1D1B"/>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6E1D1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6E1D1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6E1D1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6E1D1B"/>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6E1D1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6E1D1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6E1D1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6E1D1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6E1D1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6E1D1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6E1D1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6E1D1B"/>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6E1D1B"/>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6E1D1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6E1D1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6E1D1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6E1D1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6E1D1B"/>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6E1D1B"/>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6E1D1B"/>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6E1D1B"/>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6E1D1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6E1D1B"/>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6E1D1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6E1D1B"/>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6E1D1B"/>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6E1D1B"/>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6E1D1B"/>
  </w:style>
  <w:style w:type="character" w:customStyle="1" w:styleId="previcon1">
    <w:name w:val="previcon1"/>
    <w:basedOn w:val="DefaultParagraphFont"/>
    <w:rsid w:val="006E1D1B"/>
  </w:style>
  <w:style w:type="paragraph" w:customStyle="1" w:styleId="eventnavtitle1">
    <w:name w:val="eventnavtitle1"/>
    <w:basedOn w:val="Normal"/>
    <w:rsid w:val="006E1D1B"/>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6E1D1B"/>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6E1D1B"/>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6E1D1B"/>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6E1D1B"/>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6E1D1B"/>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6E1D1B"/>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6E1D1B"/>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6E1D1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6E1D1B"/>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6E1D1B"/>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6E1D1B"/>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6E1D1B"/>
    <w:rPr>
      <w:b/>
      <w:bCs/>
      <w:vanish w:val="0"/>
      <w:webHidden w:val="0"/>
      <w:specVanish w:val="0"/>
    </w:rPr>
  </w:style>
  <w:style w:type="paragraph" w:customStyle="1" w:styleId="questionbody1">
    <w:name w:val="questionbody1"/>
    <w:basedOn w:val="Normal"/>
    <w:rsid w:val="006E1D1B"/>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6E1D1B"/>
    <w:rPr>
      <w:vanish w:val="0"/>
      <w:webHidden w:val="0"/>
      <w:specVanish w:val="0"/>
    </w:rPr>
  </w:style>
  <w:style w:type="paragraph" w:customStyle="1" w:styleId="title1">
    <w:name w:val="title1"/>
    <w:basedOn w:val="Normal"/>
    <w:rsid w:val="006E1D1B"/>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6E1D1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6E1D1B"/>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6E1D1B"/>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6E1D1B"/>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6E1D1B"/>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6E1D1B"/>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6E1D1B"/>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6E1D1B"/>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6E1D1B"/>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6E1D1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6E1D1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6E1D1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6E1D1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6E1D1B"/>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6E1D1B"/>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6E1D1B"/>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6E1D1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6E1D1B"/>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6E1D1B"/>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6E1D1B"/>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6E1D1B"/>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6E1D1B"/>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6E1D1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6E1D1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6E1D1B"/>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6E1D1B"/>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6E1D1B"/>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6E1D1B"/>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6E1D1B"/>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6E1D1B"/>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6E1D1B"/>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6E1D1B"/>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6E1D1B"/>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6E1D1B"/>
    <w:rPr>
      <w:vanish w:val="0"/>
      <w:webHidden w:val="0"/>
      <w:specVanish w:val="0"/>
    </w:rPr>
  </w:style>
  <w:style w:type="paragraph" w:customStyle="1" w:styleId="select1">
    <w:name w:val="select1"/>
    <w:basedOn w:val="Normal"/>
    <w:rsid w:val="006E1D1B"/>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6E1D1B"/>
    <w:rPr>
      <w:vanish w:val="0"/>
      <w:webHidden w:val="0"/>
      <w:specVanish w:val="0"/>
    </w:rPr>
  </w:style>
  <w:style w:type="paragraph" w:customStyle="1" w:styleId="back2">
    <w:name w:val="back2"/>
    <w:basedOn w:val="Normal"/>
    <w:rsid w:val="006E1D1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6E1D1B"/>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6E1D1B"/>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6E1D1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6E1D1B"/>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6E1D1B"/>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6E1D1B"/>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6E1D1B"/>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6E1D1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6E1D1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6E1D1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6E1D1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6E1D1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6E1D1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6E1D1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6E1D1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6E1D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E1D1B"/>
    <w:rPr>
      <w:b/>
      <w:bCs/>
    </w:rPr>
  </w:style>
  <w:style w:type="character" w:customStyle="1" w:styleId="number">
    <w:name w:val="number"/>
    <w:basedOn w:val="DefaultParagraphFont"/>
    <w:rsid w:val="006E1D1B"/>
  </w:style>
  <w:style w:type="character" w:customStyle="1" w:styleId="newwindow">
    <w:name w:val="newwindow"/>
    <w:basedOn w:val="DefaultParagraphFont"/>
    <w:rsid w:val="006E1D1B"/>
  </w:style>
  <w:style w:type="paragraph" w:styleId="Header0">
    <w:name w:val="header"/>
    <w:basedOn w:val="Normal"/>
    <w:link w:val="HeaderChar"/>
    <w:uiPriority w:val="99"/>
    <w:unhideWhenUsed/>
    <w:rsid w:val="006E1D1B"/>
    <w:pPr>
      <w:tabs>
        <w:tab w:val="center" w:pos="4513"/>
        <w:tab w:val="right" w:pos="9026"/>
      </w:tabs>
      <w:spacing w:after="0" w:line="240" w:lineRule="auto"/>
    </w:pPr>
  </w:style>
  <w:style w:type="character" w:customStyle="1" w:styleId="HeaderChar">
    <w:name w:val="Header Char"/>
    <w:basedOn w:val="DefaultParagraphFont"/>
    <w:link w:val="Header0"/>
    <w:uiPriority w:val="99"/>
    <w:rsid w:val="006E1D1B"/>
  </w:style>
  <w:style w:type="paragraph" w:styleId="Footer0">
    <w:name w:val="footer"/>
    <w:basedOn w:val="Normal"/>
    <w:link w:val="FooterChar"/>
    <w:uiPriority w:val="99"/>
    <w:unhideWhenUsed/>
    <w:rsid w:val="006E1D1B"/>
    <w:pPr>
      <w:tabs>
        <w:tab w:val="center" w:pos="4513"/>
        <w:tab w:val="right" w:pos="9026"/>
      </w:tabs>
      <w:spacing w:after="0" w:line="240" w:lineRule="auto"/>
    </w:pPr>
  </w:style>
  <w:style w:type="character" w:customStyle="1" w:styleId="FooterChar">
    <w:name w:val="Footer Char"/>
    <w:basedOn w:val="DefaultParagraphFont"/>
    <w:link w:val="Footer0"/>
    <w:uiPriority w:val="99"/>
    <w:rsid w:val="006E1D1B"/>
  </w:style>
  <w:style w:type="paragraph" w:styleId="ListParagraph">
    <w:name w:val="List Paragraph"/>
    <w:basedOn w:val="Normal"/>
    <w:uiPriority w:val="34"/>
    <w:qFormat/>
    <w:rsid w:val="006E1D1B"/>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67377">
      <w:bodyDiv w:val="1"/>
      <w:marLeft w:val="0"/>
      <w:marRight w:val="0"/>
      <w:marTop w:val="0"/>
      <w:marBottom w:val="0"/>
      <w:divBdr>
        <w:top w:val="none" w:sz="0" w:space="0" w:color="auto"/>
        <w:left w:val="none" w:sz="0" w:space="0" w:color="auto"/>
        <w:bottom w:val="none" w:sz="0" w:space="0" w:color="auto"/>
        <w:right w:val="none" w:sz="0" w:space="0" w:color="auto"/>
      </w:divBdr>
      <w:divsChild>
        <w:div w:id="296224529">
          <w:marLeft w:val="0"/>
          <w:marRight w:val="0"/>
          <w:marTop w:val="0"/>
          <w:marBottom w:val="0"/>
          <w:divBdr>
            <w:top w:val="none" w:sz="0" w:space="0" w:color="auto"/>
            <w:left w:val="none" w:sz="0" w:space="0" w:color="auto"/>
            <w:bottom w:val="none" w:sz="0" w:space="0" w:color="auto"/>
            <w:right w:val="none" w:sz="0" w:space="0" w:color="auto"/>
          </w:divBdr>
          <w:divsChild>
            <w:div w:id="1678843189">
              <w:marLeft w:val="0"/>
              <w:marRight w:val="0"/>
              <w:marTop w:val="150"/>
              <w:marBottom w:val="0"/>
              <w:divBdr>
                <w:top w:val="none" w:sz="0" w:space="0" w:color="auto"/>
                <w:left w:val="none" w:sz="0" w:space="0" w:color="auto"/>
                <w:bottom w:val="none" w:sz="0" w:space="0" w:color="auto"/>
                <w:right w:val="none" w:sz="0" w:space="0" w:color="auto"/>
              </w:divBdr>
              <w:divsChild>
                <w:div w:id="2052459753">
                  <w:marLeft w:val="3300"/>
                  <w:marRight w:val="0"/>
                  <w:marTop w:val="0"/>
                  <w:marBottom w:val="0"/>
                  <w:divBdr>
                    <w:top w:val="none" w:sz="0" w:space="0" w:color="auto"/>
                    <w:left w:val="none" w:sz="0" w:space="0" w:color="auto"/>
                    <w:bottom w:val="none" w:sz="0" w:space="0" w:color="auto"/>
                    <w:right w:val="none" w:sz="0" w:space="0" w:color="auto"/>
                  </w:divBdr>
                  <w:divsChild>
                    <w:div w:id="1306348202">
                      <w:marLeft w:val="0"/>
                      <w:marRight w:val="0"/>
                      <w:marTop w:val="0"/>
                      <w:marBottom w:val="0"/>
                      <w:divBdr>
                        <w:top w:val="single" w:sz="6" w:space="7" w:color="A8A8A8"/>
                        <w:left w:val="single" w:sz="2" w:space="14" w:color="A8A8A8"/>
                        <w:bottom w:val="single" w:sz="6" w:space="7" w:color="A8A8A8"/>
                        <w:right w:val="single" w:sz="2" w:space="14" w:color="A8A8A8"/>
                      </w:divBdr>
                      <w:divsChild>
                        <w:div w:id="725765721">
                          <w:marLeft w:val="0"/>
                          <w:marRight w:val="0"/>
                          <w:marTop w:val="0"/>
                          <w:marBottom w:val="0"/>
                          <w:divBdr>
                            <w:top w:val="none" w:sz="0" w:space="0" w:color="auto"/>
                            <w:left w:val="none" w:sz="0" w:space="0" w:color="auto"/>
                            <w:bottom w:val="none" w:sz="0" w:space="0" w:color="auto"/>
                            <w:right w:val="none" w:sz="0" w:space="0" w:color="auto"/>
                          </w:divBdr>
                          <w:divsChild>
                            <w:div w:id="1866475981">
                              <w:marLeft w:val="0"/>
                              <w:marRight w:val="0"/>
                              <w:marTop w:val="0"/>
                              <w:marBottom w:val="0"/>
                              <w:divBdr>
                                <w:top w:val="none" w:sz="0" w:space="0" w:color="auto"/>
                                <w:left w:val="none" w:sz="0" w:space="0" w:color="auto"/>
                                <w:bottom w:val="none" w:sz="0" w:space="0" w:color="auto"/>
                                <w:right w:val="none" w:sz="0" w:space="0" w:color="auto"/>
                              </w:divBdr>
                              <w:divsChild>
                                <w:div w:id="507912117">
                                  <w:marLeft w:val="0"/>
                                  <w:marRight w:val="0"/>
                                  <w:marTop w:val="0"/>
                                  <w:marBottom w:val="0"/>
                                  <w:divBdr>
                                    <w:top w:val="none" w:sz="0" w:space="0" w:color="auto"/>
                                    <w:left w:val="none" w:sz="0" w:space="0" w:color="auto"/>
                                    <w:bottom w:val="none" w:sz="0" w:space="0" w:color="auto"/>
                                    <w:right w:val="none" w:sz="0" w:space="0" w:color="auto"/>
                                  </w:divBdr>
                                  <w:divsChild>
                                    <w:div w:id="813332569">
                                      <w:marLeft w:val="0"/>
                                      <w:marRight w:val="0"/>
                                      <w:marTop w:val="0"/>
                                      <w:marBottom w:val="0"/>
                                      <w:divBdr>
                                        <w:top w:val="none" w:sz="0" w:space="0" w:color="auto"/>
                                        <w:left w:val="none" w:sz="0" w:space="0" w:color="auto"/>
                                        <w:bottom w:val="none" w:sz="0" w:space="0" w:color="auto"/>
                                        <w:right w:val="none" w:sz="0" w:space="0" w:color="auto"/>
                                      </w:divBdr>
                                      <w:divsChild>
                                        <w:div w:id="1543439366">
                                          <w:marLeft w:val="0"/>
                                          <w:marRight w:val="0"/>
                                          <w:marTop w:val="0"/>
                                          <w:marBottom w:val="0"/>
                                          <w:divBdr>
                                            <w:top w:val="none" w:sz="0" w:space="0" w:color="auto"/>
                                            <w:left w:val="none" w:sz="0" w:space="0" w:color="auto"/>
                                            <w:bottom w:val="none" w:sz="0" w:space="0" w:color="auto"/>
                                            <w:right w:val="none" w:sz="0" w:space="0" w:color="auto"/>
                                          </w:divBdr>
                                          <w:divsChild>
                                            <w:div w:id="719479123">
                                              <w:marLeft w:val="0"/>
                                              <w:marRight w:val="0"/>
                                              <w:marTop w:val="0"/>
                                              <w:marBottom w:val="0"/>
                                              <w:divBdr>
                                                <w:top w:val="none" w:sz="0" w:space="0" w:color="auto"/>
                                                <w:left w:val="none" w:sz="0" w:space="0" w:color="auto"/>
                                                <w:bottom w:val="none" w:sz="0" w:space="0" w:color="auto"/>
                                                <w:right w:val="none" w:sz="0" w:space="0" w:color="auto"/>
                                              </w:divBdr>
                                            </w:div>
                                          </w:divsChild>
                                        </w:div>
                                        <w:div w:id="1064108830">
                                          <w:marLeft w:val="0"/>
                                          <w:marRight w:val="0"/>
                                          <w:marTop w:val="0"/>
                                          <w:marBottom w:val="0"/>
                                          <w:divBdr>
                                            <w:top w:val="none" w:sz="0" w:space="0" w:color="auto"/>
                                            <w:left w:val="none" w:sz="0" w:space="0" w:color="auto"/>
                                            <w:bottom w:val="none" w:sz="0" w:space="0" w:color="auto"/>
                                            <w:right w:val="none" w:sz="0" w:space="0" w:color="auto"/>
                                          </w:divBdr>
                                          <w:divsChild>
                                            <w:div w:id="1873423591">
                                              <w:marLeft w:val="0"/>
                                              <w:marRight w:val="0"/>
                                              <w:marTop w:val="0"/>
                                              <w:marBottom w:val="0"/>
                                              <w:divBdr>
                                                <w:top w:val="none" w:sz="0" w:space="0" w:color="auto"/>
                                                <w:left w:val="none" w:sz="0" w:space="0" w:color="auto"/>
                                                <w:bottom w:val="none" w:sz="0" w:space="0" w:color="auto"/>
                                                <w:right w:val="none" w:sz="0" w:space="0" w:color="auto"/>
                                              </w:divBdr>
                                              <w:divsChild>
                                                <w:div w:id="1677027986">
                                                  <w:marLeft w:val="0"/>
                                                  <w:marRight w:val="0"/>
                                                  <w:marTop w:val="0"/>
                                                  <w:marBottom w:val="0"/>
                                                  <w:divBdr>
                                                    <w:top w:val="none" w:sz="0" w:space="0" w:color="auto"/>
                                                    <w:left w:val="none" w:sz="0" w:space="0" w:color="auto"/>
                                                    <w:bottom w:val="none" w:sz="0" w:space="0" w:color="auto"/>
                                                    <w:right w:val="none" w:sz="0" w:space="0" w:color="auto"/>
                                                  </w:divBdr>
                                                  <w:divsChild>
                                                    <w:div w:id="937981472">
                                                      <w:marLeft w:val="0"/>
                                                      <w:marRight w:val="0"/>
                                                      <w:marTop w:val="0"/>
                                                      <w:marBottom w:val="0"/>
                                                      <w:divBdr>
                                                        <w:top w:val="none" w:sz="0" w:space="0" w:color="auto"/>
                                                        <w:left w:val="none" w:sz="0" w:space="0" w:color="auto"/>
                                                        <w:bottom w:val="none" w:sz="0" w:space="0" w:color="auto"/>
                                                        <w:right w:val="none" w:sz="0" w:space="0" w:color="auto"/>
                                                      </w:divBdr>
                                                    </w:div>
                                                  </w:divsChild>
                                                </w:div>
                                                <w:div w:id="820004927">
                                                  <w:marLeft w:val="0"/>
                                                  <w:marRight w:val="0"/>
                                                  <w:marTop w:val="0"/>
                                                  <w:marBottom w:val="0"/>
                                                  <w:divBdr>
                                                    <w:top w:val="none" w:sz="0" w:space="0" w:color="auto"/>
                                                    <w:left w:val="none" w:sz="0" w:space="0" w:color="auto"/>
                                                    <w:bottom w:val="none" w:sz="0" w:space="0" w:color="auto"/>
                                                    <w:right w:val="none" w:sz="0" w:space="0" w:color="auto"/>
                                                  </w:divBdr>
                                                  <w:divsChild>
                                                    <w:div w:id="909537209">
                                                      <w:marLeft w:val="0"/>
                                                      <w:marRight w:val="0"/>
                                                      <w:marTop w:val="0"/>
                                                      <w:marBottom w:val="0"/>
                                                      <w:divBdr>
                                                        <w:top w:val="none" w:sz="0" w:space="0" w:color="auto"/>
                                                        <w:left w:val="none" w:sz="0" w:space="0" w:color="auto"/>
                                                        <w:bottom w:val="none" w:sz="0" w:space="0" w:color="auto"/>
                                                        <w:right w:val="none" w:sz="0" w:space="0" w:color="auto"/>
                                                      </w:divBdr>
                                                    </w:div>
                                                  </w:divsChild>
                                                </w:div>
                                                <w:div w:id="1060247719">
                                                  <w:marLeft w:val="0"/>
                                                  <w:marRight w:val="0"/>
                                                  <w:marTop w:val="0"/>
                                                  <w:marBottom w:val="0"/>
                                                  <w:divBdr>
                                                    <w:top w:val="none" w:sz="0" w:space="0" w:color="auto"/>
                                                    <w:left w:val="none" w:sz="0" w:space="0" w:color="auto"/>
                                                    <w:bottom w:val="none" w:sz="0" w:space="0" w:color="auto"/>
                                                    <w:right w:val="none" w:sz="0" w:space="0" w:color="auto"/>
                                                  </w:divBdr>
                                                  <w:divsChild>
                                                    <w:div w:id="1217938942">
                                                      <w:marLeft w:val="0"/>
                                                      <w:marRight w:val="0"/>
                                                      <w:marTop w:val="0"/>
                                                      <w:marBottom w:val="0"/>
                                                      <w:divBdr>
                                                        <w:top w:val="none" w:sz="0" w:space="0" w:color="auto"/>
                                                        <w:left w:val="none" w:sz="0" w:space="0" w:color="auto"/>
                                                        <w:bottom w:val="none" w:sz="0" w:space="0" w:color="auto"/>
                                                        <w:right w:val="none" w:sz="0" w:space="0" w:color="auto"/>
                                                      </w:divBdr>
                                                    </w:div>
                                                  </w:divsChild>
                                                </w:div>
                                                <w:div w:id="1018046391">
                                                  <w:marLeft w:val="0"/>
                                                  <w:marRight w:val="0"/>
                                                  <w:marTop w:val="0"/>
                                                  <w:marBottom w:val="0"/>
                                                  <w:divBdr>
                                                    <w:top w:val="none" w:sz="0" w:space="0" w:color="auto"/>
                                                    <w:left w:val="none" w:sz="0" w:space="0" w:color="auto"/>
                                                    <w:bottom w:val="none" w:sz="0" w:space="0" w:color="auto"/>
                                                    <w:right w:val="none" w:sz="0" w:space="0" w:color="auto"/>
                                                  </w:divBdr>
                                                  <w:divsChild>
                                                    <w:div w:id="1543513689">
                                                      <w:marLeft w:val="0"/>
                                                      <w:marRight w:val="0"/>
                                                      <w:marTop w:val="0"/>
                                                      <w:marBottom w:val="0"/>
                                                      <w:divBdr>
                                                        <w:top w:val="none" w:sz="0" w:space="0" w:color="auto"/>
                                                        <w:left w:val="none" w:sz="0" w:space="0" w:color="auto"/>
                                                        <w:bottom w:val="none" w:sz="0" w:space="0" w:color="auto"/>
                                                        <w:right w:val="none" w:sz="0" w:space="0" w:color="auto"/>
                                                      </w:divBdr>
                                                    </w:div>
                                                  </w:divsChild>
                                                </w:div>
                                                <w:div w:id="1257983215">
                                                  <w:marLeft w:val="0"/>
                                                  <w:marRight w:val="0"/>
                                                  <w:marTop w:val="0"/>
                                                  <w:marBottom w:val="0"/>
                                                  <w:divBdr>
                                                    <w:top w:val="none" w:sz="0" w:space="0" w:color="auto"/>
                                                    <w:left w:val="none" w:sz="0" w:space="0" w:color="auto"/>
                                                    <w:bottom w:val="none" w:sz="0" w:space="0" w:color="auto"/>
                                                    <w:right w:val="none" w:sz="0" w:space="0" w:color="auto"/>
                                                  </w:divBdr>
                                                  <w:divsChild>
                                                    <w:div w:id="132186347">
                                                      <w:marLeft w:val="0"/>
                                                      <w:marRight w:val="0"/>
                                                      <w:marTop w:val="0"/>
                                                      <w:marBottom w:val="0"/>
                                                      <w:divBdr>
                                                        <w:top w:val="none" w:sz="0" w:space="0" w:color="auto"/>
                                                        <w:left w:val="none" w:sz="0" w:space="0" w:color="auto"/>
                                                        <w:bottom w:val="none" w:sz="0" w:space="0" w:color="auto"/>
                                                        <w:right w:val="none" w:sz="0" w:space="0" w:color="auto"/>
                                                      </w:divBdr>
                                                    </w:div>
                                                  </w:divsChild>
                                                </w:div>
                                                <w:div w:id="697893035">
                                                  <w:marLeft w:val="0"/>
                                                  <w:marRight w:val="0"/>
                                                  <w:marTop w:val="0"/>
                                                  <w:marBottom w:val="0"/>
                                                  <w:divBdr>
                                                    <w:top w:val="none" w:sz="0" w:space="0" w:color="auto"/>
                                                    <w:left w:val="none" w:sz="0" w:space="0" w:color="auto"/>
                                                    <w:bottom w:val="none" w:sz="0" w:space="0" w:color="auto"/>
                                                    <w:right w:val="none" w:sz="0" w:space="0" w:color="auto"/>
                                                  </w:divBdr>
                                                  <w:divsChild>
                                                    <w:div w:id="777650567">
                                                      <w:marLeft w:val="0"/>
                                                      <w:marRight w:val="0"/>
                                                      <w:marTop w:val="0"/>
                                                      <w:marBottom w:val="0"/>
                                                      <w:divBdr>
                                                        <w:top w:val="none" w:sz="0" w:space="0" w:color="auto"/>
                                                        <w:left w:val="none" w:sz="0" w:space="0" w:color="auto"/>
                                                        <w:bottom w:val="none" w:sz="0" w:space="0" w:color="auto"/>
                                                        <w:right w:val="none" w:sz="0" w:space="0" w:color="auto"/>
                                                      </w:divBdr>
                                                    </w:div>
                                                  </w:divsChild>
                                                </w:div>
                                                <w:div w:id="59407983">
                                                  <w:marLeft w:val="0"/>
                                                  <w:marRight w:val="0"/>
                                                  <w:marTop w:val="0"/>
                                                  <w:marBottom w:val="0"/>
                                                  <w:divBdr>
                                                    <w:top w:val="none" w:sz="0" w:space="0" w:color="auto"/>
                                                    <w:left w:val="none" w:sz="0" w:space="0" w:color="auto"/>
                                                    <w:bottom w:val="none" w:sz="0" w:space="0" w:color="auto"/>
                                                    <w:right w:val="none" w:sz="0" w:space="0" w:color="auto"/>
                                                  </w:divBdr>
                                                  <w:divsChild>
                                                    <w:div w:id="1380670210">
                                                      <w:marLeft w:val="0"/>
                                                      <w:marRight w:val="0"/>
                                                      <w:marTop w:val="0"/>
                                                      <w:marBottom w:val="0"/>
                                                      <w:divBdr>
                                                        <w:top w:val="none" w:sz="0" w:space="0" w:color="auto"/>
                                                        <w:left w:val="none" w:sz="0" w:space="0" w:color="auto"/>
                                                        <w:bottom w:val="none" w:sz="0" w:space="0" w:color="auto"/>
                                                        <w:right w:val="none" w:sz="0" w:space="0" w:color="auto"/>
                                                      </w:divBdr>
                                                    </w:div>
                                                  </w:divsChild>
                                                </w:div>
                                                <w:div w:id="1458639269">
                                                  <w:marLeft w:val="0"/>
                                                  <w:marRight w:val="0"/>
                                                  <w:marTop w:val="0"/>
                                                  <w:marBottom w:val="0"/>
                                                  <w:divBdr>
                                                    <w:top w:val="none" w:sz="0" w:space="0" w:color="auto"/>
                                                    <w:left w:val="none" w:sz="0" w:space="0" w:color="auto"/>
                                                    <w:bottom w:val="none" w:sz="0" w:space="0" w:color="auto"/>
                                                    <w:right w:val="none" w:sz="0" w:space="0" w:color="auto"/>
                                                  </w:divBdr>
                                                  <w:divsChild>
                                                    <w:div w:id="422337491">
                                                      <w:marLeft w:val="0"/>
                                                      <w:marRight w:val="0"/>
                                                      <w:marTop w:val="0"/>
                                                      <w:marBottom w:val="0"/>
                                                      <w:divBdr>
                                                        <w:top w:val="none" w:sz="0" w:space="0" w:color="auto"/>
                                                        <w:left w:val="none" w:sz="0" w:space="0" w:color="auto"/>
                                                        <w:bottom w:val="none" w:sz="0" w:space="0" w:color="auto"/>
                                                        <w:right w:val="none" w:sz="0" w:space="0" w:color="auto"/>
                                                      </w:divBdr>
                                                    </w:div>
                                                  </w:divsChild>
                                                </w:div>
                                                <w:div w:id="2053653294">
                                                  <w:marLeft w:val="0"/>
                                                  <w:marRight w:val="0"/>
                                                  <w:marTop w:val="0"/>
                                                  <w:marBottom w:val="0"/>
                                                  <w:divBdr>
                                                    <w:top w:val="none" w:sz="0" w:space="0" w:color="auto"/>
                                                    <w:left w:val="none" w:sz="0" w:space="0" w:color="auto"/>
                                                    <w:bottom w:val="none" w:sz="0" w:space="0" w:color="auto"/>
                                                    <w:right w:val="none" w:sz="0" w:space="0" w:color="auto"/>
                                                  </w:divBdr>
                                                  <w:divsChild>
                                                    <w:div w:id="973294851">
                                                      <w:marLeft w:val="0"/>
                                                      <w:marRight w:val="0"/>
                                                      <w:marTop w:val="0"/>
                                                      <w:marBottom w:val="0"/>
                                                      <w:divBdr>
                                                        <w:top w:val="none" w:sz="0" w:space="0" w:color="auto"/>
                                                        <w:left w:val="none" w:sz="0" w:space="0" w:color="auto"/>
                                                        <w:bottom w:val="none" w:sz="0" w:space="0" w:color="auto"/>
                                                        <w:right w:val="none" w:sz="0" w:space="0" w:color="auto"/>
                                                      </w:divBdr>
                                                    </w:div>
                                                  </w:divsChild>
                                                </w:div>
                                                <w:div w:id="1245870957">
                                                  <w:marLeft w:val="0"/>
                                                  <w:marRight w:val="0"/>
                                                  <w:marTop w:val="0"/>
                                                  <w:marBottom w:val="0"/>
                                                  <w:divBdr>
                                                    <w:top w:val="none" w:sz="0" w:space="0" w:color="auto"/>
                                                    <w:left w:val="none" w:sz="0" w:space="0" w:color="auto"/>
                                                    <w:bottom w:val="none" w:sz="0" w:space="0" w:color="auto"/>
                                                    <w:right w:val="none" w:sz="0" w:space="0" w:color="auto"/>
                                                  </w:divBdr>
                                                  <w:divsChild>
                                                    <w:div w:id="1532065535">
                                                      <w:marLeft w:val="0"/>
                                                      <w:marRight w:val="0"/>
                                                      <w:marTop w:val="0"/>
                                                      <w:marBottom w:val="0"/>
                                                      <w:divBdr>
                                                        <w:top w:val="none" w:sz="0" w:space="0" w:color="auto"/>
                                                        <w:left w:val="none" w:sz="0" w:space="0" w:color="auto"/>
                                                        <w:bottom w:val="none" w:sz="0" w:space="0" w:color="auto"/>
                                                        <w:right w:val="none" w:sz="0" w:space="0" w:color="auto"/>
                                                      </w:divBdr>
                                                    </w:div>
                                                  </w:divsChild>
                                                </w:div>
                                                <w:div w:id="1933706468">
                                                  <w:marLeft w:val="0"/>
                                                  <w:marRight w:val="0"/>
                                                  <w:marTop w:val="0"/>
                                                  <w:marBottom w:val="0"/>
                                                  <w:divBdr>
                                                    <w:top w:val="none" w:sz="0" w:space="0" w:color="auto"/>
                                                    <w:left w:val="none" w:sz="0" w:space="0" w:color="auto"/>
                                                    <w:bottom w:val="none" w:sz="0" w:space="0" w:color="auto"/>
                                                    <w:right w:val="none" w:sz="0" w:space="0" w:color="auto"/>
                                                  </w:divBdr>
                                                  <w:divsChild>
                                                    <w:div w:id="343366729">
                                                      <w:marLeft w:val="0"/>
                                                      <w:marRight w:val="0"/>
                                                      <w:marTop w:val="0"/>
                                                      <w:marBottom w:val="0"/>
                                                      <w:divBdr>
                                                        <w:top w:val="none" w:sz="0" w:space="0" w:color="auto"/>
                                                        <w:left w:val="none" w:sz="0" w:space="0" w:color="auto"/>
                                                        <w:bottom w:val="none" w:sz="0" w:space="0" w:color="auto"/>
                                                        <w:right w:val="none" w:sz="0" w:space="0" w:color="auto"/>
                                                      </w:divBdr>
                                                    </w:div>
                                                  </w:divsChild>
                                                </w:div>
                                                <w:div w:id="2094546290">
                                                  <w:marLeft w:val="0"/>
                                                  <w:marRight w:val="0"/>
                                                  <w:marTop w:val="0"/>
                                                  <w:marBottom w:val="0"/>
                                                  <w:divBdr>
                                                    <w:top w:val="none" w:sz="0" w:space="0" w:color="auto"/>
                                                    <w:left w:val="none" w:sz="0" w:space="0" w:color="auto"/>
                                                    <w:bottom w:val="none" w:sz="0" w:space="0" w:color="auto"/>
                                                    <w:right w:val="none" w:sz="0" w:space="0" w:color="auto"/>
                                                  </w:divBdr>
                                                  <w:divsChild>
                                                    <w:div w:id="895244771">
                                                      <w:marLeft w:val="0"/>
                                                      <w:marRight w:val="0"/>
                                                      <w:marTop w:val="0"/>
                                                      <w:marBottom w:val="0"/>
                                                      <w:divBdr>
                                                        <w:top w:val="none" w:sz="0" w:space="0" w:color="auto"/>
                                                        <w:left w:val="none" w:sz="0" w:space="0" w:color="auto"/>
                                                        <w:bottom w:val="none" w:sz="0" w:space="0" w:color="auto"/>
                                                        <w:right w:val="none" w:sz="0" w:space="0" w:color="auto"/>
                                                      </w:divBdr>
                                                    </w:div>
                                                  </w:divsChild>
                                                </w:div>
                                                <w:div w:id="2068919417">
                                                  <w:marLeft w:val="0"/>
                                                  <w:marRight w:val="0"/>
                                                  <w:marTop w:val="0"/>
                                                  <w:marBottom w:val="0"/>
                                                  <w:divBdr>
                                                    <w:top w:val="none" w:sz="0" w:space="0" w:color="auto"/>
                                                    <w:left w:val="none" w:sz="0" w:space="0" w:color="auto"/>
                                                    <w:bottom w:val="none" w:sz="0" w:space="0" w:color="auto"/>
                                                    <w:right w:val="none" w:sz="0" w:space="0" w:color="auto"/>
                                                  </w:divBdr>
                                                  <w:divsChild>
                                                    <w:div w:id="714354204">
                                                      <w:marLeft w:val="0"/>
                                                      <w:marRight w:val="0"/>
                                                      <w:marTop w:val="0"/>
                                                      <w:marBottom w:val="0"/>
                                                      <w:divBdr>
                                                        <w:top w:val="none" w:sz="0" w:space="0" w:color="auto"/>
                                                        <w:left w:val="none" w:sz="0" w:space="0" w:color="auto"/>
                                                        <w:bottom w:val="none" w:sz="0" w:space="0" w:color="auto"/>
                                                        <w:right w:val="none" w:sz="0" w:space="0" w:color="auto"/>
                                                      </w:divBdr>
                                                    </w:div>
                                                  </w:divsChild>
                                                </w:div>
                                                <w:div w:id="1483934101">
                                                  <w:marLeft w:val="0"/>
                                                  <w:marRight w:val="0"/>
                                                  <w:marTop w:val="0"/>
                                                  <w:marBottom w:val="0"/>
                                                  <w:divBdr>
                                                    <w:top w:val="none" w:sz="0" w:space="0" w:color="auto"/>
                                                    <w:left w:val="none" w:sz="0" w:space="0" w:color="auto"/>
                                                    <w:bottom w:val="none" w:sz="0" w:space="0" w:color="auto"/>
                                                    <w:right w:val="none" w:sz="0" w:space="0" w:color="auto"/>
                                                  </w:divBdr>
                                                  <w:divsChild>
                                                    <w:div w:id="1389567537">
                                                      <w:marLeft w:val="0"/>
                                                      <w:marRight w:val="0"/>
                                                      <w:marTop w:val="0"/>
                                                      <w:marBottom w:val="0"/>
                                                      <w:divBdr>
                                                        <w:top w:val="none" w:sz="0" w:space="0" w:color="auto"/>
                                                        <w:left w:val="none" w:sz="0" w:space="0" w:color="auto"/>
                                                        <w:bottom w:val="none" w:sz="0" w:space="0" w:color="auto"/>
                                                        <w:right w:val="none" w:sz="0" w:space="0" w:color="auto"/>
                                                      </w:divBdr>
                                                    </w:div>
                                                  </w:divsChild>
                                                </w:div>
                                                <w:div w:id="1517115248">
                                                  <w:marLeft w:val="0"/>
                                                  <w:marRight w:val="0"/>
                                                  <w:marTop w:val="0"/>
                                                  <w:marBottom w:val="0"/>
                                                  <w:divBdr>
                                                    <w:top w:val="none" w:sz="0" w:space="0" w:color="auto"/>
                                                    <w:left w:val="none" w:sz="0" w:space="0" w:color="auto"/>
                                                    <w:bottom w:val="none" w:sz="0" w:space="0" w:color="auto"/>
                                                    <w:right w:val="none" w:sz="0" w:space="0" w:color="auto"/>
                                                  </w:divBdr>
                                                  <w:divsChild>
                                                    <w:div w:id="613366427">
                                                      <w:marLeft w:val="0"/>
                                                      <w:marRight w:val="0"/>
                                                      <w:marTop w:val="0"/>
                                                      <w:marBottom w:val="0"/>
                                                      <w:divBdr>
                                                        <w:top w:val="none" w:sz="0" w:space="0" w:color="auto"/>
                                                        <w:left w:val="none" w:sz="0" w:space="0" w:color="auto"/>
                                                        <w:bottom w:val="none" w:sz="0" w:space="0" w:color="auto"/>
                                                        <w:right w:val="none" w:sz="0" w:space="0" w:color="auto"/>
                                                      </w:divBdr>
                                                    </w:div>
                                                  </w:divsChild>
                                                </w:div>
                                                <w:div w:id="1595936284">
                                                  <w:marLeft w:val="0"/>
                                                  <w:marRight w:val="0"/>
                                                  <w:marTop w:val="0"/>
                                                  <w:marBottom w:val="0"/>
                                                  <w:divBdr>
                                                    <w:top w:val="none" w:sz="0" w:space="0" w:color="auto"/>
                                                    <w:left w:val="none" w:sz="0" w:space="0" w:color="auto"/>
                                                    <w:bottom w:val="none" w:sz="0" w:space="0" w:color="auto"/>
                                                    <w:right w:val="none" w:sz="0" w:space="0" w:color="auto"/>
                                                  </w:divBdr>
                                                  <w:divsChild>
                                                    <w:div w:id="1906794075">
                                                      <w:marLeft w:val="0"/>
                                                      <w:marRight w:val="0"/>
                                                      <w:marTop w:val="0"/>
                                                      <w:marBottom w:val="0"/>
                                                      <w:divBdr>
                                                        <w:top w:val="none" w:sz="0" w:space="0" w:color="auto"/>
                                                        <w:left w:val="none" w:sz="0" w:space="0" w:color="auto"/>
                                                        <w:bottom w:val="none" w:sz="0" w:space="0" w:color="auto"/>
                                                        <w:right w:val="none" w:sz="0" w:space="0" w:color="auto"/>
                                                      </w:divBdr>
                                                    </w:div>
                                                  </w:divsChild>
                                                </w:div>
                                                <w:div w:id="1109273010">
                                                  <w:marLeft w:val="0"/>
                                                  <w:marRight w:val="0"/>
                                                  <w:marTop w:val="0"/>
                                                  <w:marBottom w:val="0"/>
                                                  <w:divBdr>
                                                    <w:top w:val="none" w:sz="0" w:space="0" w:color="auto"/>
                                                    <w:left w:val="none" w:sz="0" w:space="0" w:color="auto"/>
                                                    <w:bottom w:val="none" w:sz="0" w:space="0" w:color="auto"/>
                                                    <w:right w:val="none" w:sz="0" w:space="0" w:color="auto"/>
                                                  </w:divBdr>
                                                  <w:divsChild>
                                                    <w:div w:id="772170537">
                                                      <w:marLeft w:val="0"/>
                                                      <w:marRight w:val="0"/>
                                                      <w:marTop w:val="0"/>
                                                      <w:marBottom w:val="0"/>
                                                      <w:divBdr>
                                                        <w:top w:val="none" w:sz="0" w:space="0" w:color="auto"/>
                                                        <w:left w:val="none" w:sz="0" w:space="0" w:color="auto"/>
                                                        <w:bottom w:val="none" w:sz="0" w:space="0" w:color="auto"/>
                                                        <w:right w:val="none" w:sz="0" w:space="0" w:color="auto"/>
                                                      </w:divBdr>
                                                    </w:div>
                                                  </w:divsChild>
                                                </w:div>
                                                <w:div w:id="233469137">
                                                  <w:marLeft w:val="0"/>
                                                  <w:marRight w:val="0"/>
                                                  <w:marTop w:val="0"/>
                                                  <w:marBottom w:val="0"/>
                                                  <w:divBdr>
                                                    <w:top w:val="none" w:sz="0" w:space="0" w:color="auto"/>
                                                    <w:left w:val="none" w:sz="0" w:space="0" w:color="auto"/>
                                                    <w:bottom w:val="none" w:sz="0" w:space="0" w:color="auto"/>
                                                    <w:right w:val="none" w:sz="0" w:space="0" w:color="auto"/>
                                                  </w:divBdr>
                                                  <w:divsChild>
                                                    <w:div w:id="700395937">
                                                      <w:marLeft w:val="0"/>
                                                      <w:marRight w:val="0"/>
                                                      <w:marTop w:val="0"/>
                                                      <w:marBottom w:val="0"/>
                                                      <w:divBdr>
                                                        <w:top w:val="none" w:sz="0" w:space="0" w:color="auto"/>
                                                        <w:left w:val="none" w:sz="0" w:space="0" w:color="auto"/>
                                                        <w:bottom w:val="none" w:sz="0" w:space="0" w:color="auto"/>
                                                        <w:right w:val="none" w:sz="0" w:space="0" w:color="auto"/>
                                                      </w:divBdr>
                                                    </w:div>
                                                  </w:divsChild>
                                                </w:div>
                                                <w:div w:id="988359635">
                                                  <w:marLeft w:val="0"/>
                                                  <w:marRight w:val="0"/>
                                                  <w:marTop w:val="0"/>
                                                  <w:marBottom w:val="0"/>
                                                  <w:divBdr>
                                                    <w:top w:val="none" w:sz="0" w:space="0" w:color="auto"/>
                                                    <w:left w:val="none" w:sz="0" w:space="0" w:color="auto"/>
                                                    <w:bottom w:val="none" w:sz="0" w:space="0" w:color="auto"/>
                                                    <w:right w:val="none" w:sz="0" w:space="0" w:color="auto"/>
                                                  </w:divBdr>
                                                  <w:divsChild>
                                                    <w:div w:id="18628507">
                                                      <w:marLeft w:val="0"/>
                                                      <w:marRight w:val="0"/>
                                                      <w:marTop w:val="0"/>
                                                      <w:marBottom w:val="0"/>
                                                      <w:divBdr>
                                                        <w:top w:val="none" w:sz="0" w:space="0" w:color="auto"/>
                                                        <w:left w:val="none" w:sz="0" w:space="0" w:color="auto"/>
                                                        <w:bottom w:val="none" w:sz="0" w:space="0" w:color="auto"/>
                                                        <w:right w:val="none" w:sz="0" w:space="0" w:color="auto"/>
                                                      </w:divBdr>
                                                    </w:div>
                                                  </w:divsChild>
                                                </w:div>
                                                <w:div w:id="1716466124">
                                                  <w:marLeft w:val="0"/>
                                                  <w:marRight w:val="0"/>
                                                  <w:marTop w:val="0"/>
                                                  <w:marBottom w:val="0"/>
                                                  <w:divBdr>
                                                    <w:top w:val="none" w:sz="0" w:space="0" w:color="auto"/>
                                                    <w:left w:val="none" w:sz="0" w:space="0" w:color="auto"/>
                                                    <w:bottom w:val="none" w:sz="0" w:space="0" w:color="auto"/>
                                                    <w:right w:val="none" w:sz="0" w:space="0" w:color="auto"/>
                                                  </w:divBdr>
                                                  <w:divsChild>
                                                    <w:div w:id="1449198942">
                                                      <w:marLeft w:val="0"/>
                                                      <w:marRight w:val="0"/>
                                                      <w:marTop w:val="0"/>
                                                      <w:marBottom w:val="0"/>
                                                      <w:divBdr>
                                                        <w:top w:val="none" w:sz="0" w:space="0" w:color="auto"/>
                                                        <w:left w:val="none" w:sz="0" w:space="0" w:color="auto"/>
                                                        <w:bottom w:val="none" w:sz="0" w:space="0" w:color="auto"/>
                                                        <w:right w:val="none" w:sz="0" w:space="0" w:color="auto"/>
                                                      </w:divBdr>
                                                    </w:div>
                                                  </w:divsChild>
                                                </w:div>
                                                <w:div w:id="1549536514">
                                                  <w:marLeft w:val="0"/>
                                                  <w:marRight w:val="0"/>
                                                  <w:marTop w:val="0"/>
                                                  <w:marBottom w:val="0"/>
                                                  <w:divBdr>
                                                    <w:top w:val="none" w:sz="0" w:space="0" w:color="auto"/>
                                                    <w:left w:val="none" w:sz="0" w:space="0" w:color="auto"/>
                                                    <w:bottom w:val="none" w:sz="0" w:space="0" w:color="auto"/>
                                                    <w:right w:val="none" w:sz="0" w:space="0" w:color="auto"/>
                                                  </w:divBdr>
                                                  <w:divsChild>
                                                    <w:div w:id="1602756569">
                                                      <w:marLeft w:val="0"/>
                                                      <w:marRight w:val="0"/>
                                                      <w:marTop w:val="0"/>
                                                      <w:marBottom w:val="0"/>
                                                      <w:divBdr>
                                                        <w:top w:val="none" w:sz="0" w:space="0" w:color="auto"/>
                                                        <w:left w:val="none" w:sz="0" w:space="0" w:color="auto"/>
                                                        <w:bottom w:val="none" w:sz="0" w:space="0" w:color="auto"/>
                                                        <w:right w:val="none" w:sz="0" w:space="0" w:color="auto"/>
                                                      </w:divBdr>
                                                    </w:div>
                                                  </w:divsChild>
                                                </w:div>
                                                <w:div w:id="921255738">
                                                  <w:marLeft w:val="0"/>
                                                  <w:marRight w:val="0"/>
                                                  <w:marTop w:val="0"/>
                                                  <w:marBottom w:val="0"/>
                                                  <w:divBdr>
                                                    <w:top w:val="none" w:sz="0" w:space="0" w:color="auto"/>
                                                    <w:left w:val="none" w:sz="0" w:space="0" w:color="auto"/>
                                                    <w:bottom w:val="none" w:sz="0" w:space="0" w:color="auto"/>
                                                    <w:right w:val="none" w:sz="0" w:space="0" w:color="auto"/>
                                                  </w:divBdr>
                                                  <w:divsChild>
                                                    <w:div w:id="1941183241">
                                                      <w:marLeft w:val="0"/>
                                                      <w:marRight w:val="0"/>
                                                      <w:marTop w:val="0"/>
                                                      <w:marBottom w:val="0"/>
                                                      <w:divBdr>
                                                        <w:top w:val="none" w:sz="0" w:space="0" w:color="auto"/>
                                                        <w:left w:val="none" w:sz="0" w:space="0" w:color="auto"/>
                                                        <w:bottom w:val="none" w:sz="0" w:space="0" w:color="auto"/>
                                                        <w:right w:val="none" w:sz="0" w:space="0" w:color="auto"/>
                                                      </w:divBdr>
                                                    </w:div>
                                                  </w:divsChild>
                                                </w:div>
                                                <w:div w:id="19019180">
                                                  <w:marLeft w:val="0"/>
                                                  <w:marRight w:val="0"/>
                                                  <w:marTop w:val="0"/>
                                                  <w:marBottom w:val="0"/>
                                                  <w:divBdr>
                                                    <w:top w:val="none" w:sz="0" w:space="0" w:color="auto"/>
                                                    <w:left w:val="none" w:sz="0" w:space="0" w:color="auto"/>
                                                    <w:bottom w:val="none" w:sz="0" w:space="0" w:color="auto"/>
                                                    <w:right w:val="none" w:sz="0" w:space="0" w:color="auto"/>
                                                  </w:divBdr>
                                                  <w:divsChild>
                                                    <w:div w:id="819006902">
                                                      <w:marLeft w:val="0"/>
                                                      <w:marRight w:val="0"/>
                                                      <w:marTop w:val="0"/>
                                                      <w:marBottom w:val="0"/>
                                                      <w:divBdr>
                                                        <w:top w:val="none" w:sz="0" w:space="0" w:color="auto"/>
                                                        <w:left w:val="none" w:sz="0" w:space="0" w:color="auto"/>
                                                        <w:bottom w:val="none" w:sz="0" w:space="0" w:color="auto"/>
                                                        <w:right w:val="none" w:sz="0" w:space="0" w:color="auto"/>
                                                      </w:divBdr>
                                                    </w:div>
                                                  </w:divsChild>
                                                </w:div>
                                                <w:div w:id="120416781">
                                                  <w:marLeft w:val="0"/>
                                                  <w:marRight w:val="0"/>
                                                  <w:marTop w:val="0"/>
                                                  <w:marBottom w:val="0"/>
                                                  <w:divBdr>
                                                    <w:top w:val="none" w:sz="0" w:space="0" w:color="auto"/>
                                                    <w:left w:val="none" w:sz="0" w:space="0" w:color="auto"/>
                                                    <w:bottom w:val="none" w:sz="0" w:space="0" w:color="auto"/>
                                                    <w:right w:val="none" w:sz="0" w:space="0" w:color="auto"/>
                                                  </w:divBdr>
                                                  <w:divsChild>
                                                    <w:div w:id="1635913579">
                                                      <w:marLeft w:val="0"/>
                                                      <w:marRight w:val="0"/>
                                                      <w:marTop w:val="0"/>
                                                      <w:marBottom w:val="0"/>
                                                      <w:divBdr>
                                                        <w:top w:val="none" w:sz="0" w:space="0" w:color="auto"/>
                                                        <w:left w:val="none" w:sz="0" w:space="0" w:color="auto"/>
                                                        <w:bottom w:val="none" w:sz="0" w:space="0" w:color="auto"/>
                                                        <w:right w:val="none" w:sz="0" w:space="0" w:color="auto"/>
                                                      </w:divBdr>
                                                    </w:div>
                                                  </w:divsChild>
                                                </w:div>
                                                <w:div w:id="1912498287">
                                                  <w:marLeft w:val="0"/>
                                                  <w:marRight w:val="0"/>
                                                  <w:marTop w:val="0"/>
                                                  <w:marBottom w:val="0"/>
                                                  <w:divBdr>
                                                    <w:top w:val="none" w:sz="0" w:space="0" w:color="auto"/>
                                                    <w:left w:val="none" w:sz="0" w:space="0" w:color="auto"/>
                                                    <w:bottom w:val="none" w:sz="0" w:space="0" w:color="auto"/>
                                                    <w:right w:val="none" w:sz="0" w:space="0" w:color="auto"/>
                                                  </w:divBdr>
                                                  <w:divsChild>
                                                    <w:div w:id="1028751182">
                                                      <w:marLeft w:val="0"/>
                                                      <w:marRight w:val="0"/>
                                                      <w:marTop w:val="0"/>
                                                      <w:marBottom w:val="0"/>
                                                      <w:divBdr>
                                                        <w:top w:val="none" w:sz="0" w:space="0" w:color="auto"/>
                                                        <w:left w:val="none" w:sz="0" w:space="0" w:color="auto"/>
                                                        <w:bottom w:val="none" w:sz="0" w:space="0" w:color="auto"/>
                                                        <w:right w:val="none" w:sz="0" w:space="0" w:color="auto"/>
                                                      </w:divBdr>
                                                    </w:div>
                                                  </w:divsChild>
                                                </w:div>
                                                <w:div w:id="1741756550">
                                                  <w:marLeft w:val="0"/>
                                                  <w:marRight w:val="0"/>
                                                  <w:marTop w:val="0"/>
                                                  <w:marBottom w:val="0"/>
                                                  <w:divBdr>
                                                    <w:top w:val="none" w:sz="0" w:space="0" w:color="auto"/>
                                                    <w:left w:val="none" w:sz="0" w:space="0" w:color="auto"/>
                                                    <w:bottom w:val="none" w:sz="0" w:space="0" w:color="auto"/>
                                                    <w:right w:val="none" w:sz="0" w:space="0" w:color="auto"/>
                                                  </w:divBdr>
                                                  <w:divsChild>
                                                    <w:div w:id="2096894773">
                                                      <w:marLeft w:val="0"/>
                                                      <w:marRight w:val="0"/>
                                                      <w:marTop w:val="0"/>
                                                      <w:marBottom w:val="0"/>
                                                      <w:divBdr>
                                                        <w:top w:val="none" w:sz="0" w:space="0" w:color="auto"/>
                                                        <w:left w:val="none" w:sz="0" w:space="0" w:color="auto"/>
                                                        <w:bottom w:val="none" w:sz="0" w:space="0" w:color="auto"/>
                                                        <w:right w:val="none" w:sz="0" w:space="0" w:color="auto"/>
                                                      </w:divBdr>
                                                    </w:div>
                                                  </w:divsChild>
                                                </w:div>
                                                <w:div w:id="121847377">
                                                  <w:marLeft w:val="0"/>
                                                  <w:marRight w:val="0"/>
                                                  <w:marTop w:val="0"/>
                                                  <w:marBottom w:val="0"/>
                                                  <w:divBdr>
                                                    <w:top w:val="none" w:sz="0" w:space="0" w:color="auto"/>
                                                    <w:left w:val="none" w:sz="0" w:space="0" w:color="auto"/>
                                                    <w:bottom w:val="none" w:sz="0" w:space="0" w:color="auto"/>
                                                    <w:right w:val="none" w:sz="0" w:space="0" w:color="auto"/>
                                                  </w:divBdr>
                                                  <w:divsChild>
                                                    <w:div w:id="768358681">
                                                      <w:marLeft w:val="0"/>
                                                      <w:marRight w:val="0"/>
                                                      <w:marTop w:val="0"/>
                                                      <w:marBottom w:val="0"/>
                                                      <w:divBdr>
                                                        <w:top w:val="none" w:sz="0" w:space="0" w:color="auto"/>
                                                        <w:left w:val="none" w:sz="0" w:space="0" w:color="auto"/>
                                                        <w:bottom w:val="none" w:sz="0" w:space="0" w:color="auto"/>
                                                        <w:right w:val="none" w:sz="0" w:space="0" w:color="auto"/>
                                                      </w:divBdr>
                                                    </w:div>
                                                  </w:divsChild>
                                                </w:div>
                                                <w:div w:id="39668094">
                                                  <w:marLeft w:val="0"/>
                                                  <w:marRight w:val="0"/>
                                                  <w:marTop w:val="0"/>
                                                  <w:marBottom w:val="0"/>
                                                  <w:divBdr>
                                                    <w:top w:val="none" w:sz="0" w:space="0" w:color="auto"/>
                                                    <w:left w:val="none" w:sz="0" w:space="0" w:color="auto"/>
                                                    <w:bottom w:val="none" w:sz="0" w:space="0" w:color="auto"/>
                                                    <w:right w:val="none" w:sz="0" w:space="0" w:color="auto"/>
                                                  </w:divBdr>
                                                  <w:divsChild>
                                                    <w:div w:id="479158993">
                                                      <w:marLeft w:val="0"/>
                                                      <w:marRight w:val="0"/>
                                                      <w:marTop w:val="0"/>
                                                      <w:marBottom w:val="0"/>
                                                      <w:divBdr>
                                                        <w:top w:val="none" w:sz="0" w:space="0" w:color="auto"/>
                                                        <w:left w:val="none" w:sz="0" w:space="0" w:color="auto"/>
                                                        <w:bottom w:val="none" w:sz="0" w:space="0" w:color="auto"/>
                                                        <w:right w:val="none" w:sz="0" w:space="0" w:color="auto"/>
                                                      </w:divBdr>
                                                    </w:div>
                                                  </w:divsChild>
                                                </w:div>
                                                <w:div w:id="1929189419">
                                                  <w:marLeft w:val="0"/>
                                                  <w:marRight w:val="0"/>
                                                  <w:marTop w:val="0"/>
                                                  <w:marBottom w:val="0"/>
                                                  <w:divBdr>
                                                    <w:top w:val="none" w:sz="0" w:space="0" w:color="auto"/>
                                                    <w:left w:val="none" w:sz="0" w:space="0" w:color="auto"/>
                                                    <w:bottom w:val="none" w:sz="0" w:space="0" w:color="auto"/>
                                                    <w:right w:val="none" w:sz="0" w:space="0" w:color="auto"/>
                                                  </w:divBdr>
                                                  <w:divsChild>
                                                    <w:div w:id="1540127105">
                                                      <w:marLeft w:val="0"/>
                                                      <w:marRight w:val="0"/>
                                                      <w:marTop w:val="0"/>
                                                      <w:marBottom w:val="0"/>
                                                      <w:divBdr>
                                                        <w:top w:val="none" w:sz="0" w:space="0" w:color="auto"/>
                                                        <w:left w:val="none" w:sz="0" w:space="0" w:color="auto"/>
                                                        <w:bottom w:val="none" w:sz="0" w:space="0" w:color="auto"/>
                                                        <w:right w:val="none" w:sz="0" w:space="0" w:color="auto"/>
                                                      </w:divBdr>
                                                    </w:div>
                                                  </w:divsChild>
                                                </w:div>
                                                <w:div w:id="287512312">
                                                  <w:marLeft w:val="0"/>
                                                  <w:marRight w:val="0"/>
                                                  <w:marTop w:val="0"/>
                                                  <w:marBottom w:val="0"/>
                                                  <w:divBdr>
                                                    <w:top w:val="none" w:sz="0" w:space="0" w:color="auto"/>
                                                    <w:left w:val="none" w:sz="0" w:space="0" w:color="auto"/>
                                                    <w:bottom w:val="none" w:sz="0" w:space="0" w:color="auto"/>
                                                    <w:right w:val="none" w:sz="0" w:space="0" w:color="auto"/>
                                                  </w:divBdr>
                                                  <w:divsChild>
                                                    <w:div w:id="773095106">
                                                      <w:marLeft w:val="0"/>
                                                      <w:marRight w:val="0"/>
                                                      <w:marTop w:val="0"/>
                                                      <w:marBottom w:val="0"/>
                                                      <w:divBdr>
                                                        <w:top w:val="none" w:sz="0" w:space="0" w:color="auto"/>
                                                        <w:left w:val="none" w:sz="0" w:space="0" w:color="auto"/>
                                                        <w:bottom w:val="none" w:sz="0" w:space="0" w:color="auto"/>
                                                        <w:right w:val="none" w:sz="0" w:space="0" w:color="auto"/>
                                                      </w:divBdr>
                                                    </w:div>
                                                  </w:divsChild>
                                                </w:div>
                                                <w:div w:id="599528281">
                                                  <w:marLeft w:val="0"/>
                                                  <w:marRight w:val="0"/>
                                                  <w:marTop w:val="0"/>
                                                  <w:marBottom w:val="0"/>
                                                  <w:divBdr>
                                                    <w:top w:val="none" w:sz="0" w:space="0" w:color="auto"/>
                                                    <w:left w:val="none" w:sz="0" w:space="0" w:color="auto"/>
                                                    <w:bottom w:val="none" w:sz="0" w:space="0" w:color="auto"/>
                                                    <w:right w:val="none" w:sz="0" w:space="0" w:color="auto"/>
                                                  </w:divBdr>
                                                  <w:divsChild>
                                                    <w:div w:id="2045251609">
                                                      <w:marLeft w:val="0"/>
                                                      <w:marRight w:val="0"/>
                                                      <w:marTop w:val="0"/>
                                                      <w:marBottom w:val="0"/>
                                                      <w:divBdr>
                                                        <w:top w:val="none" w:sz="0" w:space="0" w:color="auto"/>
                                                        <w:left w:val="none" w:sz="0" w:space="0" w:color="auto"/>
                                                        <w:bottom w:val="none" w:sz="0" w:space="0" w:color="auto"/>
                                                        <w:right w:val="none" w:sz="0" w:space="0" w:color="auto"/>
                                                      </w:divBdr>
                                                    </w:div>
                                                  </w:divsChild>
                                                </w:div>
                                                <w:div w:id="1104226295">
                                                  <w:marLeft w:val="0"/>
                                                  <w:marRight w:val="0"/>
                                                  <w:marTop w:val="0"/>
                                                  <w:marBottom w:val="0"/>
                                                  <w:divBdr>
                                                    <w:top w:val="none" w:sz="0" w:space="0" w:color="auto"/>
                                                    <w:left w:val="none" w:sz="0" w:space="0" w:color="auto"/>
                                                    <w:bottom w:val="none" w:sz="0" w:space="0" w:color="auto"/>
                                                    <w:right w:val="none" w:sz="0" w:space="0" w:color="auto"/>
                                                  </w:divBdr>
                                                  <w:divsChild>
                                                    <w:div w:id="1709604571">
                                                      <w:marLeft w:val="0"/>
                                                      <w:marRight w:val="0"/>
                                                      <w:marTop w:val="45"/>
                                                      <w:marBottom w:val="45"/>
                                                      <w:divBdr>
                                                        <w:top w:val="none" w:sz="0" w:space="0" w:color="auto"/>
                                                        <w:left w:val="none" w:sz="0" w:space="0" w:color="auto"/>
                                                        <w:bottom w:val="none" w:sz="0" w:space="0" w:color="auto"/>
                                                        <w:right w:val="none" w:sz="0" w:space="0" w:color="auto"/>
                                                      </w:divBdr>
                                                    </w:div>
                                                  </w:divsChild>
                                                </w:div>
                                                <w:div w:id="2131510963">
                                                  <w:marLeft w:val="0"/>
                                                  <w:marRight w:val="0"/>
                                                  <w:marTop w:val="0"/>
                                                  <w:marBottom w:val="0"/>
                                                  <w:divBdr>
                                                    <w:top w:val="none" w:sz="0" w:space="0" w:color="auto"/>
                                                    <w:left w:val="none" w:sz="0" w:space="0" w:color="auto"/>
                                                    <w:bottom w:val="none" w:sz="0" w:space="0" w:color="auto"/>
                                                    <w:right w:val="none" w:sz="0" w:space="0" w:color="auto"/>
                                                  </w:divBdr>
                                                  <w:divsChild>
                                                    <w:div w:id="1427068390">
                                                      <w:marLeft w:val="0"/>
                                                      <w:marRight w:val="0"/>
                                                      <w:marTop w:val="45"/>
                                                      <w:marBottom w:val="45"/>
                                                      <w:divBdr>
                                                        <w:top w:val="none" w:sz="0" w:space="0" w:color="auto"/>
                                                        <w:left w:val="none" w:sz="0" w:space="0" w:color="auto"/>
                                                        <w:bottom w:val="none" w:sz="0" w:space="0" w:color="auto"/>
                                                        <w:right w:val="none" w:sz="0" w:space="0" w:color="auto"/>
                                                      </w:divBdr>
                                                    </w:div>
                                                  </w:divsChild>
                                                </w:div>
                                                <w:div w:id="804009867">
                                                  <w:marLeft w:val="0"/>
                                                  <w:marRight w:val="0"/>
                                                  <w:marTop w:val="0"/>
                                                  <w:marBottom w:val="0"/>
                                                  <w:divBdr>
                                                    <w:top w:val="none" w:sz="0" w:space="0" w:color="auto"/>
                                                    <w:left w:val="none" w:sz="0" w:space="0" w:color="auto"/>
                                                    <w:bottom w:val="none" w:sz="0" w:space="0" w:color="auto"/>
                                                    <w:right w:val="none" w:sz="0" w:space="0" w:color="auto"/>
                                                  </w:divBdr>
                                                  <w:divsChild>
                                                    <w:div w:id="1438676728">
                                                      <w:marLeft w:val="0"/>
                                                      <w:marRight w:val="0"/>
                                                      <w:marTop w:val="45"/>
                                                      <w:marBottom w:val="45"/>
                                                      <w:divBdr>
                                                        <w:top w:val="none" w:sz="0" w:space="0" w:color="auto"/>
                                                        <w:left w:val="none" w:sz="0" w:space="0" w:color="auto"/>
                                                        <w:bottom w:val="none" w:sz="0" w:space="0" w:color="auto"/>
                                                        <w:right w:val="none" w:sz="0" w:space="0" w:color="auto"/>
                                                      </w:divBdr>
                                                    </w:div>
                                                  </w:divsChild>
                                                </w:div>
                                                <w:div w:id="1134829806">
                                                  <w:marLeft w:val="0"/>
                                                  <w:marRight w:val="0"/>
                                                  <w:marTop w:val="0"/>
                                                  <w:marBottom w:val="0"/>
                                                  <w:divBdr>
                                                    <w:top w:val="none" w:sz="0" w:space="0" w:color="auto"/>
                                                    <w:left w:val="none" w:sz="0" w:space="0" w:color="auto"/>
                                                    <w:bottom w:val="none" w:sz="0" w:space="0" w:color="auto"/>
                                                    <w:right w:val="none" w:sz="0" w:space="0" w:color="auto"/>
                                                  </w:divBdr>
                                                  <w:divsChild>
                                                    <w:div w:id="827553528">
                                                      <w:marLeft w:val="0"/>
                                                      <w:marRight w:val="0"/>
                                                      <w:marTop w:val="0"/>
                                                      <w:marBottom w:val="0"/>
                                                      <w:divBdr>
                                                        <w:top w:val="none" w:sz="0" w:space="0" w:color="auto"/>
                                                        <w:left w:val="none" w:sz="0" w:space="0" w:color="auto"/>
                                                        <w:bottom w:val="none" w:sz="0" w:space="0" w:color="auto"/>
                                                        <w:right w:val="none" w:sz="0" w:space="0" w:color="auto"/>
                                                      </w:divBdr>
                                                    </w:div>
                                                  </w:divsChild>
                                                </w:div>
                                                <w:div w:id="304315584">
                                                  <w:marLeft w:val="0"/>
                                                  <w:marRight w:val="0"/>
                                                  <w:marTop w:val="0"/>
                                                  <w:marBottom w:val="0"/>
                                                  <w:divBdr>
                                                    <w:top w:val="none" w:sz="0" w:space="0" w:color="auto"/>
                                                    <w:left w:val="none" w:sz="0" w:space="0" w:color="auto"/>
                                                    <w:bottom w:val="none" w:sz="0" w:space="0" w:color="auto"/>
                                                    <w:right w:val="none" w:sz="0" w:space="0" w:color="auto"/>
                                                  </w:divBdr>
                                                  <w:divsChild>
                                                    <w:div w:id="1702045809">
                                                      <w:marLeft w:val="0"/>
                                                      <w:marRight w:val="0"/>
                                                      <w:marTop w:val="0"/>
                                                      <w:marBottom w:val="0"/>
                                                      <w:divBdr>
                                                        <w:top w:val="none" w:sz="0" w:space="0" w:color="auto"/>
                                                        <w:left w:val="none" w:sz="0" w:space="0" w:color="auto"/>
                                                        <w:bottom w:val="none" w:sz="0" w:space="0" w:color="auto"/>
                                                        <w:right w:val="none" w:sz="0" w:space="0" w:color="auto"/>
                                                      </w:divBdr>
                                                    </w:div>
                                                  </w:divsChild>
                                                </w:div>
                                                <w:div w:id="1862890849">
                                                  <w:marLeft w:val="0"/>
                                                  <w:marRight w:val="0"/>
                                                  <w:marTop w:val="0"/>
                                                  <w:marBottom w:val="0"/>
                                                  <w:divBdr>
                                                    <w:top w:val="none" w:sz="0" w:space="0" w:color="auto"/>
                                                    <w:left w:val="none" w:sz="0" w:space="0" w:color="auto"/>
                                                    <w:bottom w:val="none" w:sz="0" w:space="0" w:color="auto"/>
                                                    <w:right w:val="none" w:sz="0" w:space="0" w:color="auto"/>
                                                  </w:divBdr>
                                                  <w:divsChild>
                                                    <w:div w:id="2063747737">
                                                      <w:marLeft w:val="0"/>
                                                      <w:marRight w:val="0"/>
                                                      <w:marTop w:val="0"/>
                                                      <w:marBottom w:val="0"/>
                                                      <w:divBdr>
                                                        <w:top w:val="none" w:sz="0" w:space="0" w:color="auto"/>
                                                        <w:left w:val="none" w:sz="0" w:space="0" w:color="auto"/>
                                                        <w:bottom w:val="none" w:sz="0" w:space="0" w:color="auto"/>
                                                        <w:right w:val="none" w:sz="0" w:space="0" w:color="auto"/>
                                                      </w:divBdr>
                                                    </w:div>
                                                  </w:divsChild>
                                                </w:div>
                                                <w:div w:id="88702082">
                                                  <w:marLeft w:val="0"/>
                                                  <w:marRight w:val="0"/>
                                                  <w:marTop w:val="0"/>
                                                  <w:marBottom w:val="0"/>
                                                  <w:divBdr>
                                                    <w:top w:val="none" w:sz="0" w:space="0" w:color="auto"/>
                                                    <w:left w:val="none" w:sz="0" w:space="0" w:color="auto"/>
                                                    <w:bottom w:val="none" w:sz="0" w:space="0" w:color="auto"/>
                                                    <w:right w:val="none" w:sz="0" w:space="0" w:color="auto"/>
                                                  </w:divBdr>
                                                  <w:divsChild>
                                                    <w:div w:id="1147354884">
                                                      <w:marLeft w:val="0"/>
                                                      <w:marRight w:val="0"/>
                                                      <w:marTop w:val="0"/>
                                                      <w:marBottom w:val="0"/>
                                                      <w:divBdr>
                                                        <w:top w:val="none" w:sz="0" w:space="0" w:color="auto"/>
                                                        <w:left w:val="none" w:sz="0" w:space="0" w:color="auto"/>
                                                        <w:bottom w:val="none" w:sz="0" w:space="0" w:color="auto"/>
                                                        <w:right w:val="none" w:sz="0" w:space="0" w:color="auto"/>
                                                      </w:divBdr>
                                                    </w:div>
                                                  </w:divsChild>
                                                </w:div>
                                                <w:div w:id="493956178">
                                                  <w:marLeft w:val="0"/>
                                                  <w:marRight w:val="0"/>
                                                  <w:marTop w:val="0"/>
                                                  <w:marBottom w:val="0"/>
                                                  <w:divBdr>
                                                    <w:top w:val="none" w:sz="0" w:space="0" w:color="auto"/>
                                                    <w:left w:val="none" w:sz="0" w:space="0" w:color="auto"/>
                                                    <w:bottom w:val="none" w:sz="0" w:space="0" w:color="auto"/>
                                                    <w:right w:val="none" w:sz="0" w:space="0" w:color="auto"/>
                                                  </w:divBdr>
                                                  <w:divsChild>
                                                    <w:div w:id="946618633">
                                                      <w:marLeft w:val="0"/>
                                                      <w:marRight w:val="0"/>
                                                      <w:marTop w:val="0"/>
                                                      <w:marBottom w:val="0"/>
                                                      <w:divBdr>
                                                        <w:top w:val="none" w:sz="0" w:space="0" w:color="auto"/>
                                                        <w:left w:val="none" w:sz="0" w:space="0" w:color="auto"/>
                                                        <w:bottom w:val="none" w:sz="0" w:space="0" w:color="auto"/>
                                                        <w:right w:val="none" w:sz="0" w:space="0" w:color="auto"/>
                                                      </w:divBdr>
                                                    </w:div>
                                                  </w:divsChild>
                                                </w:div>
                                                <w:div w:id="744647356">
                                                  <w:marLeft w:val="0"/>
                                                  <w:marRight w:val="0"/>
                                                  <w:marTop w:val="0"/>
                                                  <w:marBottom w:val="0"/>
                                                  <w:divBdr>
                                                    <w:top w:val="none" w:sz="0" w:space="0" w:color="auto"/>
                                                    <w:left w:val="none" w:sz="0" w:space="0" w:color="auto"/>
                                                    <w:bottom w:val="none" w:sz="0" w:space="0" w:color="auto"/>
                                                    <w:right w:val="none" w:sz="0" w:space="0" w:color="auto"/>
                                                  </w:divBdr>
                                                  <w:divsChild>
                                                    <w:div w:id="989287754">
                                                      <w:marLeft w:val="0"/>
                                                      <w:marRight w:val="0"/>
                                                      <w:marTop w:val="0"/>
                                                      <w:marBottom w:val="0"/>
                                                      <w:divBdr>
                                                        <w:top w:val="none" w:sz="0" w:space="0" w:color="auto"/>
                                                        <w:left w:val="none" w:sz="0" w:space="0" w:color="auto"/>
                                                        <w:bottom w:val="none" w:sz="0" w:space="0" w:color="auto"/>
                                                        <w:right w:val="none" w:sz="0" w:space="0" w:color="auto"/>
                                                      </w:divBdr>
                                                    </w:div>
                                                  </w:divsChild>
                                                </w:div>
                                                <w:div w:id="1780876225">
                                                  <w:marLeft w:val="0"/>
                                                  <w:marRight w:val="0"/>
                                                  <w:marTop w:val="0"/>
                                                  <w:marBottom w:val="0"/>
                                                  <w:divBdr>
                                                    <w:top w:val="none" w:sz="0" w:space="0" w:color="auto"/>
                                                    <w:left w:val="none" w:sz="0" w:space="0" w:color="auto"/>
                                                    <w:bottom w:val="none" w:sz="0" w:space="0" w:color="auto"/>
                                                    <w:right w:val="none" w:sz="0" w:space="0" w:color="auto"/>
                                                  </w:divBdr>
                                                  <w:divsChild>
                                                    <w:div w:id="1439452522">
                                                      <w:marLeft w:val="0"/>
                                                      <w:marRight w:val="0"/>
                                                      <w:marTop w:val="0"/>
                                                      <w:marBottom w:val="0"/>
                                                      <w:divBdr>
                                                        <w:top w:val="none" w:sz="0" w:space="0" w:color="auto"/>
                                                        <w:left w:val="none" w:sz="0" w:space="0" w:color="auto"/>
                                                        <w:bottom w:val="none" w:sz="0" w:space="0" w:color="auto"/>
                                                        <w:right w:val="none" w:sz="0" w:space="0" w:color="auto"/>
                                                      </w:divBdr>
                                                    </w:div>
                                                  </w:divsChild>
                                                </w:div>
                                                <w:div w:id="1993872930">
                                                  <w:marLeft w:val="0"/>
                                                  <w:marRight w:val="0"/>
                                                  <w:marTop w:val="0"/>
                                                  <w:marBottom w:val="0"/>
                                                  <w:divBdr>
                                                    <w:top w:val="none" w:sz="0" w:space="0" w:color="auto"/>
                                                    <w:left w:val="none" w:sz="0" w:space="0" w:color="auto"/>
                                                    <w:bottom w:val="none" w:sz="0" w:space="0" w:color="auto"/>
                                                    <w:right w:val="none" w:sz="0" w:space="0" w:color="auto"/>
                                                  </w:divBdr>
                                                  <w:divsChild>
                                                    <w:div w:id="1040088900">
                                                      <w:marLeft w:val="0"/>
                                                      <w:marRight w:val="0"/>
                                                      <w:marTop w:val="0"/>
                                                      <w:marBottom w:val="0"/>
                                                      <w:divBdr>
                                                        <w:top w:val="none" w:sz="0" w:space="0" w:color="auto"/>
                                                        <w:left w:val="none" w:sz="0" w:space="0" w:color="auto"/>
                                                        <w:bottom w:val="none" w:sz="0" w:space="0" w:color="auto"/>
                                                        <w:right w:val="none" w:sz="0" w:space="0" w:color="auto"/>
                                                      </w:divBdr>
                                                    </w:div>
                                                  </w:divsChild>
                                                </w:div>
                                                <w:div w:id="2103986143">
                                                  <w:marLeft w:val="0"/>
                                                  <w:marRight w:val="0"/>
                                                  <w:marTop w:val="0"/>
                                                  <w:marBottom w:val="0"/>
                                                  <w:divBdr>
                                                    <w:top w:val="none" w:sz="0" w:space="0" w:color="auto"/>
                                                    <w:left w:val="none" w:sz="0" w:space="0" w:color="auto"/>
                                                    <w:bottom w:val="none" w:sz="0" w:space="0" w:color="auto"/>
                                                    <w:right w:val="none" w:sz="0" w:space="0" w:color="auto"/>
                                                  </w:divBdr>
                                                  <w:divsChild>
                                                    <w:div w:id="1291208098">
                                                      <w:marLeft w:val="0"/>
                                                      <w:marRight w:val="0"/>
                                                      <w:marTop w:val="0"/>
                                                      <w:marBottom w:val="0"/>
                                                      <w:divBdr>
                                                        <w:top w:val="none" w:sz="0" w:space="0" w:color="auto"/>
                                                        <w:left w:val="none" w:sz="0" w:space="0" w:color="auto"/>
                                                        <w:bottom w:val="none" w:sz="0" w:space="0" w:color="auto"/>
                                                        <w:right w:val="none" w:sz="0" w:space="0" w:color="auto"/>
                                                      </w:divBdr>
                                                    </w:div>
                                                  </w:divsChild>
                                                </w:div>
                                                <w:div w:id="1081022123">
                                                  <w:marLeft w:val="0"/>
                                                  <w:marRight w:val="0"/>
                                                  <w:marTop w:val="0"/>
                                                  <w:marBottom w:val="0"/>
                                                  <w:divBdr>
                                                    <w:top w:val="none" w:sz="0" w:space="0" w:color="auto"/>
                                                    <w:left w:val="none" w:sz="0" w:space="0" w:color="auto"/>
                                                    <w:bottom w:val="none" w:sz="0" w:space="0" w:color="auto"/>
                                                    <w:right w:val="none" w:sz="0" w:space="0" w:color="auto"/>
                                                  </w:divBdr>
                                                  <w:divsChild>
                                                    <w:div w:id="740058244">
                                                      <w:marLeft w:val="0"/>
                                                      <w:marRight w:val="0"/>
                                                      <w:marTop w:val="0"/>
                                                      <w:marBottom w:val="0"/>
                                                      <w:divBdr>
                                                        <w:top w:val="none" w:sz="0" w:space="0" w:color="auto"/>
                                                        <w:left w:val="none" w:sz="0" w:space="0" w:color="auto"/>
                                                        <w:bottom w:val="none" w:sz="0" w:space="0" w:color="auto"/>
                                                        <w:right w:val="none" w:sz="0" w:space="0" w:color="auto"/>
                                                      </w:divBdr>
                                                    </w:div>
                                                  </w:divsChild>
                                                </w:div>
                                                <w:div w:id="1105805690">
                                                  <w:marLeft w:val="0"/>
                                                  <w:marRight w:val="0"/>
                                                  <w:marTop w:val="0"/>
                                                  <w:marBottom w:val="0"/>
                                                  <w:divBdr>
                                                    <w:top w:val="none" w:sz="0" w:space="0" w:color="auto"/>
                                                    <w:left w:val="none" w:sz="0" w:space="0" w:color="auto"/>
                                                    <w:bottom w:val="none" w:sz="0" w:space="0" w:color="auto"/>
                                                    <w:right w:val="none" w:sz="0" w:space="0" w:color="auto"/>
                                                  </w:divBdr>
                                                  <w:divsChild>
                                                    <w:div w:id="827675412">
                                                      <w:marLeft w:val="0"/>
                                                      <w:marRight w:val="0"/>
                                                      <w:marTop w:val="0"/>
                                                      <w:marBottom w:val="0"/>
                                                      <w:divBdr>
                                                        <w:top w:val="none" w:sz="0" w:space="0" w:color="auto"/>
                                                        <w:left w:val="none" w:sz="0" w:space="0" w:color="auto"/>
                                                        <w:bottom w:val="none" w:sz="0" w:space="0" w:color="auto"/>
                                                        <w:right w:val="none" w:sz="0" w:space="0" w:color="auto"/>
                                                      </w:divBdr>
                                                    </w:div>
                                                  </w:divsChild>
                                                </w:div>
                                                <w:div w:id="2124038270">
                                                  <w:marLeft w:val="0"/>
                                                  <w:marRight w:val="0"/>
                                                  <w:marTop w:val="0"/>
                                                  <w:marBottom w:val="0"/>
                                                  <w:divBdr>
                                                    <w:top w:val="none" w:sz="0" w:space="0" w:color="auto"/>
                                                    <w:left w:val="none" w:sz="0" w:space="0" w:color="auto"/>
                                                    <w:bottom w:val="none" w:sz="0" w:space="0" w:color="auto"/>
                                                    <w:right w:val="none" w:sz="0" w:space="0" w:color="auto"/>
                                                  </w:divBdr>
                                                  <w:divsChild>
                                                    <w:div w:id="1538854616">
                                                      <w:marLeft w:val="0"/>
                                                      <w:marRight w:val="0"/>
                                                      <w:marTop w:val="0"/>
                                                      <w:marBottom w:val="0"/>
                                                      <w:divBdr>
                                                        <w:top w:val="none" w:sz="0" w:space="0" w:color="auto"/>
                                                        <w:left w:val="none" w:sz="0" w:space="0" w:color="auto"/>
                                                        <w:bottom w:val="none" w:sz="0" w:space="0" w:color="auto"/>
                                                        <w:right w:val="none" w:sz="0" w:space="0" w:color="auto"/>
                                                      </w:divBdr>
                                                    </w:div>
                                                  </w:divsChild>
                                                </w:div>
                                                <w:div w:id="1201355222">
                                                  <w:marLeft w:val="0"/>
                                                  <w:marRight w:val="0"/>
                                                  <w:marTop w:val="0"/>
                                                  <w:marBottom w:val="0"/>
                                                  <w:divBdr>
                                                    <w:top w:val="none" w:sz="0" w:space="0" w:color="auto"/>
                                                    <w:left w:val="none" w:sz="0" w:space="0" w:color="auto"/>
                                                    <w:bottom w:val="none" w:sz="0" w:space="0" w:color="auto"/>
                                                    <w:right w:val="none" w:sz="0" w:space="0" w:color="auto"/>
                                                  </w:divBdr>
                                                  <w:divsChild>
                                                    <w:div w:id="868446378">
                                                      <w:marLeft w:val="0"/>
                                                      <w:marRight w:val="0"/>
                                                      <w:marTop w:val="0"/>
                                                      <w:marBottom w:val="0"/>
                                                      <w:divBdr>
                                                        <w:top w:val="none" w:sz="0" w:space="0" w:color="auto"/>
                                                        <w:left w:val="none" w:sz="0" w:space="0" w:color="auto"/>
                                                        <w:bottom w:val="none" w:sz="0" w:space="0" w:color="auto"/>
                                                        <w:right w:val="none" w:sz="0" w:space="0" w:color="auto"/>
                                                      </w:divBdr>
                                                    </w:div>
                                                  </w:divsChild>
                                                </w:div>
                                                <w:div w:id="589854143">
                                                  <w:marLeft w:val="0"/>
                                                  <w:marRight w:val="0"/>
                                                  <w:marTop w:val="0"/>
                                                  <w:marBottom w:val="0"/>
                                                  <w:divBdr>
                                                    <w:top w:val="none" w:sz="0" w:space="0" w:color="auto"/>
                                                    <w:left w:val="none" w:sz="0" w:space="0" w:color="auto"/>
                                                    <w:bottom w:val="none" w:sz="0" w:space="0" w:color="auto"/>
                                                    <w:right w:val="none" w:sz="0" w:space="0" w:color="auto"/>
                                                  </w:divBdr>
                                                  <w:divsChild>
                                                    <w:div w:id="1948154032">
                                                      <w:marLeft w:val="0"/>
                                                      <w:marRight w:val="0"/>
                                                      <w:marTop w:val="0"/>
                                                      <w:marBottom w:val="0"/>
                                                      <w:divBdr>
                                                        <w:top w:val="none" w:sz="0" w:space="0" w:color="auto"/>
                                                        <w:left w:val="none" w:sz="0" w:space="0" w:color="auto"/>
                                                        <w:bottom w:val="none" w:sz="0" w:space="0" w:color="auto"/>
                                                        <w:right w:val="none" w:sz="0" w:space="0" w:color="auto"/>
                                                      </w:divBdr>
                                                    </w:div>
                                                  </w:divsChild>
                                                </w:div>
                                                <w:div w:id="1212350521">
                                                  <w:marLeft w:val="0"/>
                                                  <w:marRight w:val="0"/>
                                                  <w:marTop w:val="0"/>
                                                  <w:marBottom w:val="0"/>
                                                  <w:divBdr>
                                                    <w:top w:val="none" w:sz="0" w:space="0" w:color="auto"/>
                                                    <w:left w:val="none" w:sz="0" w:space="0" w:color="auto"/>
                                                    <w:bottom w:val="none" w:sz="0" w:space="0" w:color="auto"/>
                                                    <w:right w:val="none" w:sz="0" w:space="0" w:color="auto"/>
                                                  </w:divBdr>
                                                  <w:divsChild>
                                                    <w:div w:id="146095861">
                                                      <w:marLeft w:val="0"/>
                                                      <w:marRight w:val="0"/>
                                                      <w:marTop w:val="0"/>
                                                      <w:marBottom w:val="0"/>
                                                      <w:divBdr>
                                                        <w:top w:val="none" w:sz="0" w:space="0" w:color="auto"/>
                                                        <w:left w:val="none" w:sz="0" w:space="0" w:color="auto"/>
                                                        <w:bottom w:val="none" w:sz="0" w:space="0" w:color="auto"/>
                                                        <w:right w:val="none" w:sz="0" w:space="0" w:color="auto"/>
                                                      </w:divBdr>
                                                    </w:div>
                                                  </w:divsChild>
                                                </w:div>
                                                <w:div w:id="104888533">
                                                  <w:marLeft w:val="0"/>
                                                  <w:marRight w:val="0"/>
                                                  <w:marTop w:val="0"/>
                                                  <w:marBottom w:val="0"/>
                                                  <w:divBdr>
                                                    <w:top w:val="none" w:sz="0" w:space="0" w:color="auto"/>
                                                    <w:left w:val="none" w:sz="0" w:space="0" w:color="auto"/>
                                                    <w:bottom w:val="none" w:sz="0" w:space="0" w:color="auto"/>
                                                    <w:right w:val="none" w:sz="0" w:space="0" w:color="auto"/>
                                                  </w:divBdr>
                                                  <w:divsChild>
                                                    <w:div w:id="880441996">
                                                      <w:marLeft w:val="0"/>
                                                      <w:marRight w:val="0"/>
                                                      <w:marTop w:val="0"/>
                                                      <w:marBottom w:val="0"/>
                                                      <w:divBdr>
                                                        <w:top w:val="none" w:sz="0" w:space="0" w:color="auto"/>
                                                        <w:left w:val="none" w:sz="0" w:space="0" w:color="auto"/>
                                                        <w:bottom w:val="none" w:sz="0" w:space="0" w:color="auto"/>
                                                        <w:right w:val="none" w:sz="0" w:space="0" w:color="auto"/>
                                                      </w:divBdr>
                                                    </w:div>
                                                  </w:divsChild>
                                                </w:div>
                                                <w:div w:id="834304134">
                                                  <w:marLeft w:val="0"/>
                                                  <w:marRight w:val="0"/>
                                                  <w:marTop w:val="0"/>
                                                  <w:marBottom w:val="0"/>
                                                  <w:divBdr>
                                                    <w:top w:val="none" w:sz="0" w:space="0" w:color="auto"/>
                                                    <w:left w:val="none" w:sz="0" w:space="0" w:color="auto"/>
                                                    <w:bottom w:val="none" w:sz="0" w:space="0" w:color="auto"/>
                                                    <w:right w:val="none" w:sz="0" w:space="0" w:color="auto"/>
                                                  </w:divBdr>
                                                  <w:divsChild>
                                                    <w:div w:id="586811477">
                                                      <w:marLeft w:val="0"/>
                                                      <w:marRight w:val="0"/>
                                                      <w:marTop w:val="0"/>
                                                      <w:marBottom w:val="0"/>
                                                      <w:divBdr>
                                                        <w:top w:val="none" w:sz="0" w:space="0" w:color="auto"/>
                                                        <w:left w:val="none" w:sz="0" w:space="0" w:color="auto"/>
                                                        <w:bottom w:val="none" w:sz="0" w:space="0" w:color="auto"/>
                                                        <w:right w:val="none" w:sz="0" w:space="0" w:color="auto"/>
                                                      </w:divBdr>
                                                    </w:div>
                                                  </w:divsChild>
                                                </w:div>
                                                <w:div w:id="46223456">
                                                  <w:marLeft w:val="0"/>
                                                  <w:marRight w:val="0"/>
                                                  <w:marTop w:val="0"/>
                                                  <w:marBottom w:val="0"/>
                                                  <w:divBdr>
                                                    <w:top w:val="none" w:sz="0" w:space="0" w:color="auto"/>
                                                    <w:left w:val="none" w:sz="0" w:space="0" w:color="auto"/>
                                                    <w:bottom w:val="none" w:sz="0" w:space="0" w:color="auto"/>
                                                    <w:right w:val="none" w:sz="0" w:space="0" w:color="auto"/>
                                                  </w:divBdr>
                                                  <w:divsChild>
                                                    <w:div w:id="1323657857">
                                                      <w:marLeft w:val="0"/>
                                                      <w:marRight w:val="0"/>
                                                      <w:marTop w:val="0"/>
                                                      <w:marBottom w:val="0"/>
                                                      <w:divBdr>
                                                        <w:top w:val="none" w:sz="0" w:space="0" w:color="auto"/>
                                                        <w:left w:val="none" w:sz="0" w:space="0" w:color="auto"/>
                                                        <w:bottom w:val="none" w:sz="0" w:space="0" w:color="auto"/>
                                                        <w:right w:val="none" w:sz="0" w:space="0" w:color="auto"/>
                                                      </w:divBdr>
                                                    </w:div>
                                                  </w:divsChild>
                                                </w:div>
                                                <w:div w:id="1454134451">
                                                  <w:marLeft w:val="0"/>
                                                  <w:marRight w:val="0"/>
                                                  <w:marTop w:val="0"/>
                                                  <w:marBottom w:val="0"/>
                                                  <w:divBdr>
                                                    <w:top w:val="none" w:sz="0" w:space="0" w:color="auto"/>
                                                    <w:left w:val="none" w:sz="0" w:space="0" w:color="auto"/>
                                                    <w:bottom w:val="none" w:sz="0" w:space="0" w:color="auto"/>
                                                    <w:right w:val="none" w:sz="0" w:space="0" w:color="auto"/>
                                                  </w:divBdr>
                                                  <w:divsChild>
                                                    <w:div w:id="4573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43</Pages>
  <Words>10844</Words>
  <Characters>61814</Characters>
  <Application>Microsoft Office Word</Application>
  <DocSecurity>0</DocSecurity>
  <Lines>515</Lines>
  <Paragraphs>145</Paragraphs>
  <ScaleCrop>false</ScaleCrop>
  <Company>Moreton Bay Regional Council</Company>
  <LinksUpToDate>false</LinksUpToDate>
  <CharactersWithSpaces>72513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2017-07-05T05:43:00Z</dcterms:created>
  <dcterms:modified xsi:type="dcterms:W3CDTF">2017-07-05T05:51:00Z</dcterms:modified>
</cp:coreProperties>
</file>